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AB5" w:rsidRDefault="00D31AB5" w:rsidP="00D31AB5">
      <w:pPr>
        <w:spacing w:after="0"/>
        <w:jc w:val="center"/>
        <w:rPr>
          <w:rFonts w:ascii="Times New Roman" w:hAnsi="Times New Roman"/>
        </w:rPr>
      </w:pPr>
    </w:p>
    <w:p w:rsidR="00D31AB5" w:rsidRDefault="00D31AB5" w:rsidP="00D31AB5">
      <w:pPr>
        <w:spacing w:after="0"/>
        <w:jc w:val="center"/>
        <w:rPr>
          <w:rFonts w:ascii="Times New Roman" w:hAnsi="Times New Roman"/>
        </w:rPr>
      </w:pPr>
      <w:r>
        <w:rPr>
          <w:rFonts w:ascii="Times New Roman" w:hAnsi="Times New Roman"/>
        </w:rPr>
        <w:t xml:space="preserve">  ТЕХНОЛОГИЯ ПРОБЛЕМНОГО ОБУЧЕНИЯ НА УРОКАХ ИСТОРИИ</w:t>
      </w:r>
    </w:p>
    <w:p w:rsidR="00D31AB5" w:rsidRDefault="00D31AB5" w:rsidP="00D31AB5">
      <w:pPr>
        <w:spacing w:after="0"/>
        <w:jc w:val="center"/>
        <w:rPr>
          <w:rFonts w:ascii="Times New Roman" w:hAnsi="Times New Roman"/>
        </w:rPr>
      </w:pPr>
    </w:p>
    <w:p w:rsidR="00D31AB5" w:rsidRPr="00D31AB5" w:rsidRDefault="00D31AB5" w:rsidP="00D31AB5">
      <w:pPr>
        <w:spacing w:after="0"/>
        <w:ind w:firstLine="709"/>
        <w:jc w:val="both"/>
        <w:rPr>
          <w:rFonts w:ascii="Times New Roman" w:hAnsi="Times New Roman"/>
          <w:sz w:val="28"/>
          <w:szCs w:val="28"/>
        </w:rPr>
      </w:pPr>
      <w:r w:rsidRPr="00D31AB5">
        <w:rPr>
          <w:rFonts w:ascii="Times New Roman" w:hAnsi="Times New Roman"/>
          <w:sz w:val="28"/>
          <w:szCs w:val="28"/>
        </w:rPr>
        <w:t>Использование на уроках технологии проблемного обучения позволяет ученикам овладеть мыслительными, логическими и познавательными навыками. Проблемное обучение - это способ, помогающий учителю привлечь школьников к активной мыслительной деятельности, к решению разного рода задач, которые непосредственно связаны с содержанием учебного материала.</w:t>
      </w:r>
    </w:p>
    <w:p w:rsidR="00D31AB5" w:rsidRPr="00D31AB5" w:rsidRDefault="00D31AB5" w:rsidP="00D31AB5">
      <w:pPr>
        <w:spacing w:after="0"/>
        <w:ind w:firstLine="709"/>
        <w:jc w:val="both"/>
        <w:rPr>
          <w:rFonts w:ascii="Times New Roman" w:hAnsi="Times New Roman"/>
          <w:sz w:val="28"/>
          <w:szCs w:val="28"/>
        </w:rPr>
      </w:pPr>
      <w:r>
        <w:rPr>
          <w:rFonts w:ascii="Times New Roman" w:hAnsi="Times New Roman"/>
          <w:sz w:val="28"/>
          <w:szCs w:val="28"/>
        </w:rPr>
        <w:t>Г</w:t>
      </w:r>
      <w:r w:rsidRPr="00D31AB5">
        <w:rPr>
          <w:rFonts w:ascii="Times New Roman" w:hAnsi="Times New Roman"/>
          <w:sz w:val="28"/>
          <w:szCs w:val="28"/>
        </w:rPr>
        <w:t>лавной целью технологии проблемного обучения считается определение личности исходя из заказа общества. У школьников должны сформироваться, с помощью знаний в исторической науке, умения критически мыслить, самостоятельно самообучаться, определять себя в окружающем мире. Данные умения и навыки выступают в качестве необходимых компонентов для самореализации и нахождения св</w:t>
      </w:r>
      <w:r>
        <w:rPr>
          <w:rFonts w:ascii="Times New Roman" w:hAnsi="Times New Roman"/>
          <w:sz w:val="28"/>
          <w:szCs w:val="28"/>
        </w:rPr>
        <w:t>оего «я» в современном социуме.</w:t>
      </w:r>
    </w:p>
    <w:p w:rsidR="00D31AB5" w:rsidRPr="00D31AB5" w:rsidRDefault="00D31AB5" w:rsidP="00D31AB5">
      <w:pPr>
        <w:spacing w:after="0"/>
        <w:ind w:firstLine="709"/>
        <w:jc w:val="both"/>
        <w:rPr>
          <w:rFonts w:ascii="Times New Roman" w:hAnsi="Times New Roman"/>
          <w:sz w:val="28"/>
          <w:szCs w:val="28"/>
        </w:rPr>
      </w:pPr>
      <w:r w:rsidRPr="00D31AB5">
        <w:rPr>
          <w:rFonts w:ascii="Times New Roman" w:hAnsi="Times New Roman"/>
          <w:sz w:val="28"/>
          <w:szCs w:val="28"/>
        </w:rPr>
        <w:t>Особенностью проблемного обучения можно считать создание проблемных ситуаций, т. е. перед ребенком ставится проблема, решение которой не предусматривает однозначного или точного ответа, или ученик не сразу может дать точный ответ на вопрос. Создание таких ситуаций предполагает возникновение различных противоречий в процессе познания материала, тем самым подталкивает к самостоятельным учебным действиям, помогающим разрешить поставленный вопрос. Таким образом, можно сказать, что проблемное обучение - это определенная система, направленная на развитие учащихся в ходе процесса обучения, основой которой считается применение учебных проблем в процессе преподавания и активное включение школьников в решение данных проблем. Учебная проблема является задачей, которую необходимо решить ученику, но у него нет определенного шаблона для ее решения, иной раз не предусматривается точного ответа.</w:t>
      </w:r>
    </w:p>
    <w:p w:rsidR="00D31AB5" w:rsidRPr="00D31AB5" w:rsidRDefault="00D31AB5" w:rsidP="00D31AB5">
      <w:pPr>
        <w:jc w:val="center"/>
        <w:rPr>
          <w:rFonts w:ascii="Times New Roman" w:hAnsi="Times New Roman"/>
          <w:i/>
          <w:sz w:val="28"/>
          <w:szCs w:val="28"/>
        </w:rPr>
      </w:pPr>
      <w:r w:rsidRPr="00D31AB5">
        <w:rPr>
          <w:rFonts w:ascii="Times New Roman" w:hAnsi="Times New Roman"/>
          <w:i/>
          <w:sz w:val="28"/>
          <w:szCs w:val="28"/>
        </w:rPr>
        <w:t>Примеры заданий</w:t>
      </w:r>
    </w:p>
    <w:p w:rsidR="00D31AB5" w:rsidRPr="007B48B3" w:rsidRDefault="00D31AB5" w:rsidP="00D31AB5">
      <w:pPr>
        <w:rPr>
          <w:rFonts w:ascii="Times New Roman" w:hAnsi="Times New Roman"/>
        </w:rPr>
      </w:pPr>
    </w:p>
    <w:p w:rsidR="00D31AB5" w:rsidRDefault="00D31AB5" w:rsidP="00D31AB5">
      <w:pPr>
        <w:numPr>
          <w:ilvl w:val="0"/>
          <w:numId w:val="4"/>
        </w:numPr>
        <w:jc w:val="both"/>
        <w:rPr>
          <w:rFonts w:ascii="Times New Roman" w:hAnsi="Times New Roman"/>
          <w:color w:val="000000" w:themeColor="text1"/>
          <w:sz w:val="28"/>
          <w:szCs w:val="28"/>
        </w:rPr>
      </w:pPr>
      <w:r w:rsidRPr="00214F57">
        <w:rPr>
          <w:rFonts w:ascii="Times New Roman" w:hAnsi="Times New Roman"/>
          <w:color w:val="000000" w:themeColor="text1"/>
          <w:sz w:val="28"/>
          <w:szCs w:val="28"/>
          <w:shd w:val="clear" w:color="auto" w:fill="FFFFFF"/>
        </w:rPr>
        <w:t>В 6-м классе по теме “Византийская империя” я знакомлю детей с политикой императора Юстиниана по фрагментам документа, даю собственное изложение темы. Учащимся предлагаю выразить свое отношение к этому правителю. В ходе урока дети “собирают”, записывают мысли учителя, слушают информацию, чтобы обоснованно выразить свое мнение на этапе закрепления.</w:t>
      </w:r>
    </w:p>
    <w:p w:rsidR="00D31AB5" w:rsidRDefault="00D31AB5" w:rsidP="00D31AB5">
      <w:pPr>
        <w:numPr>
          <w:ilvl w:val="0"/>
          <w:numId w:val="4"/>
        </w:numPr>
        <w:jc w:val="both"/>
        <w:rPr>
          <w:rFonts w:ascii="Times New Roman" w:hAnsi="Times New Roman"/>
          <w:color w:val="000000" w:themeColor="text1"/>
          <w:sz w:val="28"/>
          <w:szCs w:val="28"/>
        </w:rPr>
      </w:pPr>
      <w:r w:rsidRPr="00214F57">
        <w:rPr>
          <w:rFonts w:ascii="Times New Roman" w:hAnsi="Times New Roman"/>
          <w:color w:val="000000" w:themeColor="text1"/>
          <w:sz w:val="28"/>
          <w:szCs w:val="28"/>
          <w:shd w:val="clear" w:color="auto" w:fill="FFFFFF"/>
        </w:rPr>
        <w:t xml:space="preserve">При изучении культуры СССР 1930-50-х гг. (9 </w:t>
      </w:r>
      <w:proofErr w:type="spellStart"/>
      <w:r w:rsidRPr="00214F57">
        <w:rPr>
          <w:rFonts w:ascii="Times New Roman" w:hAnsi="Times New Roman"/>
          <w:color w:val="000000" w:themeColor="text1"/>
          <w:sz w:val="28"/>
          <w:szCs w:val="28"/>
          <w:shd w:val="clear" w:color="auto" w:fill="FFFFFF"/>
        </w:rPr>
        <w:t>кл</w:t>
      </w:r>
      <w:proofErr w:type="spellEnd"/>
      <w:r w:rsidRPr="00214F57">
        <w:rPr>
          <w:rFonts w:ascii="Times New Roman" w:hAnsi="Times New Roman"/>
          <w:color w:val="000000" w:themeColor="text1"/>
          <w:sz w:val="28"/>
          <w:szCs w:val="28"/>
          <w:shd w:val="clear" w:color="auto" w:fill="FFFFFF"/>
        </w:rPr>
        <w:t xml:space="preserve">.) проблема была сформулирована так: “Какие изменения произошли в культуре СССР по сравнению с 1920-ми годами?” Проблему рассматривали поэтапно, в ходе работы были определены изменения в литературе, музыке, изобразительном искусстве (работа по группам). Собрали воедино все </w:t>
      </w:r>
      <w:r w:rsidRPr="00214F57">
        <w:rPr>
          <w:rFonts w:ascii="Times New Roman" w:hAnsi="Times New Roman"/>
          <w:color w:val="000000" w:themeColor="text1"/>
          <w:sz w:val="28"/>
          <w:szCs w:val="28"/>
          <w:shd w:val="clear" w:color="auto" w:fill="FFFFFF"/>
        </w:rPr>
        <w:lastRenderedPageBreak/>
        <w:t>промежуточные выводы, подвели итог - ответили на проблемный вопрос.</w:t>
      </w:r>
    </w:p>
    <w:p w:rsidR="00D31AB5" w:rsidRDefault="00D31AB5" w:rsidP="00D31AB5">
      <w:pPr>
        <w:numPr>
          <w:ilvl w:val="0"/>
          <w:numId w:val="4"/>
        </w:numPr>
        <w:jc w:val="both"/>
        <w:rPr>
          <w:rFonts w:ascii="Times New Roman" w:hAnsi="Times New Roman"/>
          <w:color w:val="000000" w:themeColor="text1"/>
          <w:sz w:val="28"/>
          <w:szCs w:val="28"/>
        </w:rPr>
      </w:pPr>
      <w:r>
        <w:rPr>
          <w:rFonts w:ascii="Times New Roman" w:hAnsi="Times New Roman"/>
          <w:color w:val="000000" w:themeColor="text1"/>
          <w:sz w:val="28"/>
          <w:szCs w:val="28"/>
        </w:rPr>
        <w:t>При изучении в 9-</w:t>
      </w:r>
      <w:proofErr w:type="gramStart"/>
      <w:r>
        <w:rPr>
          <w:rFonts w:ascii="Times New Roman" w:hAnsi="Times New Roman"/>
          <w:color w:val="000000" w:themeColor="text1"/>
          <w:sz w:val="28"/>
          <w:szCs w:val="28"/>
        </w:rPr>
        <w:t xml:space="preserve">х </w:t>
      </w:r>
      <w:r w:rsidRPr="00214F57">
        <w:rPr>
          <w:rFonts w:ascii="Times New Roman" w:hAnsi="Times New Roman"/>
          <w:color w:val="000000" w:themeColor="text1"/>
          <w:sz w:val="28"/>
          <w:szCs w:val="28"/>
        </w:rPr>
        <w:t xml:space="preserve"> классах</w:t>
      </w:r>
      <w:proofErr w:type="gramEnd"/>
      <w:r w:rsidRPr="00214F57">
        <w:rPr>
          <w:rFonts w:ascii="Times New Roman" w:hAnsi="Times New Roman"/>
          <w:color w:val="000000" w:themeColor="text1"/>
          <w:sz w:val="28"/>
          <w:szCs w:val="28"/>
        </w:rPr>
        <w:t xml:space="preserve"> темы “Холодная война” дается следующее проблемное задание: одни историки (советские) приписывают вину за развязывание “холодной войны” Западу, другие (западные) - СССР, третьи - обеим сторонам. Учащимся предлагается выяснить: кто виноват? Одна группа выступает в роли западных историков, другая - в роли советских. Группам выдаются карточки с заданиями и указываются материалы для поиска ответов. Результатом работы становятся выступления групп. Учащиеся приходят к выводу, что виновными являются обе стороны. На дом предлагается также проблемное задание: “Холодная война” продолжается и сегодня. Подберите факты из СМИ, подтверждающие или опровергающие данное утверждение”.</w:t>
      </w:r>
    </w:p>
    <w:p w:rsidR="00D31AB5" w:rsidRPr="00D31AB5" w:rsidRDefault="00D31AB5" w:rsidP="00D31AB5">
      <w:pPr>
        <w:numPr>
          <w:ilvl w:val="0"/>
          <w:numId w:val="4"/>
        </w:numPr>
        <w:jc w:val="both"/>
        <w:rPr>
          <w:rFonts w:ascii="Times New Roman" w:hAnsi="Times New Roman"/>
          <w:color w:val="000000" w:themeColor="text1"/>
          <w:sz w:val="28"/>
          <w:szCs w:val="28"/>
        </w:rPr>
      </w:pPr>
      <w:r w:rsidRPr="00214F57">
        <w:rPr>
          <w:rFonts w:ascii="Times New Roman" w:hAnsi="Times New Roman"/>
          <w:color w:val="000000" w:themeColor="text1"/>
          <w:sz w:val="28"/>
          <w:szCs w:val="28"/>
        </w:rPr>
        <w:t>На уроке всеобщей истории в 8-х классах по теме “Становление индустриального общества” я предложила следующее проблемное задание: “Нужен ли обществу технический прогресс, если он рождает средства массового уничтожения и создает экологические проблемы?”.</w:t>
      </w:r>
    </w:p>
    <w:p w:rsidR="00D31AB5" w:rsidRPr="009473C1" w:rsidRDefault="00D31AB5" w:rsidP="00D31AB5">
      <w:pPr>
        <w:numPr>
          <w:ilvl w:val="0"/>
          <w:numId w:val="4"/>
        </w:numPr>
        <w:shd w:val="clear" w:color="auto" w:fill="FFFFFF"/>
        <w:spacing w:after="0" w:line="276" w:lineRule="auto"/>
        <w:jc w:val="both"/>
        <w:rPr>
          <w:rFonts w:ascii="Times New Roman" w:eastAsia="Times New Roman" w:hAnsi="Times New Roman"/>
          <w:color w:val="000000" w:themeColor="text1"/>
          <w:sz w:val="28"/>
          <w:szCs w:val="28"/>
          <w:lang w:eastAsia="ru-RU"/>
        </w:rPr>
      </w:pPr>
      <w:r w:rsidRPr="00214F57">
        <w:rPr>
          <w:rFonts w:ascii="Times New Roman" w:eastAsia="Times New Roman" w:hAnsi="Times New Roman"/>
          <w:color w:val="000000" w:themeColor="text1"/>
          <w:sz w:val="28"/>
          <w:szCs w:val="28"/>
          <w:lang w:eastAsia="ru-RU"/>
        </w:rPr>
        <w:t xml:space="preserve">Использование фактов </w:t>
      </w:r>
      <w:proofErr w:type="gramStart"/>
      <w:r w:rsidRPr="00214F57">
        <w:rPr>
          <w:rFonts w:ascii="Times New Roman" w:eastAsia="Times New Roman" w:hAnsi="Times New Roman"/>
          <w:color w:val="000000" w:themeColor="text1"/>
          <w:sz w:val="28"/>
          <w:szCs w:val="28"/>
          <w:lang w:eastAsia="ru-RU"/>
        </w:rPr>
        <w:t>и  идей</w:t>
      </w:r>
      <w:proofErr w:type="gramEnd"/>
      <w:r w:rsidRPr="00214F57">
        <w:rPr>
          <w:rFonts w:ascii="Times New Roman" w:eastAsia="Times New Roman" w:hAnsi="Times New Roman"/>
          <w:color w:val="000000" w:themeColor="text1"/>
          <w:sz w:val="28"/>
          <w:szCs w:val="28"/>
          <w:lang w:eastAsia="ru-RU"/>
        </w:rPr>
        <w:t xml:space="preserve"> </w:t>
      </w:r>
      <w:r w:rsidRPr="009473C1">
        <w:rPr>
          <w:rFonts w:ascii="Times New Roman" w:eastAsia="Times New Roman" w:hAnsi="Times New Roman"/>
          <w:color w:val="000000" w:themeColor="text1"/>
          <w:sz w:val="28"/>
          <w:szCs w:val="28"/>
          <w:lang w:eastAsia="ru-RU"/>
        </w:rPr>
        <w:t xml:space="preserve"> вызывающие удивление, кажущиеся парадоксальными, поражающие своей неожиданностью.</w:t>
      </w:r>
    </w:p>
    <w:p w:rsidR="00D31AB5" w:rsidRPr="009473C1" w:rsidRDefault="00D31AB5" w:rsidP="00D31AB5">
      <w:pPr>
        <w:shd w:val="clear" w:color="auto" w:fill="FFFFFF"/>
        <w:spacing w:after="0" w:line="276" w:lineRule="auto"/>
        <w:jc w:val="both"/>
        <w:rPr>
          <w:rFonts w:ascii="Times New Roman" w:eastAsia="Times New Roman" w:hAnsi="Times New Roman"/>
          <w:color w:val="000000" w:themeColor="text1"/>
          <w:sz w:val="28"/>
          <w:szCs w:val="28"/>
          <w:lang w:eastAsia="ru-RU"/>
        </w:rPr>
      </w:pPr>
      <w:r w:rsidRPr="009473C1">
        <w:rPr>
          <w:rFonts w:ascii="Times New Roman" w:eastAsia="Times New Roman" w:hAnsi="Times New Roman"/>
          <w:color w:val="000000" w:themeColor="text1"/>
          <w:sz w:val="28"/>
          <w:szCs w:val="28"/>
          <w:lang w:eastAsia="ru-RU"/>
        </w:rPr>
        <w:t>Например:</w:t>
      </w:r>
    </w:p>
    <w:p w:rsidR="00D31AB5" w:rsidRPr="009473C1" w:rsidRDefault="00D31AB5" w:rsidP="00D31AB5">
      <w:pPr>
        <w:numPr>
          <w:ilvl w:val="0"/>
          <w:numId w:val="1"/>
        </w:numPr>
        <w:shd w:val="clear" w:color="auto" w:fill="FFFFFF"/>
        <w:spacing w:after="0" w:line="276" w:lineRule="auto"/>
        <w:jc w:val="both"/>
        <w:rPr>
          <w:rFonts w:ascii="Times New Roman" w:eastAsia="Times New Roman" w:hAnsi="Times New Roman"/>
          <w:color w:val="000000" w:themeColor="text1"/>
          <w:sz w:val="28"/>
          <w:szCs w:val="28"/>
          <w:lang w:eastAsia="ru-RU"/>
        </w:rPr>
      </w:pPr>
      <w:r w:rsidRPr="009473C1">
        <w:rPr>
          <w:rFonts w:ascii="Times New Roman" w:eastAsia="Times New Roman" w:hAnsi="Times New Roman"/>
          <w:color w:val="000000" w:themeColor="text1"/>
          <w:sz w:val="28"/>
          <w:szCs w:val="28"/>
          <w:lang w:eastAsia="ru-RU"/>
        </w:rPr>
        <w:t>Виктор Суворов, автор “Ледокола”, “Дня М” и т. д. предлагает убрать памятник Г. К. Жукову в Москве, называя Жукова клеветником. Вопрос учащимся. Разве выдающийся полководец Великой Отечественной войны не заслуживает памятника? На этом факте необходимо заострить внимание, т. к. многими людьми появление такой литературы воспринимается не как одна из версий, а как наконец-то открытая истина. Ответить на этот вопрос помогут материалы журнала “Родина” №7, за 1997 год.</w:t>
      </w:r>
    </w:p>
    <w:p w:rsidR="00D31AB5" w:rsidRPr="009473C1" w:rsidRDefault="00D31AB5" w:rsidP="00D31AB5">
      <w:pPr>
        <w:numPr>
          <w:ilvl w:val="0"/>
          <w:numId w:val="1"/>
        </w:numPr>
        <w:shd w:val="clear" w:color="auto" w:fill="FFFFFF"/>
        <w:spacing w:after="0" w:line="276" w:lineRule="auto"/>
        <w:jc w:val="both"/>
        <w:rPr>
          <w:rFonts w:ascii="Times New Roman" w:eastAsia="Times New Roman" w:hAnsi="Times New Roman"/>
          <w:color w:val="000000" w:themeColor="text1"/>
          <w:sz w:val="28"/>
          <w:szCs w:val="28"/>
          <w:lang w:eastAsia="ru-RU"/>
        </w:rPr>
      </w:pPr>
      <w:r w:rsidRPr="009473C1">
        <w:rPr>
          <w:rFonts w:ascii="Times New Roman" w:eastAsia="Times New Roman" w:hAnsi="Times New Roman"/>
          <w:color w:val="000000" w:themeColor="text1"/>
          <w:sz w:val="28"/>
          <w:szCs w:val="28"/>
          <w:lang w:eastAsia="ru-RU"/>
        </w:rPr>
        <w:t>Почему с провозглашением “нового политического мышления” СССР быстро потерял своих союзников?</w:t>
      </w:r>
    </w:p>
    <w:p w:rsidR="00D31AB5" w:rsidRPr="009473C1" w:rsidRDefault="00D31AB5" w:rsidP="00D31AB5">
      <w:pPr>
        <w:numPr>
          <w:ilvl w:val="0"/>
          <w:numId w:val="1"/>
        </w:numPr>
        <w:shd w:val="clear" w:color="auto" w:fill="FFFFFF"/>
        <w:spacing w:after="0" w:line="276" w:lineRule="auto"/>
        <w:jc w:val="both"/>
        <w:rPr>
          <w:rFonts w:ascii="Times New Roman" w:eastAsia="Times New Roman" w:hAnsi="Times New Roman"/>
          <w:color w:val="000000" w:themeColor="text1"/>
          <w:sz w:val="28"/>
          <w:szCs w:val="28"/>
          <w:lang w:eastAsia="ru-RU"/>
        </w:rPr>
      </w:pPr>
      <w:r w:rsidRPr="009473C1">
        <w:rPr>
          <w:rFonts w:ascii="Times New Roman" w:eastAsia="Times New Roman" w:hAnsi="Times New Roman"/>
          <w:color w:val="000000" w:themeColor="text1"/>
          <w:sz w:val="28"/>
          <w:szCs w:val="28"/>
          <w:lang w:eastAsia="ru-RU"/>
        </w:rPr>
        <w:t>Говорят, что в Ледовом побоище (1242 год, битва на Чудском озере) никто не кричал “Ура!”, а в Куликовской битве (1380 год) “Ура!” раздавалось с обеих сторон. Подумайте, верно ли это и почему?</w:t>
      </w:r>
    </w:p>
    <w:p w:rsidR="00D31AB5" w:rsidRPr="009473C1" w:rsidRDefault="00D31AB5" w:rsidP="00D31AB5">
      <w:pPr>
        <w:numPr>
          <w:ilvl w:val="0"/>
          <w:numId w:val="5"/>
        </w:numPr>
        <w:shd w:val="clear" w:color="auto" w:fill="FFFFFF"/>
        <w:spacing w:after="0" w:line="276" w:lineRule="auto"/>
        <w:jc w:val="both"/>
        <w:rPr>
          <w:rFonts w:ascii="Times New Roman" w:eastAsia="Times New Roman" w:hAnsi="Times New Roman"/>
          <w:color w:val="000000" w:themeColor="text1"/>
          <w:sz w:val="28"/>
          <w:szCs w:val="28"/>
          <w:lang w:eastAsia="ru-RU"/>
        </w:rPr>
      </w:pPr>
      <w:r w:rsidRPr="00214F57">
        <w:rPr>
          <w:rFonts w:ascii="Times New Roman" w:eastAsia="Times New Roman" w:hAnsi="Times New Roman"/>
          <w:color w:val="000000" w:themeColor="text1"/>
          <w:sz w:val="28"/>
          <w:szCs w:val="28"/>
          <w:lang w:eastAsia="ru-RU"/>
        </w:rPr>
        <w:t>Создание ситуации</w:t>
      </w:r>
      <w:r w:rsidRPr="009473C1">
        <w:rPr>
          <w:rFonts w:ascii="Times New Roman" w:eastAsia="Times New Roman" w:hAnsi="Times New Roman"/>
          <w:color w:val="000000" w:themeColor="text1"/>
          <w:sz w:val="28"/>
          <w:szCs w:val="28"/>
          <w:lang w:eastAsia="ru-RU"/>
        </w:rPr>
        <w:t xml:space="preserve"> конфликта, когда новые факты и выводы вступают в противоречие с устоявшимися в науке теориями и представлениями.</w:t>
      </w:r>
    </w:p>
    <w:p w:rsidR="00D31AB5" w:rsidRPr="009473C1" w:rsidRDefault="00D31AB5" w:rsidP="00D31AB5">
      <w:pPr>
        <w:shd w:val="clear" w:color="auto" w:fill="FFFFFF"/>
        <w:spacing w:after="0" w:line="276" w:lineRule="auto"/>
        <w:jc w:val="both"/>
        <w:rPr>
          <w:rFonts w:ascii="Times New Roman" w:eastAsia="Times New Roman" w:hAnsi="Times New Roman"/>
          <w:color w:val="000000" w:themeColor="text1"/>
          <w:sz w:val="28"/>
          <w:szCs w:val="28"/>
          <w:lang w:eastAsia="ru-RU"/>
        </w:rPr>
      </w:pPr>
      <w:r w:rsidRPr="009473C1">
        <w:rPr>
          <w:rFonts w:ascii="Times New Roman" w:eastAsia="Times New Roman" w:hAnsi="Times New Roman"/>
          <w:color w:val="000000" w:themeColor="text1"/>
          <w:sz w:val="28"/>
          <w:szCs w:val="28"/>
          <w:lang w:eastAsia="ru-RU"/>
        </w:rPr>
        <w:t>Например:</w:t>
      </w:r>
    </w:p>
    <w:p w:rsidR="00D31AB5" w:rsidRPr="009473C1" w:rsidRDefault="00D31AB5" w:rsidP="00B11A7A">
      <w:pPr>
        <w:numPr>
          <w:ilvl w:val="0"/>
          <w:numId w:val="2"/>
        </w:numPr>
        <w:shd w:val="clear" w:color="auto" w:fill="FFFFFF"/>
        <w:spacing w:after="0" w:line="276" w:lineRule="auto"/>
        <w:jc w:val="both"/>
        <w:rPr>
          <w:rFonts w:ascii="Times New Roman" w:eastAsia="Times New Roman" w:hAnsi="Times New Roman"/>
          <w:color w:val="000000" w:themeColor="text1"/>
          <w:sz w:val="28"/>
          <w:szCs w:val="28"/>
          <w:lang w:eastAsia="ru-RU"/>
        </w:rPr>
      </w:pPr>
      <w:bookmarkStart w:id="0" w:name="_GoBack"/>
      <w:bookmarkEnd w:id="0"/>
      <w:r w:rsidRPr="009473C1">
        <w:rPr>
          <w:rFonts w:ascii="Times New Roman" w:eastAsia="Times New Roman" w:hAnsi="Times New Roman"/>
          <w:color w:val="000000" w:themeColor="text1"/>
          <w:sz w:val="28"/>
          <w:szCs w:val="28"/>
          <w:lang w:eastAsia="ru-RU"/>
        </w:rPr>
        <w:lastRenderedPageBreak/>
        <w:t>По каким внешним признакам историки смогли доказать, что первые золотые и серебряные монеты князь Владимир начал чеканить только после крещения Руси?</w:t>
      </w:r>
    </w:p>
    <w:p w:rsidR="00D31AB5" w:rsidRPr="009473C1" w:rsidRDefault="00D31AB5" w:rsidP="00D31AB5">
      <w:pPr>
        <w:numPr>
          <w:ilvl w:val="0"/>
          <w:numId w:val="2"/>
        </w:numPr>
        <w:shd w:val="clear" w:color="auto" w:fill="FFFFFF"/>
        <w:spacing w:after="0" w:line="276" w:lineRule="auto"/>
        <w:jc w:val="both"/>
        <w:rPr>
          <w:rFonts w:ascii="Times New Roman" w:eastAsia="Times New Roman" w:hAnsi="Times New Roman"/>
          <w:color w:val="000000" w:themeColor="text1"/>
          <w:sz w:val="28"/>
          <w:szCs w:val="28"/>
          <w:lang w:eastAsia="ru-RU"/>
        </w:rPr>
      </w:pPr>
      <w:r w:rsidRPr="009473C1">
        <w:rPr>
          <w:rFonts w:ascii="Times New Roman" w:eastAsia="Times New Roman" w:hAnsi="Times New Roman"/>
          <w:color w:val="000000" w:themeColor="text1"/>
          <w:sz w:val="28"/>
          <w:szCs w:val="28"/>
          <w:lang w:eastAsia="ru-RU"/>
        </w:rPr>
        <w:t>Почему долгие годы советское руководство отрицало факт существования секретного дополнительного протокола?</w:t>
      </w:r>
    </w:p>
    <w:p w:rsidR="00D31AB5" w:rsidRPr="009473C1" w:rsidRDefault="00D31AB5" w:rsidP="00D31AB5">
      <w:pPr>
        <w:shd w:val="clear" w:color="auto" w:fill="FFFFFF"/>
        <w:spacing w:after="0" w:line="276" w:lineRule="auto"/>
        <w:jc w:val="both"/>
        <w:rPr>
          <w:rFonts w:ascii="Times New Roman" w:eastAsia="Times New Roman" w:hAnsi="Times New Roman"/>
          <w:color w:val="000000" w:themeColor="text1"/>
          <w:sz w:val="28"/>
          <w:szCs w:val="28"/>
          <w:lang w:eastAsia="ru-RU"/>
        </w:rPr>
      </w:pPr>
      <w:r w:rsidRPr="00214F57">
        <w:rPr>
          <w:rFonts w:ascii="Times New Roman" w:eastAsia="Times New Roman" w:hAnsi="Times New Roman"/>
          <w:color w:val="000000" w:themeColor="text1"/>
          <w:sz w:val="28"/>
          <w:szCs w:val="28"/>
          <w:lang w:eastAsia="ru-RU"/>
        </w:rPr>
        <w:t xml:space="preserve"> Создание ситуации</w:t>
      </w:r>
      <w:r w:rsidRPr="009473C1">
        <w:rPr>
          <w:rFonts w:ascii="Times New Roman" w:eastAsia="Times New Roman" w:hAnsi="Times New Roman"/>
          <w:color w:val="000000" w:themeColor="text1"/>
          <w:sz w:val="28"/>
          <w:szCs w:val="28"/>
          <w:lang w:eastAsia="ru-RU"/>
        </w:rPr>
        <w:t xml:space="preserve"> несоответствия, когда жизненный опыт учащихся противоречит научным данным, предъявленным в условии задачи.</w:t>
      </w:r>
    </w:p>
    <w:p w:rsidR="00D31AB5" w:rsidRPr="009473C1" w:rsidRDefault="00D31AB5" w:rsidP="00D31AB5">
      <w:pPr>
        <w:shd w:val="clear" w:color="auto" w:fill="FFFFFF"/>
        <w:spacing w:after="0" w:line="276" w:lineRule="auto"/>
        <w:jc w:val="both"/>
        <w:rPr>
          <w:rFonts w:ascii="Times New Roman" w:eastAsia="Times New Roman" w:hAnsi="Times New Roman"/>
          <w:color w:val="000000" w:themeColor="text1"/>
          <w:sz w:val="28"/>
          <w:szCs w:val="28"/>
          <w:lang w:eastAsia="ru-RU"/>
        </w:rPr>
      </w:pPr>
      <w:r w:rsidRPr="009473C1">
        <w:rPr>
          <w:rFonts w:ascii="Times New Roman" w:eastAsia="Times New Roman" w:hAnsi="Times New Roman"/>
          <w:color w:val="000000" w:themeColor="text1"/>
          <w:sz w:val="28"/>
          <w:szCs w:val="28"/>
          <w:lang w:eastAsia="ru-RU"/>
        </w:rPr>
        <w:t>Например:</w:t>
      </w:r>
    </w:p>
    <w:p w:rsidR="00D31AB5" w:rsidRPr="009473C1" w:rsidRDefault="00D31AB5" w:rsidP="00D31AB5">
      <w:pPr>
        <w:numPr>
          <w:ilvl w:val="0"/>
          <w:numId w:val="3"/>
        </w:numPr>
        <w:shd w:val="clear" w:color="auto" w:fill="FFFFFF"/>
        <w:spacing w:after="0" w:line="276" w:lineRule="auto"/>
        <w:jc w:val="both"/>
        <w:rPr>
          <w:rFonts w:ascii="Times New Roman" w:eastAsia="Times New Roman" w:hAnsi="Times New Roman"/>
          <w:color w:val="000000" w:themeColor="text1"/>
          <w:sz w:val="28"/>
          <w:szCs w:val="28"/>
          <w:lang w:eastAsia="ru-RU"/>
        </w:rPr>
      </w:pPr>
      <w:r w:rsidRPr="009473C1">
        <w:rPr>
          <w:rFonts w:ascii="Times New Roman" w:eastAsia="Times New Roman" w:hAnsi="Times New Roman"/>
          <w:color w:val="000000" w:themeColor="text1"/>
          <w:sz w:val="28"/>
          <w:szCs w:val="28"/>
          <w:lang w:eastAsia="ru-RU"/>
        </w:rPr>
        <w:t xml:space="preserve">В 58 томе энциклопедического словаря Брокгауза и Эфрона (1903 г.) рассказывается о взятии войсками Петра I </w:t>
      </w:r>
      <w:proofErr w:type="spellStart"/>
      <w:r w:rsidRPr="009473C1">
        <w:rPr>
          <w:rFonts w:ascii="Times New Roman" w:eastAsia="Times New Roman" w:hAnsi="Times New Roman"/>
          <w:color w:val="000000" w:themeColor="text1"/>
          <w:sz w:val="28"/>
          <w:szCs w:val="28"/>
          <w:lang w:eastAsia="ru-RU"/>
        </w:rPr>
        <w:t>Нотебурга</w:t>
      </w:r>
      <w:proofErr w:type="spellEnd"/>
      <w:r w:rsidRPr="009473C1">
        <w:rPr>
          <w:rFonts w:ascii="Times New Roman" w:eastAsia="Times New Roman" w:hAnsi="Times New Roman"/>
          <w:color w:val="000000" w:themeColor="text1"/>
          <w:sz w:val="28"/>
          <w:szCs w:val="28"/>
          <w:lang w:eastAsia="ru-RU"/>
        </w:rPr>
        <w:t xml:space="preserve">: “Особый отряд был переправлен на берег, прервав сообщение крепости с </w:t>
      </w:r>
      <w:proofErr w:type="spellStart"/>
      <w:r w:rsidRPr="009473C1">
        <w:rPr>
          <w:rFonts w:ascii="Times New Roman" w:eastAsia="Times New Roman" w:hAnsi="Times New Roman"/>
          <w:color w:val="000000" w:themeColor="text1"/>
          <w:sz w:val="28"/>
          <w:szCs w:val="28"/>
          <w:lang w:eastAsia="ru-RU"/>
        </w:rPr>
        <w:t>Ниешанцем</w:t>
      </w:r>
      <w:proofErr w:type="spellEnd"/>
      <w:r w:rsidRPr="009473C1">
        <w:rPr>
          <w:rFonts w:ascii="Times New Roman" w:eastAsia="Times New Roman" w:hAnsi="Times New Roman"/>
          <w:color w:val="000000" w:themeColor="text1"/>
          <w:sz w:val="28"/>
          <w:szCs w:val="28"/>
          <w:lang w:eastAsia="ru-RU"/>
        </w:rPr>
        <w:t>. Флотилия блокировала ее со стороны Ладожского озера. На самолете была устроена связь между обоими берегами Невы…”. Разве в эпоху Петра I существовали самолеты?</w:t>
      </w:r>
    </w:p>
    <w:p w:rsidR="00D31AB5" w:rsidRPr="00214F57" w:rsidRDefault="00D31AB5" w:rsidP="00D31AB5">
      <w:pPr>
        <w:spacing w:after="0" w:line="276" w:lineRule="auto"/>
        <w:jc w:val="both"/>
        <w:rPr>
          <w:rFonts w:ascii="Times New Roman" w:hAnsi="Times New Roman"/>
          <w:color w:val="000000" w:themeColor="text1"/>
          <w:sz w:val="28"/>
          <w:szCs w:val="28"/>
        </w:rPr>
      </w:pPr>
      <w:r w:rsidRPr="00214F57">
        <w:rPr>
          <w:rFonts w:ascii="Times New Roman" w:eastAsia="Times New Roman" w:hAnsi="Times New Roman"/>
          <w:color w:val="000000" w:themeColor="text1"/>
          <w:sz w:val="28"/>
          <w:szCs w:val="28"/>
          <w:lang w:eastAsia="ru-RU"/>
        </w:rPr>
        <w:t xml:space="preserve"> </w:t>
      </w:r>
    </w:p>
    <w:p w:rsidR="00D31AB5" w:rsidRPr="00D31AB5" w:rsidRDefault="00D31AB5">
      <w:pPr>
        <w:rPr>
          <w:rFonts w:ascii="Times New Roman" w:hAnsi="Times New Roman"/>
          <w:sz w:val="28"/>
          <w:szCs w:val="28"/>
        </w:rPr>
      </w:pPr>
    </w:p>
    <w:sectPr w:rsidR="00D31AB5" w:rsidRPr="00D31A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7353"/>
    <w:multiLevelType w:val="multilevel"/>
    <w:tmpl w:val="348E9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DE4042"/>
    <w:multiLevelType w:val="hybridMultilevel"/>
    <w:tmpl w:val="8AEE5A5E"/>
    <w:lvl w:ilvl="0" w:tplc="0419000D">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 w15:restartNumberingAfterBreak="0">
    <w:nsid w:val="4E0845EA"/>
    <w:multiLevelType w:val="hybridMultilevel"/>
    <w:tmpl w:val="B4964BD8"/>
    <w:lvl w:ilvl="0" w:tplc="0419000D">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 w15:restartNumberingAfterBreak="0">
    <w:nsid w:val="549E7DAF"/>
    <w:multiLevelType w:val="multilevel"/>
    <w:tmpl w:val="0C3A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360425"/>
    <w:multiLevelType w:val="multilevel"/>
    <w:tmpl w:val="7358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AB5"/>
    <w:rsid w:val="00327A5B"/>
    <w:rsid w:val="00471931"/>
    <w:rsid w:val="00B11A7A"/>
    <w:rsid w:val="00BD7B60"/>
    <w:rsid w:val="00D31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885CFD-1A7A-403E-8DF4-D7992A03F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AB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4545</Characters>
  <Application>Microsoft Office Word</Application>
  <DocSecurity>0</DocSecurity>
  <Lines>73</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Kotka</cp:lastModifiedBy>
  <cp:revision>2</cp:revision>
  <dcterms:created xsi:type="dcterms:W3CDTF">2024-08-30T03:47:00Z</dcterms:created>
  <dcterms:modified xsi:type="dcterms:W3CDTF">2024-08-30T03:47:00Z</dcterms:modified>
</cp:coreProperties>
</file>