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71B6C" w14:textId="5AB07E59" w:rsid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3C16BF">
        <w:rPr>
          <w:b/>
          <w:bCs/>
          <w:color w:val="000000"/>
          <w:sz w:val="28"/>
          <w:szCs w:val="28"/>
        </w:rPr>
        <w:t>Доклад по теме</w:t>
      </w:r>
      <w:r w:rsidR="00BE26B6">
        <w:rPr>
          <w:b/>
          <w:bCs/>
          <w:color w:val="000000"/>
          <w:sz w:val="28"/>
          <w:szCs w:val="28"/>
        </w:rPr>
        <w:t>:</w:t>
      </w:r>
    </w:p>
    <w:p w14:paraId="64839ACD" w14:textId="1E23BD2D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C16BF">
        <w:rPr>
          <w:b/>
          <w:bCs/>
          <w:color w:val="000000"/>
          <w:sz w:val="28"/>
          <w:szCs w:val="28"/>
        </w:rPr>
        <w:t>«Функциональная грамотность на уроках русского языка и литературы»</w:t>
      </w:r>
      <w:bookmarkStart w:id="0" w:name="_GoBack"/>
      <w:bookmarkEnd w:id="0"/>
    </w:p>
    <w:p w14:paraId="27D6A189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14:paraId="6FFFD04B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Жизнь показывает, что успех в школе не гарантирует успешности в жизни. Порою молодой человек, отлично закончивший школу, вуз, не может найти своё место в обществе, применить полученные знания.</w:t>
      </w:r>
    </w:p>
    <w:p w14:paraId="43E6D10C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В чём же причина? Стало очевидным, что существовавшая долгие годы предметная модель содержания образования, ориентированная на знания, на нынешнем этапе развития общества показывает свою неэффективность. А традиционные методики преподавания оторваны от реалий и вызовов времени.</w:t>
      </w:r>
    </w:p>
    <w:p w14:paraId="08EE8052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Русский язык является одним из ведущих предметов гуманитарного цикла в системе школьного образования. Анализ состояния преподавания русского языка показывает, что школа не вполне обеспечивает функциональную грамотность учащихся, их орфографическую и пунктуационную зоркость, навыки устной и письменной речи. Анализ устного собеседования, итоговых сочинений, творческих работ на ОГЭ, ЕГЭ показывает беспомощность школьников в выражении своих мыслей, неумение грамматически правильно строить предложения, соблюдать языковые нормы. Теоретические сведения часто изучаются изолированно, поэтому не способствуют формированию практических умений.</w:t>
      </w:r>
    </w:p>
    <w:p w14:paraId="40BD7DCA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Если раньше на уроках учитель старался уделять внимание накоплению знаний по предмету, систематизации изученного материала, формированию основных орфографических и пунктуационных навыков, то теперь нельзя ограничиваться академическими целями. Современные реалии требуют, чтобы ученик не только владел суммой знаний по предмету, но и успешно использовал их в разнообразных ситуациях жизни: умел ставить и изменять цели и задачи своей деятельности, планировать, осуществлять ее контроль и оценку, взаимодействовать с педагогом и сверстниками в учебном процессе. Функциональная грамотность – это не только и не столько правописные навыки; это способность человека вступать в отноше</w:t>
      </w:r>
      <w:r w:rsidRPr="003C16BF">
        <w:rPr>
          <w:color w:val="000000"/>
          <w:sz w:val="28"/>
          <w:szCs w:val="28"/>
        </w:rPr>
        <w:softHyphen/>
        <w:t>ния с внешней средой, адаптироваться и функционировать в ней.</w:t>
      </w:r>
    </w:p>
    <w:p w14:paraId="408F8A78" w14:textId="2FD955BE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 xml:space="preserve">Поэтому сейчас одной из задач учителя русского языка и литературы, помимо качественного преподавания своего предмета, хорошей подготовки к </w:t>
      </w:r>
      <w:proofErr w:type="spellStart"/>
      <w:r>
        <w:rPr>
          <w:color w:val="000000"/>
          <w:sz w:val="28"/>
          <w:szCs w:val="28"/>
        </w:rPr>
        <w:t>ОГЭ</w:t>
      </w:r>
      <w:r w:rsidRPr="003C16BF">
        <w:rPr>
          <w:color w:val="000000"/>
          <w:sz w:val="28"/>
          <w:szCs w:val="28"/>
        </w:rPr>
        <w:t>и</w:t>
      </w:r>
      <w:proofErr w:type="spellEnd"/>
      <w:r w:rsidRPr="003C16BF">
        <w:rPr>
          <w:color w:val="000000"/>
          <w:sz w:val="28"/>
          <w:szCs w:val="28"/>
        </w:rPr>
        <w:t xml:space="preserve"> ЕГЭ, является формирование функциональной грамотности, прежде всего читательской грамотности. Её цель - нахождение информации для решения конкретной задачи.</w:t>
      </w:r>
    </w:p>
    <w:p w14:paraId="5DC0007F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  <w:u w:val="single"/>
        </w:rPr>
        <w:t>Функциональное чтение</w:t>
      </w:r>
      <w:r w:rsidRPr="003C16BF">
        <w:rPr>
          <w:color w:val="000000"/>
          <w:sz w:val="28"/>
          <w:szCs w:val="28"/>
        </w:rPr>
        <w:t> предполагает владение следующими навыками:</w:t>
      </w:r>
    </w:p>
    <w:p w14:paraId="29DFFF59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- поиск информации;</w:t>
      </w:r>
    </w:p>
    <w:p w14:paraId="1153D2CD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lastRenderedPageBreak/>
        <w:t>- понимание прочитанного (смысловое чтение);</w:t>
      </w:r>
    </w:p>
    <w:p w14:paraId="57CAB14D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- работа с полученной информацией (оценка читательской грамотности применимы коммуникативные, творческие, игровые методы и приёмы, интерпретация) — речь идёт о критическом мышлении;</w:t>
      </w:r>
    </w:p>
    <w:p w14:paraId="1600C4F8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- применение информации для решения своих задач.</w:t>
      </w:r>
    </w:p>
    <w:p w14:paraId="36912A72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Учитель русского языка должен вырабатывать у учащихся умение понимать текст, а именно: выявлять общий смысл, определять позицию автора и уметь выстроить плановую структуру текста. Писать изложения с последую</w:t>
      </w:r>
      <w:r w:rsidRPr="003C16BF">
        <w:rPr>
          <w:color w:val="000000"/>
          <w:sz w:val="28"/>
          <w:szCs w:val="28"/>
        </w:rPr>
        <w:softHyphen/>
        <w:t>щей отработкой приемов свертывания и развертывания текста, писать конспекты. Выстраивать выступления с опорой на прочитанный текст, формулировать свою мысль, логично излагать содержание. Уметь сопоставить одно языковое явление с другим, понимать и интерпретировать фразеологиче</w:t>
      </w:r>
      <w:r w:rsidRPr="003C16BF">
        <w:rPr>
          <w:color w:val="000000"/>
          <w:sz w:val="28"/>
          <w:szCs w:val="28"/>
        </w:rPr>
        <w:softHyphen/>
        <w:t>ские обороты и крылатые выражения. Обучать правильности и уместности употребления той или иной фразы в определен</w:t>
      </w:r>
      <w:r w:rsidRPr="003C16BF">
        <w:rPr>
          <w:color w:val="000000"/>
          <w:sz w:val="28"/>
          <w:szCs w:val="28"/>
        </w:rPr>
        <w:softHyphen/>
        <w:t>ном контексте. Немаловажно знать учащимся историю языка, сформировать у них языковое мировоззрение, обучить навыку работы со словарем. Также актуальны упражнения, направлен</w:t>
      </w:r>
      <w:r w:rsidRPr="003C16BF">
        <w:rPr>
          <w:color w:val="000000"/>
          <w:sz w:val="28"/>
          <w:szCs w:val="28"/>
        </w:rPr>
        <w:softHyphen/>
        <w:t>ные на моделирование реальных условий диалога с выбором нужных лексических средств. Работа в группах на развитие те</w:t>
      </w:r>
      <w:r w:rsidRPr="003C16BF">
        <w:rPr>
          <w:color w:val="000000"/>
          <w:sz w:val="28"/>
          <w:szCs w:val="28"/>
        </w:rPr>
        <w:softHyphen/>
        <w:t>матических бесед, дискуссий. Моделирование в рамках класс</w:t>
      </w:r>
      <w:r w:rsidRPr="003C16BF">
        <w:rPr>
          <w:color w:val="000000"/>
          <w:sz w:val="28"/>
          <w:szCs w:val="28"/>
        </w:rPr>
        <w:softHyphen/>
        <w:t>ного урока полемик на определенную тему с возможностью от</w:t>
      </w:r>
      <w:r w:rsidRPr="003C16BF">
        <w:rPr>
          <w:color w:val="000000"/>
          <w:sz w:val="28"/>
          <w:szCs w:val="28"/>
        </w:rPr>
        <w:softHyphen/>
        <w:t>стаивать свою позицию, привлекая для подкрепления нужную аргументацию. Особое внимание стоит уделять правильному восприятию, интерпретации речи собеседника в разных языко</w:t>
      </w:r>
      <w:r w:rsidRPr="003C16BF">
        <w:rPr>
          <w:color w:val="000000"/>
          <w:sz w:val="28"/>
          <w:szCs w:val="28"/>
        </w:rPr>
        <w:softHyphen/>
        <w:t>вых ситуациях и при различном стилистическом окрашивании.</w:t>
      </w:r>
    </w:p>
    <w:p w14:paraId="7A1634C6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В формировании устной речи следует обратить внимание на такую форму подготовки как доклад на заданную тему. Следует отрабатывать на уроках разные виды пересказа, развить навык понимания средств массовой информации. Ознакомить с разными формами выступления. Все эти умения и навыки функциональны и будут востребованы в дальнейшей жизни.</w:t>
      </w:r>
    </w:p>
    <w:p w14:paraId="40F37635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  <w:u w:val="single"/>
        </w:rPr>
        <w:t>Рассмотрим некоторые аспекты повышения функциональной грамотности учащихся на уроках русского языка и литературы.</w:t>
      </w:r>
    </w:p>
    <w:p w14:paraId="570AA6D8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Если проанализировать учебники русского языка, изданные в последние годы, можно обнаружить, что они соответствуют как новым стандартам, так и актуальным задачам современности: формированию функциональной грамотности. Заданий, упражнений чисто теоретического, репродуктивного характера значительно меньше, чем в прежних изданиях. Задания учебников помогают формировать у детей навыки поиска и оценки различной информации, они практико-</w:t>
      </w:r>
      <w:proofErr w:type="spellStart"/>
      <w:r w:rsidRPr="003C16BF">
        <w:rPr>
          <w:color w:val="000000"/>
          <w:sz w:val="28"/>
          <w:szCs w:val="28"/>
        </w:rPr>
        <w:t>ориентированны</w:t>
      </w:r>
      <w:proofErr w:type="spellEnd"/>
      <w:r w:rsidRPr="003C16BF">
        <w:rPr>
          <w:color w:val="000000"/>
          <w:sz w:val="28"/>
          <w:szCs w:val="28"/>
        </w:rPr>
        <w:t>, направлены на развитие различных практических навыков.</w:t>
      </w:r>
    </w:p>
    <w:p w14:paraId="4EAF9345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 xml:space="preserve">Так, в учебниках </w:t>
      </w:r>
      <w:proofErr w:type="spellStart"/>
      <w:r w:rsidRPr="003C16BF">
        <w:rPr>
          <w:color w:val="000000"/>
          <w:sz w:val="28"/>
          <w:szCs w:val="28"/>
        </w:rPr>
        <w:t>Е.А.Быстровой</w:t>
      </w:r>
      <w:proofErr w:type="spellEnd"/>
      <w:r w:rsidRPr="003C16BF">
        <w:rPr>
          <w:color w:val="000000"/>
          <w:sz w:val="28"/>
          <w:szCs w:val="28"/>
        </w:rPr>
        <w:t xml:space="preserve">, </w:t>
      </w:r>
      <w:proofErr w:type="spellStart"/>
      <w:r w:rsidRPr="003C16BF">
        <w:rPr>
          <w:color w:val="000000"/>
          <w:sz w:val="28"/>
          <w:szCs w:val="28"/>
        </w:rPr>
        <w:t>Л.В.Кибиревой</w:t>
      </w:r>
      <w:proofErr w:type="spellEnd"/>
      <w:r w:rsidRPr="003C16BF">
        <w:rPr>
          <w:color w:val="000000"/>
          <w:sz w:val="28"/>
          <w:szCs w:val="28"/>
        </w:rPr>
        <w:t xml:space="preserve"> для 5-9 класса создана актуальная для формирования функциональной грамотности рубрикация:</w:t>
      </w:r>
    </w:p>
    <w:p w14:paraId="08A81AA8" w14:textId="77777777" w:rsid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14:paraId="40B19FFF" w14:textId="3FBB1F2F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lastRenderedPageBreak/>
        <w:t>Анализируем текст</w:t>
      </w:r>
    </w:p>
    <w:p w14:paraId="7953E2FC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Как составить план текста</w:t>
      </w:r>
    </w:p>
    <w:p w14:paraId="2237C639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Как составить тезисы к тексту</w:t>
      </w:r>
    </w:p>
    <w:p w14:paraId="50BC491B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Как написать конспект</w:t>
      </w:r>
    </w:p>
    <w:p w14:paraId="624D66D3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Как готовиться к выступлению</w:t>
      </w:r>
    </w:p>
    <w:p w14:paraId="4E6E9A92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Проводим лингвистические наблюдения</w:t>
      </w:r>
    </w:p>
    <w:p w14:paraId="042CBECA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Все эти рубрики являются «проводниками» для учеников, улучшают их понимание задания, позволяют ставить перед собой вопросы, способствующие углубленному пониманию предмета. Многие задания включают в себя обязательную групповую работу, работу в парах, что дополнительно развивает коммуникативные навыки, умение сотрудничать.</w:t>
      </w:r>
    </w:p>
    <w:p w14:paraId="43A00680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 xml:space="preserve">В учебниках много заданий, направленных на самостоятельную работу, поиск ответа в Интернете, формирующих умение рассуждать и мыслить креативно, нестандартно. Подобрано множество упражнений творческого характера. Например, в упр.69 после знакомства с текстом ученического сочинения предлагается продолжить его по самостоятельно составленному плану. В упр. 66 дан отрывок из книги </w:t>
      </w:r>
      <w:proofErr w:type="spellStart"/>
      <w:r w:rsidRPr="003C16BF">
        <w:rPr>
          <w:color w:val="000000"/>
          <w:sz w:val="28"/>
          <w:szCs w:val="28"/>
        </w:rPr>
        <w:t>Д.С.Лихачёва</w:t>
      </w:r>
      <w:proofErr w:type="spellEnd"/>
      <w:r w:rsidRPr="003C16BF">
        <w:rPr>
          <w:color w:val="000000"/>
          <w:sz w:val="28"/>
          <w:szCs w:val="28"/>
        </w:rPr>
        <w:t xml:space="preserve"> «Письма о добром и прекрасном», в котором речь идёт об интеллигентности.  Авторы учебника предлагают найти в тексте слова, в которых заключена позиция автора, высказать своё мнение по этому вопросу. А затем написать эссе на одну из предложенных тем об интеллигентности. Это и другие подобные упражнения готовят учеников к ЕГЭ и в то же время развивают функциональную грамотность, те умения, которые нужны в жизни, а именно: в любом тексте определять позицию автора, оценивать её, высказывать своё мнение по данному вопросу.</w:t>
      </w:r>
    </w:p>
    <w:p w14:paraId="6D264266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Для мотивации ребят, а также для развития функциональной грамотности детей учебники по русскому языку предлагают задания, развивающие не только креативное мышление, но и глобальные компетенции: обращение к региональным традициям, истории родного края или страны, исследовательской деятельности ученика, интернет-проектам.</w:t>
      </w:r>
    </w:p>
    <w:p w14:paraId="6FCE4474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Важно, чтобы школьник умел успешно взаимодействовать не только со сплошными текстами: упражнениями, текстами для чтения, материалами для диктантов. На уроках также должны демонстрироваться тексты табличной формы, в виде инфографики и графики, с рисунками и репродукциями, с кодовыми обозначениями, стрелками. Работа с такими «</w:t>
      </w:r>
      <w:proofErr w:type="spellStart"/>
      <w:r w:rsidRPr="003C16BF">
        <w:rPr>
          <w:color w:val="000000"/>
          <w:sz w:val="28"/>
          <w:szCs w:val="28"/>
        </w:rPr>
        <w:t>несплошными</w:t>
      </w:r>
      <w:proofErr w:type="spellEnd"/>
      <w:r w:rsidRPr="003C16BF">
        <w:rPr>
          <w:color w:val="000000"/>
          <w:sz w:val="28"/>
          <w:szCs w:val="28"/>
        </w:rPr>
        <w:t>» текстами крайне важна для старшеклассников. Эти навыки будут не только проверяться на PISA и аттестации, но и понадобятся во взрослой жизни.</w:t>
      </w:r>
    </w:p>
    <w:p w14:paraId="57250AA7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В учебниках русского языка данного автора также масса подобных «</w:t>
      </w:r>
      <w:proofErr w:type="spellStart"/>
      <w:r w:rsidRPr="003C16BF">
        <w:rPr>
          <w:color w:val="000000"/>
          <w:sz w:val="28"/>
          <w:szCs w:val="28"/>
        </w:rPr>
        <w:t>несплошных</w:t>
      </w:r>
      <w:proofErr w:type="spellEnd"/>
      <w:r w:rsidRPr="003C16BF">
        <w:rPr>
          <w:color w:val="000000"/>
          <w:sz w:val="28"/>
          <w:szCs w:val="28"/>
        </w:rPr>
        <w:t xml:space="preserve">» текстов. Например, в упр. 260 (учебник 6 класса) дана схема </w:t>
      </w:r>
      <w:r w:rsidRPr="003C16BF">
        <w:rPr>
          <w:color w:val="000000"/>
          <w:sz w:val="28"/>
          <w:szCs w:val="28"/>
        </w:rPr>
        <w:lastRenderedPageBreak/>
        <w:t xml:space="preserve">линий Московского метрополитена, в которой ученикам предлагается найти станции, названные в честь знаменитых сынов России. В упр.183 (учебник 9 класса) репродукция картины </w:t>
      </w:r>
      <w:proofErr w:type="spellStart"/>
      <w:r w:rsidRPr="003C16BF">
        <w:rPr>
          <w:color w:val="000000"/>
          <w:sz w:val="28"/>
          <w:szCs w:val="28"/>
        </w:rPr>
        <w:t>К.А.Коровина</w:t>
      </w:r>
      <w:proofErr w:type="spellEnd"/>
      <w:r w:rsidRPr="003C16BF">
        <w:rPr>
          <w:color w:val="000000"/>
          <w:sz w:val="28"/>
          <w:szCs w:val="28"/>
        </w:rPr>
        <w:t xml:space="preserve"> «Ледовитый океан» включена в сам текст о талантливом художнике.</w:t>
      </w:r>
    </w:p>
    <w:p w14:paraId="431693E4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Таким образом, </w:t>
      </w:r>
      <w:r w:rsidRPr="003C16BF">
        <w:rPr>
          <w:color w:val="000000"/>
          <w:sz w:val="28"/>
          <w:szCs w:val="28"/>
          <w:u w:val="single"/>
        </w:rPr>
        <w:t>учебники последнего поколения</w:t>
      </w:r>
      <w:r w:rsidRPr="003C16BF">
        <w:rPr>
          <w:color w:val="000000"/>
          <w:sz w:val="28"/>
          <w:szCs w:val="28"/>
        </w:rPr>
        <w:t> помогают формировать навыки критического мышления, понимать любые, сплошные и «</w:t>
      </w:r>
      <w:proofErr w:type="spellStart"/>
      <w:r w:rsidRPr="003C16BF">
        <w:rPr>
          <w:color w:val="000000"/>
          <w:sz w:val="28"/>
          <w:szCs w:val="28"/>
        </w:rPr>
        <w:t>несплошные</w:t>
      </w:r>
      <w:proofErr w:type="spellEnd"/>
      <w:r w:rsidRPr="003C16BF">
        <w:rPr>
          <w:color w:val="000000"/>
          <w:sz w:val="28"/>
          <w:szCs w:val="28"/>
        </w:rPr>
        <w:t>» тексты, извлекать нужную информацию, оценивать её; развивать коммуникативные и творческие навыки.</w:t>
      </w:r>
    </w:p>
    <w:p w14:paraId="543468E5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Что касается изменения </w:t>
      </w:r>
      <w:r w:rsidRPr="003C16BF">
        <w:rPr>
          <w:color w:val="000000"/>
          <w:sz w:val="28"/>
          <w:szCs w:val="28"/>
          <w:u w:val="single"/>
        </w:rPr>
        <w:t>методики преподавания</w:t>
      </w:r>
      <w:r w:rsidRPr="003C16BF">
        <w:rPr>
          <w:color w:val="000000"/>
          <w:sz w:val="28"/>
          <w:szCs w:val="28"/>
        </w:rPr>
        <w:t>, то за последние десятилетия в практику школы пришло и прижилось в ней много новых технологий, методов, приёмов. Они активно используются и учителями-словесниками.</w:t>
      </w:r>
    </w:p>
    <w:p w14:paraId="79A8F593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  <w:u w:val="single"/>
        </w:rPr>
        <w:t>Современные образовательные технологии:</w:t>
      </w:r>
    </w:p>
    <w:p w14:paraId="61E2072E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 </w:t>
      </w:r>
    </w:p>
    <w:p w14:paraId="373A5670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1.     Технология проблемного обучения</w:t>
      </w:r>
    </w:p>
    <w:p w14:paraId="5412E1A6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2.     Технология критического мышления</w:t>
      </w:r>
    </w:p>
    <w:p w14:paraId="73678AC6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3.     Технология проблемно-диалогического обучения</w:t>
      </w:r>
    </w:p>
    <w:p w14:paraId="6643B63A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4.     ИК-технологии:</w:t>
      </w:r>
    </w:p>
    <w:p w14:paraId="4EB2C947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·        мультимедийные (текстовая, цифровая, графическая, звуковая информация)</w:t>
      </w:r>
    </w:p>
    <w:p w14:paraId="3BE08C73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·        интерактивные (интерактивная доска, интерактивный проектор)</w:t>
      </w:r>
    </w:p>
    <w:p w14:paraId="3078E195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·        сетевые (опасность в том, что информация здесь как истинная, так и ложная)</w:t>
      </w:r>
    </w:p>
    <w:p w14:paraId="2872E7BF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·        полиграфические (электронные книги)</w:t>
      </w:r>
    </w:p>
    <w:p w14:paraId="5B316353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5.     Проектная деятельность (проекты информационные, исследовательские,</w:t>
      </w:r>
    </w:p>
    <w:p w14:paraId="10BC584C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творческие, прикладные)</w:t>
      </w:r>
    </w:p>
    <w:p w14:paraId="249419BA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Современный урок, внеурочное занятие трудно себе представить без использования </w:t>
      </w:r>
      <w:r w:rsidRPr="003C16BF">
        <w:rPr>
          <w:color w:val="000000"/>
          <w:sz w:val="28"/>
          <w:szCs w:val="28"/>
          <w:u w:val="single"/>
        </w:rPr>
        <w:t>ИК-технологий</w:t>
      </w:r>
      <w:r w:rsidRPr="003C16BF">
        <w:rPr>
          <w:color w:val="000000"/>
          <w:sz w:val="28"/>
          <w:szCs w:val="28"/>
        </w:rPr>
        <w:t>, без использования компьютера, Интернета. Компьютерные технологии становятся неотъемлемой частью современной культуры, в том числе и в сфере образования. Именно благодаря компьютерным технологиям существенно повышается интерес учащихся к предмету, активизируется мыслительная деятельность, а значит, формируется их функциональная грамотность.</w:t>
      </w:r>
    </w:p>
    <w:p w14:paraId="60ABBE4C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  <w:u w:val="single"/>
        </w:rPr>
        <w:t>Текстовые технологии</w:t>
      </w:r>
      <w:r w:rsidRPr="003C16BF">
        <w:rPr>
          <w:color w:val="000000"/>
          <w:sz w:val="28"/>
          <w:szCs w:val="28"/>
        </w:rPr>
        <w:t xml:space="preserve"> – это разработка с помощью компьютера рабочих программ, конспектов уроков, сценариев внеурочных мероприятий, дидактических материалов, тестов, наглядных материалов, разработка презентаций по различным темам и т.п. Учащиеся также вовлекаются в работу </w:t>
      </w:r>
      <w:r w:rsidRPr="003C16BF">
        <w:rPr>
          <w:color w:val="000000"/>
          <w:sz w:val="28"/>
          <w:szCs w:val="28"/>
        </w:rPr>
        <w:lastRenderedPageBreak/>
        <w:t>с компьютером, им это нравится, например, они делают презентации по интересующим их темам, подбирают иллюстрации, строят схемы к обобщающим темам русского языка, пишут доклады, рефераты и т.п. На уроках литературы нередко используется </w:t>
      </w:r>
      <w:r w:rsidRPr="003C16BF">
        <w:rPr>
          <w:color w:val="000000"/>
          <w:sz w:val="28"/>
          <w:szCs w:val="28"/>
          <w:u w:val="single"/>
        </w:rPr>
        <w:t>звукозапись</w:t>
      </w:r>
      <w:r w:rsidRPr="003C16BF">
        <w:rPr>
          <w:color w:val="000000"/>
          <w:sz w:val="28"/>
          <w:szCs w:val="28"/>
        </w:rPr>
        <w:t>. Например, в 8 классе по теме «Стихи и песни Великой Отечественной войны» не обойтись без прослушивания песен военных лет. Ученики сами могут исполнить ту или иную песню, рассказать о её истории. Часто используются презентации, помогающие наглядно представить места, связанные с жизнью и творчеством писателей, поэтов, узнать о жизни легендарных героев произведений, например, таких</w:t>
      </w:r>
      <w:proofErr w:type="gramStart"/>
      <w:r w:rsidRPr="003C16BF">
        <w:rPr>
          <w:color w:val="000000"/>
          <w:sz w:val="28"/>
          <w:szCs w:val="28"/>
        </w:rPr>
        <w:t>.</w:t>
      </w:r>
      <w:proofErr w:type="gramEnd"/>
      <w:r w:rsidRPr="003C16BF">
        <w:rPr>
          <w:color w:val="000000"/>
          <w:sz w:val="28"/>
          <w:szCs w:val="28"/>
        </w:rPr>
        <w:t xml:space="preserve"> как Сергий Радонежский, Александр Невский. Составной частью урока по рассказу </w:t>
      </w:r>
      <w:proofErr w:type="spellStart"/>
      <w:r w:rsidRPr="003C16BF">
        <w:rPr>
          <w:color w:val="000000"/>
          <w:sz w:val="28"/>
          <w:szCs w:val="28"/>
        </w:rPr>
        <w:t>М.Шолохова</w:t>
      </w:r>
      <w:proofErr w:type="spellEnd"/>
      <w:r w:rsidRPr="003C16BF">
        <w:rPr>
          <w:color w:val="000000"/>
          <w:sz w:val="28"/>
          <w:szCs w:val="28"/>
        </w:rPr>
        <w:t xml:space="preserve"> «Судьба человека» (9 класс) является просмотр фрагментов из фильма </w:t>
      </w:r>
      <w:proofErr w:type="spellStart"/>
      <w:r w:rsidRPr="003C16BF">
        <w:rPr>
          <w:color w:val="000000"/>
          <w:sz w:val="28"/>
          <w:szCs w:val="28"/>
        </w:rPr>
        <w:t>С.Бондарчука</w:t>
      </w:r>
      <w:proofErr w:type="spellEnd"/>
      <w:r w:rsidRPr="003C16BF">
        <w:rPr>
          <w:color w:val="000000"/>
          <w:sz w:val="28"/>
          <w:szCs w:val="28"/>
        </w:rPr>
        <w:t>, сопоставление фильма и литературного произведения. Так, в процессе обсуждения формируются умение интерпретировать произведения смежных искусств: музыки, живописи, кинематографа.</w:t>
      </w:r>
    </w:p>
    <w:p w14:paraId="37B05F9F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  <w:u w:val="single"/>
        </w:rPr>
        <w:t>Интерактивные технологии</w:t>
      </w:r>
      <w:r w:rsidRPr="003C16BF">
        <w:rPr>
          <w:color w:val="000000"/>
          <w:sz w:val="28"/>
          <w:szCs w:val="28"/>
        </w:rPr>
        <w:t> незаменимы при проведении внеурочных мероприятий. Так, в рамках Дня родного языка мною была проведена школьная интеллектуальная игра по русскому языку «Грамотеи». Она была построена на использовании презентации, содержащей задания для участников и болельщиков. Без этих ярких, красочных иллюстраций, картинок, ребусов игра не прошла бы так интересно и увлекательно. Ребята активно участвовали как в процессе подготовки игры (готовили задания, настраивали технику), так и в её проведении.</w:t>
      </w:r>
    </w:p>
    <w:p w14:paraId="045133D4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 </w:t>
      </w:r>
    </w:p>
    <w:p w14:paraId="3A3DF00F" w14:textId="77777777" w:rsidR="003C16BF" w:rsidRPr="003C16BF" w:rsidRDefault="003C16BF" w:rsidP="003C16BF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 w:val="28"/>
          <w:szCs w:val="28"/>
        </w:rPr>
      </w:pPr>
      <w:r w:rsidRPr="003C16BF">
        <w:rPr>
          <w:color w:val="000000"/>
          <w:sz w:val="28"/>
          <w:szCs w:val="28"/>
        </w:rPr>
        <w:t>Таким образом, на уроках русского языка и литературы учитель должен и может развивать функциональную грамотность учащихся, используя материалы учебников последнего поколения, применяя различные современные технологии и методики.</w:t>
      </w:r>
    </w:p>
    <w:p w14:paraId="752F3115" w14:textId="77777777" w:rsidR="003C16BF" w:rsidRDefault="003C16BF" w:rsidP="003C16B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14:paraId="2E7AF754" w14:textId="77777777" w:rsidR="003C16BF" w:rsidRDefault="003C16BF" w:rsidP="003C16B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14:paraId="2D256347" w14:textId="77777777" w:rsidR="005E54ED" w:rsidRDefault="005E54ED"/>
    <w:sectPr w:rsidR="005E5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ED"/>
    <w:rsid w:val="003C16BF"/>
    <w:rsid w:val="005E54ED"/>
    <w:rsid w:val="00BE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1B5F3"/>
  <w15:chartTrackingRefBased/>
  <w15:docId w15:val="{0A372A1E-D37F-46C3-AD1B-0EA6C88DB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0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1635</Words>
  <Characters>9324</Characters>
  <Application>Microsoft Office Word</Application>
  <DocSecurity>0</DocSecurity>
  <Lines>77</Lines>
  <Paragraphs>21</Paragraphs>
  <ScaleCrop>false</ScaleCrop>
  <Company/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Харитонова</dc:creator>
  <cp:keywords/>
  <dc:description/>
  <cp:lastModifiedBy>Наталья Харитонова</cp:lastModifiedBy>
  <cp:revision>3</cp:revision>
  <dcterms:created xsi:type="dcterms:W3CDTF">2024-08-30T12:16:00Z</dcterms:created>
  <dcterms:modified xsi:type="dcterms:W3CDTF">2024-08-30T12:20:00Z</dcterms:modified>
</cp:coreProperties>
</file>