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A465B5" w:rsidRDefault="00A6277D">
      <w:pPr>
        <w:jc w:val="center"/>
        <w:rPr>
          <w:rFonts w:ascii="Times New Roman" w:hAnsi="Times New Roman" w:cs="Times New Roman"/>
          <w:b/>
          <w:bCs/>
          <w:sz w:val="36"/>
          <w:szCs w:val="36"/>
          <w:lang w:val="ru-RU"/>
        </w:rPr>
      </w:pPr>
      <w:r>
        <w:rPr>
          <w:rFonts w:ascii="Times New Roman" w:hAnsi="Times New Roman" w:cs="Times New Roman"/>
          <w:b/>
          <w:bCs/>
          <w:sz w:val="36"/>
          <w:szCs w:val="36"/>
          <w:lang w:val="ru-RU"/>
        </w:rPr>
        <w:t>УСПЕШНАЯ РАСШИРЕННАЯ СЕРДЕЧНО-ЛЕГОЧНАЯ РЕАНИМАЦИЯ В УСЛОВИЯХ СКОРОЙ МЕДИЦИНСКОЙ ПОМОЩИ НА ВЫЗОВЕ. КЛИНИЧЕСКИЙ СЛУЧАЙ.</w:t>
      </w:r>
    </w:p>
    <w:p w:rsidR="00A465B5" w:rsidRDefault="00A465B5">
      <w:pPr>
        <w:jc w:val="center"/>
        <w:rPr>
          <w:rFonts w:ascii="Times New Roman" w:hAnsi="Times New Roman" w:cs="Times New Roman"/>
          <w:b/>
          <w:bCs/>
          <w:sz w:val="36"/>
          <w:szCs w:val="36"/>
          <w:lang w:val="ru-RU"/>
        </w:rPr>
      </w:pPr>
    </w:p>
    <w:p w:rsidR="00A465B5" w:rsidRDefault="00A465B5">
      <w:pPr>
        <w:jc w:val="right"/>
        <w:rPr>
          <w:rFonts w:ascii="Times New Roman" w:hAnsi="Times New Roman" w:cs="Times New Roman"/>
          <w:sz w:val="36"/>
          <w:szCs w:val="36"/>
          <w:lang w:val="ru-RU"/>
        </w:rPr>
      </w:pPr>
    </w:p>
    <w:p w:rsidR="00A465B5" w:rsidRDefault="00A6277D">
      <w:pPr>
        <w:jc w:val="right"/>
        <w:rPr>
          <w:rFonts w:ascii="Times New Roman" w:hAnsi="Times New Roman" w:cs="Times New Roman"/>
          <w:b/>
          <w:bCs/>
          <w:sz w:val="36"/>
          <w:szCs w:val="36"/>
          <w:lang w:val="ru-RU"/>
        </w:rPr>
      </w:pPr>
      <w:proofErr w:type="spellStart"/>
      <w:r>
        <w:rPr>
          <w:rFonts w:ascii="Times New Roman" w:hAnsi="Times New Roman" w:cs="Times New Roman"/>
          <w:sz w:val="28"/>
          <w:szCs w:val="28"/>
          <w:lang w:val="ru-RU"/>
        </w:rPr>
        <w:t>Мбанзани</w:t>
      </w:r>
      <w:proofErr w:type="spellEnd"/>
      <w:r>
        <w:rPr>
          <w:rFonts w:ascii="Times New Roman" w:hAnsi="Times New Roman" w:cs="Times New Roman"/>
          <w:sz w:val="28"/>
          <w:szCs w:val="28"/>
          <w:lang w:val="ru-RU"/>
        </w:rPr>
        <w:t xml:space="preserve"> Росси </w:t>
      </w:r>
      <w:proofErr w:type="spellStart"/>
      <w:r>
        <w:rPr>
          <w:rFonts w:ascii="Times New Roman" w:hAnsi="Times New Roman" w:cs="Times New Roman"/>
          <w:sz w:val="28"/>
          <w:szCs w:val="28"/>
          <w:lang w:val="ru-RU"/>
        </w:rPr>
        <w:t>Ласкони</w:t>
      </w:r>
      <w:proofErr w:type="spellEnd"/>
      <w:r>
        <w:rPr>
          <w:rFonts w:ascii="Times New Roman" w:hAnsi="Times New Roman" w:cs="Times New Roman"/>
          <w:sz w:val="28"/>
          <w:szCs w:val="28"/>
          <w:lang w:val="ru-RU"/>
        </w:rPr>
        <w:t>- Фельдшер 2-ой симферопольской подстанции  скорой медицинской помощи</w:t>
      </w:r>
      <w:r>
        <w:rPr>
          <w:rFonts w:ascii="Times New Roman" w:hAnsi="Times New Roman" w:cs="Times New Roman"/>
          <w:b/>
          <w:bCs/>
          <w:sz w:val="28"/>
          <w:szCs w:val="28"/>
          <w:lang w:val="ru-RU"/>
        </w:rPr>
        <w:t>.</w:t>
      </w:r>
    </w:p>
    <w:p w:rsidR="00A465B5" w:rsidRDefault="00A465B5">
      <w:pPr>
        <w:jc w:val="both"/>
        <w:rPr>
          <w:rFonts w:ascii="Times New Roman" w:hAnsi="Times New Roman" w:cs="Times New Roman"/>
          <w:b/>
          <w:bCs/>
          <w:sz w:val="36"/>
          <w:szCs w:val="36"/>
          <w:lang w:val="ru-RU"/>
        </w:rPr>
      </w:pPr>
    </w:p>
    <w:p w:rsidR="00A465B5" w:rsidRDefault="00A6277D">
      <w:pPr>
        <w:jc w:val="both"/>
        <w:rPr>
          <w:rFonts w:ascii="Times New Roman" w:hAnsi="Times New Roman" w:cs="Times New Roman"/>
          <w:b/>
          <w:bCs/>
          <w:sz w:val="36"/>
          <w:szCs w:val="36"/>
          <w:lang w:val="ru-RU"/>
        </w:rPr>
      </w:pPr>
      <w:r>
        <w:rPr>
          <w:rFonts w:ascii="Times New Roman" w:hAnsi="Times New Roman" w:cs="Times New Roman"/>
          <w:b/>
          <w:bCs/>
          <w:sz w:val="36"/>
          <w:szCs w:val="36"/>
          <w:lang w:val="ru-RU"/>
        </w:rPr>
        <w:t xml:space="preserve">ГБУЗ РК Республиканский Центр </w:t>
      </w:r>
      <w:r>
        <w:rPr>
          <w:rFonts w:ascii="Times New Roman" w:hAnsi="Times New Roman" w:cs="Times New Roman"/>
          <w:b/>
          <w:bCs/>
          <w:sz w:val="36"/>
          <w:szCs w:val="36"/>
          <w:lang w:val="ru-RU"/>
        </w:rPr>
        <w:t>медицины катастроф и скорой медицинской помощи.</w:t>
      </w:r>
    </w:p>
    <w:p w:rsidR="00A465B5" w:rsidRDefault="00A465B5">
      <w:pPr>
        <w:jc w:val="both"/>
        <w:rPr>
          <w:rFonts w:ascii="Times New Roman" w:hAnsi="Times New Roman" w:cs="Times New Roman"/>
          <w:b/>
          <w:bCs/>
          <w:sz w:val="36"/>
          <w:szCs w:val="36"/>
          <w:lang w:val="ru-RU"/>
        </w:rPr>
      </w:pPr>
    </w:p>
    <w:p w:rsidR="00A465B5" w:rsidRDefault="00A6277D">
      <w:pPr>
        <w:spacing w:line="360" w:lineRule="auto"/>
        <w:jc w:val="both"/>
        <w:rPr>
          <w:rFonts w:ascii="Times New Roman" w:eastAsia="Times New Roman" w:hAnsi="Times New Roman" w:cs="Times New Roman"/>
          <w:i/>
          <w:sz w:val="28"/>
        </w:rPr>
      </w:pPr>
      <w:r>
        <w:rPr>
          <w:rFonts w:ascii="Times New Roman" w:eastAsia="Times New Roman" w:hAnsi="Times New Roman" w:cs="Times New Roman"/>
          <w:i/>
          <w:sz w:val="28"/>
        </w:rPr>
        <w:t>Аннотация:</w:t>
      </w:r>
    </w:p>
    <w:p w:rsidR="00A465B5" w:rsidRDefault="00A6277D">
      <w:pPr>
        <w:jc w:val="both"/>
        <w:rPr>
          <w:rFonts w:ascii="Times New Roman" w:eastAsia="Times New Roman" w:hAnsi="Times New Roman" w:cs="Times New Roman"/>
          <w:i/>
          <w:sz w:val="28"/>
          <w:lang w:val="ru-RU"/>
        </w:rPr>
      </w:pPr>
      <w:r>
        <w:rPr>
          <w:rFonts w:ascii="Times New Roman" w:eastAsia="Times New Roman" w:hAnsi="Times New Roman" w:cs="Times New Roman"/>
          <w:i/>
          <w:sz w:val="28"/>
        </w:rPr>
        <w:t>В данной статье представлен клинический случай пациент</w:t>
      </w:r>
      <w:proofErr w:type="spellStart"/>
      <w:r>
        <w:rPr>
          <w:rFonts w:ascii="Times New Roman" w:eastAsia="Times New Roman" w:hAnsi="Times New Roman" w:cs="Times New Roman"/>
          <w:i/>
          <w:sz w:val="28"/>
          <w:lang w:val="ru-RU"/>
        </w:rPr>
        <w:t>ки</w:t>
      </w:r>
      <w:proofErr w:type="spellEnd"/>
      <w:r>
        <w:rPr>
          <w:rFonts w:ascii="Times New Roman" w:eastAsia="Times New Roman" w:hAnsi="Times New Roman" w:cs="Times New Roman"/>
          <w:i/>
          <w:sz w:val="28"/>
        </w:rPr>
        <w:t xml:space="preserve"> </w:t>
      </w:r>
      <w:r>
        <w:rPr>
          <w:rFonts w:ascii="Times New Roman" w:eastAsia="Times New Roman" w:hAnsi="Times New Roman" w:cs="Times New Roman"/>
          <w:i/>
          <w:sz w:val="28"/>
          <w:lang w:val="ru-RU"/>
        </w:rPr>
        <w:t>А</w:t>
      </w:r>
      <w:r>
        <w:rPr>
          <w:rFonts w:ascii="Times New Roman" w:eastAsia="Times New Roman" w:hAnsi="Times New Roman" w:cs="Times New Roman"/>
          <w:i/>
          <w:sz w:val="28"/>
        </w:rPr>
        <w:t>, страдающе</w:t>
      </w:r>
      <w:r>
        <w:rPr>
          <w:rFonts w:ascii="Times New Roman" w:eastAsia="Times New Roman" w:hAnsi="Times New Roman" w:cs="Times New Roman"/>
          <w:i/>
          <w:sz w:val="28"/>
          <w:lang w:val="ru-RU"/>
        </w:rPr>
        <w:t>й</w:t>
      </w:r>
      <w:r>
        <w:rPr>
          <w:rFonts w:ascii="Times New Roman" w:eastAsia="Times New Roman" w:hAnsi="Times New Roman" w:cs="Times New Roman"/>
          <w:i/>
          <w:sz w:val="28"/>
          <w:lang w:val="ru-RU"/>
        </w:rPr>
        <w:t xml:space="preserve"> ИБС, гипертонической болезнью 2ст.2ст.Риск 3</w:t>
      </w:r>
      <w:r>
        <w:rPr>
          <w:rFonts w:ascii="Times New Roman" w:eastAsia="Times New Roman" w:hAnsi="Times New Roman" w:cs="Times New Roman"/>
          <w:i/>
          <w:sz w:val="28"/>
        </w:rPr>
        <w:t>,</w:t>
      </w:r>
      <w:r>
        <w:rPr>
          <w:rFonts w:ascii="Times New Roman" w:eastAsia="Times New Roman" w:hAnsi="Times New Roman" w:cs="Times New Roman"/>
          <w:i/>
          <w:sz w:val="28"/>
          <w:lang w:val="ru-RU"/>
        </w:rPr>
        <w:t xml:space="preserve"> атеросклеротической болезнью сосудов головного мозга и коронарных артерий</w:t>
      </w:r>
      <w:r>
        <w:rPr>
          <w:rFonts w:ascii="Times New Roman" w:eastAsia="Times New Roman" w:hAnsi="Times New Roman" w:cs="Times New Roman"/>
          <w:i/>
          <w:sz w:val="28"/>
        </w:rPr>
        <w:t xml:space="preserve"> в </w:t>
      </w:r>
      <w:r>
        <w:rPr>
          <w:rFonts w:ascii="Times New Roman" w:eastAsia="Times New Roman" w:hAnsi="Times New Roman" w:cs="Times New Roman"/>
          <w:i/>
          <w:sz w:val="28"/>
          <w:lang w:val="ru-RU"/>
        </w:rPr>
        <w:t>течении</w:t>
      </w:r>
      <w:r>
        <w:rPr>
          <w:rFonts w:ascii="Times New Roman" w:eastAsia="Times New Roman" w:hAnsi="Times New Roman" w:cs="Times New Roman"/>
          <w:i/>
          <w:sz w:val="28"/>
        </w:rPr>
        <w:t xml:space="preserve"> длительного времени</w:t>
      </w:r>
      <w:r>
        <w:rPr>
          <w:rFonts w:ascii="Times New Roman" w:eastAsia="Times New Roman" w:hAnsi="Times New Roman" w:cs="Times New Roman"/>
          <w:i/>
          <w:sz w:val="28"/>
          <w:lang w:val="ru-RU"/>
        </w:rPr>
        <w:t xml:space="preserve"> приводившие к геморрагическому инсульту осложнявшийся комой и клинической смертью пациентке А. </w:t>
      </w:r>
      <w:r>
        <w:rPr>
          <w:rFonts w:ascii="Times New Roman" w:eastAsia="Times New Roman" w:hAnsi="Times New Roman" w:cs="Times New Roman"/>
          <w:i/>
          <w:sz w:val="28"/>
        </w:rPr>
        <w:t xml:space="preserve">В клиническом случаи описан результат </w:t>
      </w:r>
      <w:r>
        <w:rPr>
          <w:rFonts w:ascii="Times New Roman" w:eastAsia="Times New Roman" w:hAnsi="Times New Roman" w:cs="Times New Roman"/>
          <w:i/>
          <w:sz w:val="28"/>
          <w:lang w:val="ru-RU"/>
        </w:rPr>
        <w:t>проведённой</w:t>
      </w:r>
      <w:r>
        <w:rPr>
          <w:rFonts w:ascii="Times New Roman" w:eastAsia="Times New Roman" w:hAnsi="Times New Roman" w:cs="Times New Roman"/>
          <w:i/>
          <w:sz w:val="28"/>
        </w:rPr>
        <w:t xml:space="preserve"> </w:t>
      </w:r>
      <w:r>
        <w:rPr>
          <w:rFonts w:ascii="Times New Roman" w:eastAsia="Times New Roman" w:hAnsi="Times New Roman" w:cs="Times New Roman"/>
          <w:i/>
          <w:sz w:val="28"/>
          <w:lang w:val="ru-RU"/>
        </w:rPr>
        <w:t>расширенной</w:t>
      </w:r>
      <w:r>
        <w:rPr>
          <w:rFonts w:ascii="Times New Roman" w:eastAsia="Times New Roman" w:hAnsi="Times New Roman" w:cs="Times New Roman"/>
          <w:i/>
          <w:sz w:val="28"/>
          <w:lang w:val="ru-RU"/>
        </w:rPr>
        <w:t xml:space="preserve"> сердечно-легочной реанимации пациентке А, с успешным восстановлением спонтанного кровообращения</w:t>
      </w:r>
      <w:r>
        <w:rPr>
          <w:rFonts w:ascii="Times New Roman" w:eastAsia="Times New Roman" w:hAnsi="Times New Roman" w:cs="Times New Roman"/>
          <w:i/>
          <w:sz w:val="28"/>
        </w:rPr>
        <w:t xml:space="preserve"> бригадой </w:t>
      </w:r>
      <w:r>
        <w:rPr>
          <w:rFonts w:ascii="Times New Roman" w:eastAsia="Times New Roman" w:hAnsi="Times New Roman" w:cs="Times New Roman"/>
          <w:i/>
          <w:sz w:val="28"/>
          <w:lang w:val="ru-RU"/>
        </w:rPr>
        <w:t>СМП</w:t>
      </w:r>
      <w:r>
        <w:rPr>
          <w:rFonts w:ascii="Times New Roman" w:eastAsia="Times New Roman" w:hAnsi="Times New Roman" w:cs="Times New Roman"/>
          <w:i/>
          <w:sz w:val="28"/>
        </w:rPr>
        <w:t>. Цель рассмотрения данного клинического случая</w:t>
      </w:r>
      <w:r>
        <w:rPr>
          <w:rFonts w:ascii="Times New Roman" w:eastAsia="Times New Roman" w:hAnsi="Times New Roman" w:cs="Times New Roman"/>
          <w:i/>
          <w:sz w:val="28"/>
          <w:lang w:val="ru-RU"/>
        </w:rPr>
        <w:t xml:space="preserve"> :</w:t>
      </w:r>
      <w:r>
        <w:rPr>
          <w:rFonts w:ascii="Times New Roman" w:eastAsia="Times New Roman" w:hAnsi="Times New Roman" w:cs="Times New Roman"/>
          <w:i/>
          <w:sz w:val="28"/>
        </w:rPr>
        <w:t xml:space="preserve"> привлечение особого внимания со стороны врачей и фельдшеров СМП, хирургов, анестезиологов, р</w:t>
      </w:r>
      <w:r>
        <w:rPr>
          <w:rFonts w:ascii="Times New Roman" w:eastAsia="Times New Roman" w:hAnsi="Times New Roman" w:cs="Times New Roman"/>
          <w:i/>
          <w:sz w:val="28"/>
        </w:rPr>
        <w:t>еаниматологов к данной категории пациентов</w:t>
      </w:r>
      <w:r>
        <w:rPr>
          <w:rFonts w:ascii="Times New Roman" w:eastAsia="Times New Roman" w:hAnsi="Times New Roman" w:cs="Times New Roman"/>
          <w:i/>
          <w:sz w:val="28"/>
          <w:lang w:val="ru-RU"/>
        </w:rPr>
        <w:t>.</w:t>
      </w:r>
    </w:p>
    <w:p w:rsidR="00A465B5" w:rsidRDefault="00A465B5">
      <w:pPr>
        <w:jc w:val="both"/>
        <w:rPr>
          <w:rFonts w:ascii="Times New Roman" w:eastAsia="Times New Roman" w:hAnsi="Times New Roman" w:cs="Times New Roman"/>
          <w:i/>
          <w:sz w:val="28"/>
          <w:lang w:val="ru-RU"/>
        </w:rPr>
      </w:pPr>
    </w:p>
    <w:p w:rsidR="00A465B5" w:rsidRDefault="00A6277D">
      <w:pPr>
        <w:jc w:val="both"/>
        <w:rPr>
          <w:rFonts w:ascii="Times New Roman" w:eastAsia="Times New Roman" w:hAnsi="Times New Roman" w:cs="Times New Roman"/>
          <w:i/>
          <w:sz w:val="28"/>
          <w:lang w:val="ru-RU"/>
        </w:rPr>
      </w:pPr>
      <w:r>
        <w:rPr>
          <w:rFonts w:ascii="Times New Roman" w:eastAsia="Times New Roman" w:hAnsi="Times New Roman" w:cs="Times New Roman"/>
          <w:i/>
          <w:sz w:val="28"/>
          <w:lang w:val="ru-RU"/>
        </w:rPr>
        <w:t xml:space="preserve">Ключевые слова: гипертоническая болезнь, атеросклеротическая болезнь, геморрагический инсульт, кома, асистолия, фибрилляция желудочков. </w:t>
      </w:r>
    </w:p>
    <w:p w:rsidR="00A465B5" w:rsidRDefault="00A465B5">
      <w:pPr>
        <w:jc w:val="both"/>
        <w:rPr>
          <w:rFonts w:ascii="Times New Roman" w:eastAsia="Times New Roman" w:hAnsi="Times New Roman" w:cs="Times New Roman"/>
          <w:i/>
          <w:sz w:val="28"/>
          <w:lang w:val="ru-RU"/>
        </w:rPr>
      </w:pPr>
    </w:p>
    <w:p w:rsidR="00A465B5" w:rsidRDefault="00A6277D">
      <w:pPr>
        <w:jc w:val="both"/>
        <w:rPr>
          <w:rFonts w:ascii="Times New Roman" w:eastAsia="Times New Roman" w:hAnsi="Times New Roman"/>
          <w:i/>
          <w:sz w:val="28"/>
          <w:lang w:val="ru-RU"/>
        </w:rPr>
      </w:pPr>
      <w:r>
        <w:rPr>
          <w:rFonts w:ascii="Times New Roman" w:eastAsia="Times New Roman" w:hAnsi="Times New Roman"/>
          <w:i/>
          <w:sz w:val="28"/>
          <w:lang w:val="ru-RU"/>
        </w:rPr>
        <w:t>SUCCESSFUL EXTENDED CARDIOPULMONARY RESUSCITATION IN AN EMERGENCY MEDICAL SERVICE ON CALL. A CLINICAL CASE.</w:t>
      </w:r>
    </w:p>
    <w:p w:rsidR="00A465B5" w:rsidRDefault="00A465B5">
      <w:pPr>
        <w:jc w:val="both"/>
        <w:rPr>
          <w:rFonts w:ascii="Times New Roman" w:eastAsia="Times New Roman" w:hAnsi="Times New Roman"/>
          <w:i/>
          <w:sz w:val="28"/>
          <w:lang w:val="ru-RU"/>
        </w:rPr>
      </w:pPr>
    </w:p>
    <w:p w:rsidR="00A465B5" w:rsidRDefault="00A465B5">
      <w:pPr>
        <w:jc w:val="both"/>
        <w:rPr>
          <w:rFonts w:ascii="Times New Roman" w:eastAsia="Times New Roman" w:hAnsi="Times New Roman"/>
          <w:i/>
          <w:sz w:val="28"/>
          <w:lang w:val="ru-RU"/>
        </w:rPr>
      </w:pPr>
    </w:p>
    <w:p w:rsidR="00A465B5" w:rsidRDefault="00A6277D">
      <w:pPr>
        <w:spacing w:after="160" w:line="259" w:lineRule="auto"/>
        <w:jc w:val="right"/>
        <w:rPr>
          <w:rFonts w:ascii="Times New Roman" w:eastAsia="Times New Roman" w:hAnsi="Times New Roman"/>
          <w:i/>
          <w:sz w:val="28"/>
        </w:rPr>
      </w:pP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Mbanzan</w:t>
      </w:r>
      <w:proofErr w:type="spellEnd"/>
      <w:r>
        <w:rPr>
          <w:rFonts w:ascii="Times New Roman" w:eastAsia="Times New Roman" w:hAnsi="Times New Roman"/>
          <w:i/>
          <w:sz w:val="28"/>
        </w:rPr>
        <w:t>y</w:t>
      </w:r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Ross</w:t>
      </w:r>
      <w:proofErr w:type="spellEnd"/>
      <w:r>
        <w:rPr>
          <w:rFonts w:ascii="Times New Roman" w:eastAsia="Times New Roman" w:hAnsi="Times New Roman"/>
          <w:i/>
          <w:sz w:val="28"/>
        </w:rPr>
        <w:t>y</w:t>
      </w:r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Las</w:t>
      </w:r>
      <w:proofErr w:type="spellEnd"/>
      <w:r>
        <w:rPr>
          <w:rFonts w:ascii="Times New Roman" w:eastAsia="Times New Roman" w:hAnsi="Times New Roman"/>
          <w:i/>
          <w:sz w:val="28"/>
        </w:rPr>
        <w:t>k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on</w:t>
      </w:r>
      <w:proofErr w:type="spellEnd"/>
      <w:r>
        <w:rPr>
          <w:rFonts w:ascii="Times New Roman" w:eastAsia="Times New Roman" w:hAnsi="Times New Roman"/>
          <w:i/>
          <w:sz w:val="28"/>
        </w:rPr>
        <w:t xml:space="preserve">y- </w:t>
      </w:r>
      <w:r>
        <w:rPr>
          <w:rFonts w:ascii="Times New Roman" w:eastAsia="Times New Roman" w:hAnsi="Times New Roman" w:cs="Times New Roman"/>
          <w:sz w:val="28"/>
        </w:rPr>
        <w:t xml:space="preserve">Paramedic of the emergency medical service of the 2nd Simferopol substation  </w:t>
      </w:r>
    </w:p>
    <w:p w:rsidR="00A465B5" w:rsidRDefault="00A465B5">
      <w:pPr>
        <w:jc w:val="both"/>
        <w:rPr>
          <w:rFonts w:ascii="Times New Roman" w:eastAsia="Times New Roman" w:hAnsi="Times New Roman"/>
          <w:i/>
          <w:sz w:val="28"/>
        </w:rPr>
      </w:pPr>
    </w:p>
    <w:p w:rsidR="00A465B5" w:rsidRDefault="00A6277D">
      <w:pPr>
        <w:spacing w:after="160" w:line="259" w:lineRule="auto"/>
        <w:rPr>
          <w:rFonts w:ascii="Times New Roman" w:eastAsia="Times New Roman" w:hAnsi="Times New Roman" w:cs="Times New Roman"/>
          <w:b/>
          <w:bCs/>
          <w:sz w:val="28"/>
        </w:rPr>
      </w:pPr>
      <w:r>
        <w:rPr>
          <w:rFonts w:ascii="Times New Roman" w:eastAsia="Times New Roman" w:hAnsi="Times New Roman" w:cs="Times New Roman"/>
          <w:b/>
          <w:bCs/>
          <w:sz w:val="28"/>
        </w:rPr>
        <w:lastRenderedPageBreak/>
        <w:t xml:space="preserve">State Medical Institution of the Republic of Crimea  &lt;&lt;Crimean  Republican Center of Medicine and Emergency </w:t>
      </w:r>
      <w:r>
        <w:rPr>
          <w:rFonts w:ascii="Times New Roman" w:eastAsia="Times New Roman" w:hAnsi="Times New Roman" w:cs="Times New Roman"/>
          <w:b/>
          <w:bCs/>
          <w:sz w:val="28"/>
        </w:rPr>
        <w:t>Medical Ambulance care&gt;&gt;.</w:t>
      </w:r>
    </w:p>
    <w:p w:rsidR="00A465B5" w:rsidRDefault="00A465B5">
      <w:pPr>
        <w:spacing w:after="160" w:line="259" w:lineRule="auto"/>
        <w:rPr>
          <w:rFonts w:ascii="Times New Roman" w:eastAsia="Times New Roman" w:hAnsi="Times New Roman" w:cs="Times New Roman"/>
          <w:sz w:val="28"/>
        </w:rPr>
      </w:pPr>
    </w:p>
    <w:p w:rsidR="00A465B5" w:rsidRDefault="00A465B5">
      <w:pPr>
        <w:jc w:val="both"/>
        <w:rPr>
          <w:rFonts w:ascii="Times New Roman" w:eastAsia="Times New Roman" w:hAnsi="Times New Roman"/>
          <w:i/>
          <w:sz w:val="28"/>
          <w:lang w:val="ru-RU"/>
        </w:rPr>
      </w:pPr>
    </w:p>
    <w:p w:rsidR="00A465B5" w:rsidRDefault="00A6277D">
      <w:pPr>
        <w:jc w:val="both"/>
        <w:rPr>
          <w:rFonts w:ascii="Times New Roman" w:eastAsia="Times New Roman" w:hAnsi="Times New Roman"/>
          <w:i/>
          <w:sz w:val="28"/>
          <w:lang w:val="ru-RU"/>
        </w:rPr>
      </w:pP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Abstract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>:</w:t>
      </w:r>
    </w:p>
    <w:p w:rsidR="00A465B5" w:rsidRDefault="00A6277D">
      <w:pPr>
        <w:jc w:val="both"/>
        <w:rPr>
          <w:rFonts w:ascii="Times New Roman" w:eastAsia="Times New Roman" w:hAnsi="Times New Roman"/>
          <w:i/>
          <w:sz w:val="28"/>
          <w:lang w:val="ru-RU"/>
        </w:rPr>
      </w:pP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This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article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presents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a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clinical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case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of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patient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A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suffering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from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coronary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heart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disease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,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hypertension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2nd.2nd.Risk 3, </w:t>
      </w:r>
      <w:r>
        <w:rPr>
          <w:rFonts w:ascii="Times New Roman" w:eastAsia="Times New Roman" w:hAnsi="Times New Roman"/>
          <w:i/>
          <w:sz w:val="28"/>
        </w:rPr>
        <w:t>atherosclerosis</w:t>
      </w:r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disease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of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the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cerebral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vessels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and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coronary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arteries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for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a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long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time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leading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to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r>
        <w:rPr>
          <w:rFonts w:ascii="Times New Roman" w:eastAsia="Times New Roman" w:hAnsi="Times New Roman"/>
          <w:i/>
          <w:sz w:val="28"/>
        </w:rPr>
        <w:t>haemorrhagic</w:t>
      </w:r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stroke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complicated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by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coma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and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clinical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death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in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patient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A.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The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clinical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case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describes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the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result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of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extended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cardiopulmonary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resuscitation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performed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on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patient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A,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with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the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successful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restoration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of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spontaneous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circulation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by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the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SMP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team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.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The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purpose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of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considering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this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clinical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case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is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to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attract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special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attention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from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doctors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and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paramedics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of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the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NSR,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surgeons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, </w:t>
      </w:r>
      <w:r>
        <w:rPr>
          <w:rFonts w:ascii="Times New Roman" w:eastAsia="Times New Roman" w:hAnsi="Times New Roman"/>
          <w:i/>
          <w:sz w:val="28"/>
        </w:rPr>
        <w:t>anaesthesiologists</w:t>
      </w:r>
      <w:r>
        <w:rPr>
          <w:rFonts w:ascii="Times New Roman" w:eastAsia="Times New Roman" w:hAnsi="Times New Roman"/>
          <w:i/>
          <w:sz w:val="28"/>
          <w:lang w:val="ru-RU"/>
        </w:rPr>
        <w:t xml:space="preserve">,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intensive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care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specialists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to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this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category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of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patients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>.</w:t>
      </w:r>
    </w:p>
    <w:p w:rsidR="00A465B5" w:rsidRDefault="00A465B5">
      <w:pPr>
        <w:jc w:val="both"/>
        <w:rPr>
          <w:rFonts w:ascii="Times New Roman" w:eastAsia="Times New Roman" w:hAnsi="Times New Roman"/>
          <w:i/>
          <w:sz w:val="28"/>
          <w:lang w:val="ru-RU"/>
        </w:rPr>
      </w:pPr>
    </w:p>
    <w:p w:rsidR="00A465B5" w:rsidRDefault="00A465B5">
      <w:pPr>
        <w:jc w:val="both"/>
        <w:rPr>
          <w:rFonts w:ascii="Times New Roman" w:eastAsia="Times New Roman" w:hAnsi="Times New Roman"/>
          <w:i/>
          <w:sz w:val="28"/>
          <w:lang w:val="ru-RU"/>
        </w:rPr>
      </w:pPr>
    </w:p>
    <w:p w:rsidR="00A465B5" w:rsidRDefault="00A6277D">
      <w:pPr>
        <w:jc w:val="both"/>
        <w:rPr>
          <w:rFonts w:ascii="Times New Roman" w:eastAsia="Times New Roman" w:hAnsi="Times New Roman"/>
          <w:i/>
          <w:sz w:val="28"/>
          <w:lang w:val="ru-RU"/>
        </w:rPr>
      </w:pP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Key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words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: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hypertension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, </w:t>
      </w:r>
      <w:r>
        <w:rPr>
          <w:rFonts w:ascii="Times New Roman" w:eastAsia="Times New Roman" w:hAnsi="Times New Roman"/>
          <w:i/>
          <w:sz w:val="28"/>
        </w:rPr>
        <w:t>atherosclerosis</w:t>
      </w:r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disease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, </w:t>
      </w:r>
      <w:r>
        <w:rPr>
          <w:rFonts w:ascii="Times New Roman" w:eastAsia="Times New Roman" w:hAnsi="Times New Roman"/>
          <w:i/>
          <w:sz w:val="28"/>
        </w:rPr>
        <w:t>haemorrhagic</w:t>
      </w:r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stroke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,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coma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,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asystol</w:t>
      </w:r>
      <w:proofErr w:type="spellEnd"/>
      <w:r>
        <w:rPr>
          <w:rFonts w:ascii="Times New Roman" w:eastAsia="Times New Roman" w:hAnsi="Times New Roman"/>
          <w:i/>
          <w:sz w:val="28"/>
        </w:rPr>
        <w:t xml:space="preserve">e </w:t>
      </w:r>
      <w:r>
        <w:rPr>
          <w:rFonts w:ascii="Times New Roman" w:eastAsia="Times New Roman" w:hAnsi="Times New Roman"/>
          <w:i/>
          <w:sz w:val="28"/>
          <w:lang w:val="ru-RU"/>
        </w:rPr>
        <w:t xml:space="preserve">,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ventricular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 xml:space="preserve"> </w:t>
      </w:r>
      <w:proofErr w:type="spellStart"/>
      <w:r>
        <w:rPr>
          <w:rFonts w:ascii="Times New Roman" w:eastAsia="Times New Roman" w:hAnsi="Times New Roman"/>
          <w:i/>
          <w:sz w:val="28"/>
          <w:lang w:val="ru-RU"/>
        </w:rPr>
        <w:t>fibrillation</w:t>
      </w:r>
      <w:proofErr w:type="spellEnd"/>
      <w:r>
        <w:rPr>
          <w:rFonts w:ascii="Times New Roman" w:eastAsia="Times New Roman" w:hAnsi="Times New Roman"/>
          <w:i/>
          <w:sz w:val="28"/>
          <w:lang w:val="ru-RU"/>
        </w:rPr>
        <w:t>.</w:t>
      </w:r>
    </w:p>
    <w:p w:rsidR="00A465B5" w:rsidRDefault="00A465B5">
      <w:pPr>
        <w:jc w:val="both"/>
        <w:rPr>
          <w:rFonts w:ascii="Times New Roman" w:eastAsia="Times New Roman" w:hAnsi="Times New Roman"/>
          <w:i/>
          <w:sz w:val="28"/>
          <w:lang w:val="ru-RU"/>
        </w:rPr>
      </w:pPr>
    </w:p>
    <w:p w:rsidR="00A465B5" w:rsidRDefault="00A6277D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/>
          <w:iCs/>
          <w:sz w:val="28"/>
          <w:szCs w:val="28"/>
          <w:lang w:val="ru-RU"/>
        </w:rPr>
        <w:t xml:space="preserve">В Российской Федерации на протяжении этих 5-й лет, из-за высокой показателей  </w:t>
      </w:r>
      <w:proofErr w:type="spellStart"/>
      <w:r>
        <w:rPr>
          <w:rFonts w:ascii="Times New Roman" w:eastAsia="Times New Roman" w:hAnsi="Times New Roman"/>
          <w:iCs/>
          <w:sz w:val="28"/>
          <w:szCs w:val="28"/>
          <w:lang w:val="ru-RU"/>
        </w:rPr>
        <w:t>инвалидизации</w:t>
      </w:r>
      <w:proofErr w:type="spellEnd"/>
      <w:r>
        <w:rPr>
          <w:rFonts w:ascii="Times New Roman" w:eastAsia="Times New Roman" w:hAnsi="Times New Roman"/>
          <w:iCs/>
          <w:sz w:val="28"/>
          <w:szCs w:val="28"/>
          <w:lang w:val="ru-RU"/>
        </w:rPr>
        <w:t xml:space="preserve"> и смертельности </w:t>
      </w:r>
      <w:r>
        <w:rPr>
          <w:rFonts w:ascii="Times New Roman" w:eastAsia="Times New Roman" w:hAnsi="Times New Roman"/>
          <w:iCs/>
          <w:sz w:val="28"/>
          <w:szCs w:val="28"/>
          <w:lang w:val="ru-RU"/>
        </w:rPr>
        <w:t xml:space="preserve">населения, проблема острого нарушенного мозгового кровообращения становится более серьёзной и актуальной. </w:t>
      </w: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</w:rPr>
        <w:t>По данным Ф</w:t>
      </w: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>СГ</w:t>
      </w: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</w:rPr>
        <w:t xml:space="preserve"> статистики, </w:t>
      </w: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>ОНМК</w:t>
      </w: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</w:rPr>
        <w:t xml:space="preserve"> занима</w:t>
      </w: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>е</w:t>
      </w: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</w:rPr>
        <w:t xml:space="preserve">т второе место в структуре смертности от болезней системы кровообращения 39% и общей смертности населения 23,4%. Ежегодная смертность от инсульта в России </w:t>
      </w: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>остаётся</w:t>
      </w: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</w:rPr>
        <w:t xml:space="preserve"> одной из наиболее высоких в мире 374 на 100 тыс. населения.</w:t>
      </w:r>
    </w:p>
    <w:p w:rsidR="00A465B5" w:rsidRDefault="00A465B5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</w:rPr>
      </w:pPr>
    </w:p>
    <w:p w:rsidR="00A465B5" w:rsidRDefault="00A6277D">
      <w:pPr>
        <w:shd w:val="clear" w:color="auto" w:fill="FFFFFF"/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</w:pP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>Геморрагический Инсульт -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bidi="ar"/>
        </w:rPr>
        <w:t xml:space="preserve">полиэтиологическое 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 xml:space="preserve">сосудистое 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bidi="ar"/>
        </w:rPr>
        <w:t>заболевание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 xml:space="preserve"> головного мозга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bidi="ar"/>
        </w:rPr>
        <w:t>, включающее все формы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 xml:space="preserve">  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bidi="ar"/>
        </w:rPr>
        <w:t xml:space="preserve">нетравматического 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bidi="ar"/>
        </w:rPr>
        <w:t>внутричерепного кровоизлияния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 xml:space="preserve">. ГИ является </w:t>
      </w:r>
      <w:proofErr w:type="spellStart"/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>жизнеугрожающим</w:t>
      </w:r>
      <w:proofErr w:type="spellEnd"/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 xml:space="preserve"> состоянием занимающее второе место по причине внезапной смерти после патологии сердечно-сосудистой системы.</w:t>
      </w:r>
    </w:p>
    <w:p w:rsidR="00A465B5" w:rsidRDefault="00A465B5">
      <w:pPr>
        <w:shd w:val="clear" w:color="auto" w:fill="FFFFFF"/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</w:pPr>
    </w:p>
    <w:p w:rsidR="00A465B5" w:rsidRDefault="00A6277D">
      <w:pPr>
        <w:shd w:val="clear" w:color="auto" w:fill="FFFFFF"/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</w:pP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 xml:space="preserve">Принципиальным фактором развития геморрагического инсульта является неконтролируемая артериальная гипертензия. Хроническое течение АГ часто сопровождается образованием </w:t>
      </w:r>
      <w:proofErr w:type="spellStart"/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>микроаневризм</w:t>
      </w:r>
      <w:proofErr w:type="spellEnd"/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 xml:space="preserve"> сосудов головного мозга </w:t>
      </w:r>
      <w:proofErr w:type="spellStart"/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>последующи</w:t>
      </w:r>
      <w:proofErr w:type="spellEnd"/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 xml:space="preserve">  их разрыв приводящий к 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bidi="ar"/>
        </w:rPr>
        <w:t>внутричерепно</w:t>
      </w:r>
      <w:proofErr w:type="spellStart"/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>му</w:t>
      </w:r>
      <w:proofErr w:type="spellEnd"/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bidi="ar"/>
        </w:rPr>
        <w:t xml:space="preserve"> кровоизлияни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>ю.</w:t>
      </w:r>
    </w:p>
    <w:p w:rsidR="00A465B5" w:rsidRDefault="00A465B5">
      <w:pPr>
        <w:shd w:val="clear" w:color="auto" w:fill="FFFFFF"/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</w:pPr>
    </w:p>
    <w:p w:rsidR="00A465B5" w:rsidRDefault="00A6277D">
      <w:pPr>
        <w:shd w:val="clear" w:color="auto" w:fill="FFFFFF"/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</w:pP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lastRenderedPageBreak/>
        <w:t>Геморрагический инсульт часто осложняется комой, плод до клинической смерти пациента. Крайне тяжёлое состояние  требующее немедленное начало проведения реанимационных мероприятий чтобы спасти жизни пациента.</w:t>
      </w:r>
    </w:p>
    <w:p w:rsidR="00A465B5" w:rsidRDefault="00A465B5">
      <w:pPr>
        <w:shd w:val="clear" w:color="auto" w:fill="FFFFFF"/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</w:pPr>
    </w:p>
    <w:p w:rsidR="00A465B5" w:rsidRDefault="00A6277D">
      <w:pPr>
        <w:shd w:val="clear" w:color="auto" w:fill="FFFFFF"/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</w:pPr>
      <w:r>
        <w:rPr>
          <w:rFonts w:ascii="Times New Roman" w:eastAsia="Helvetica" w:hAnsi="Times New Roman" w:cs="Times New Roman"/>
          <w:b/>
          <w:bCs/>
          <w:sz w:val="28"/>
          <w:szCs w:val="28"/>
          <w:shd w:val="clear" w:color="auto" w:fill="FFFFFF"/>
          <w:lang w:val="ru-RU" w:bidi="ar"/>
        </w:rPr>
        <w:t>Клинический случай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 xml:space="preserve">:  Пациентка А, 86 лет страдающая ИБС, 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>г</w:t>
      </w:r>
      <w:r>
        <w:rPr>
          <w:rFonts w:ascii="Times New Roman" w:eastAsia="Times New Roman" w:hAnsi="Times New Roman" w:cs="Times New Roman"/>
          <w:sz w:val="28"/>
          <w:lang w:val="ru-RU"/>
        </w:rPr>
        <w:t>ипертонической болезнью 2ст.2ст.Риск 3</w:t>
      </w:r>
      <w:r>
        <w:rPr>
          <w:rFonts w:ascii="Times New Roman" w:eastAsia="Times New Roman" w:hAnsi="Times New Roman" w:cs="Times New Roman"/>
          <w:sz w:val="28"/>
        </w:rPr>
        <w:t>,</w:t>
      </w:r>
      <w:r>
        <w:rPr>
          <w:rFonts w:ascii="Times New Roman" w:eastAsia="Times New Roman" w:hAnsi="Times New Roman" w:cs="Times New Roman"/>
          <w:sz w:val="28"/>
          <w:lang w:val="ru-RU"/>
        </w:rPr>
        <w:t xml:space="preserve"> атеросклеротической болезнью сосудов головного мозга и коронарных артерий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 xml:space="preserve">. Пациентка на постоянной основе принимает </w:t>
      </w:r>
      <w:proofErr w:type="spellStart"/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>клопидогрел</w:t>
      </w:r>
      <w:proofErr w:type="spellEnd"/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 xml:space="preserve">, </w:t>
      </w:r>
      <w:proofErr w:type="spellStart"/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>аторвастатин,триплексам</w:t>
      </w:r>
      <w:proofErr w:type="spellEnd"/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 xml:space="preserve">, </w:t>
      </w:r>
      <w:proofErr w:type="spellStart"/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>ацекардол</w:t>
      </w:r>
      <w:proofErr w:type="spellEnd"/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 xml:space="preserve">.                                                                     Вызов экстренный, повод вызова без сознания, вывал СМП родственник. На моменте прибытия бригадой СМП на месте вызова: </w:t>
      </w:r>
    </w:p>
    <w:p w:rsidR="00A465B5" w:rsidRDefault="00A465B5">
      <w:pPr>
        <w:shd w:val="clear" w:color="auto" w:fill="FFFFFF"/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</w:pPr>
    </w:p>
    <w:p w:rsidR="00A465B5" w:rsidRDefault="00A6277D">
      <w:pPr>
        <w:shd w:val="clear" w:color="auto" w:fill="FFFFFF"/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</w:pPr>
      <w:r>
        <w:rPr>
          <w:rFonts w:ascii="Times New Roman" w:eastAsia="Helvetica" w:hAnsi="Times New Roman" w:cs="Times New Roman"/>
          <w:b/>
          <w:bCs/>
          <w:sz w:val="28"/>
          <w:szCs w:val="28"/>
          <w:shd w:val="clear" w:color="auto" w:fill="FFFFFF"/>
          <w:lang w:val="ru-RU" w:bidi="ar"/>
        </w:rPr>
        <w:t>Жалобы пациентки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>: Вербальному контакту не доступна.</w:t>
      </w:r>
    </w:p>
    <w:p w:rsidR="00A465B5" w:rsidRDefault="00A465B5">
      <w:pPr>
        <w:shd w:val="clear" w:color="auto" w:fill="FFFFFF"/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</w:pPr>
    </w:p>
    <w:p w:rsidR="00A465B5" w:rsidRDefault="00A6277D">
      <w:pPr>
        <w:shd w:val="clear" w:color="auto" w:fill="FFFFFF"/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</w:pPr>
      <w:r>
        <w:rPr>
          <w:rFonts w:ascii="Times New Roman" w:eastAsia="Helvetica" w:hAnsi="Times New Roman" w:cs="Times New Roman"/>
          <w:b/>
          <w:bCs/>
          <w:sz w:val="28"/>
          <w:szCs w:val="28"/>
          <w:shd w:val="clear" w:color="auto" w:fill="FFFFFF"/>
          <w:lang w:val="ru-RU" w:bidi="ar"/>
        </w:rPr>
        <w:t>Анамнез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 xml:space="preserve">: Со слов родственник, около 2-х часов назад пациентка жаловалась на повышение АД до 205/120 мм </w:t>
      </w:r>
      <w:proofErr w:type="spellStart"/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>рт.ст</w:t>
      </w:r>
      <w:proofErr w:type="spellEnd"/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 xml:space="preserve">, сопровождающееся головокружением, тошнотой, рвотой желудочным содержимом. Самостоятельно принимала 2 таблетки </w:t>
      </w:r>
      <w:proofErr w:type="spellStart"/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>моксонидина</w:t>
      </w:r>
      <w:proofErr w:type="spellEnd"/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 xml:space="preserve"> 0,2, с целью быстрого снижения АД до нормальных цифр  без эффекта. Около 25 минут назад начались резкие головные боли на фоне повышенного АД, пациентке тяжело стало дышать упала в комнате и потеряла сознание сразу вызвали СМП.</w:t>
      </w:r>
    </w:p>
    <w:p w:rsidR="00A465B5" w:rsidRDefault="00A465B5">
      <w:pPr>
        <w:shd w:val="clear" w:color="auto" w:fill="FFFFFF"/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</w:pPr>
    </w:p>
    <w:p w:rsidR="00A465B5" w:rsidRDefault="00A6277D">
      <w:pPr>
        <w:shd w:val="clear" w:color="auto" w:fill="FFFFFF"/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</w:pPr>
      <w:r>
        <w:rPr>
          <w:rFonts w:ascii="Times New Roman" w:eastAsia="Helvetica" w:hAnsi="Times New Roman" w:cs="Times New Roman"/>
          <w:b/>
          <w:bCs/>
          <w:sz w:val="28"/>
          <w:szCs w:val="28"/>
          <w:shd w:val="clear" w:color="auto" w:fill="FFFFFF"/>
          <w:lang w:val="ru-RU" w:bidi="ar"/>
        </w:rPr>
        <w:t>Объективные данные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>: сознание:ФВ-79 кг, тело пациентки лежит на полу рядом между кроватью и столом , сознание: кома 3 по ШКГ (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bidi="ar"/>
        </w:rPr>
        <w:t>E 1. V 1. M 1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 xml:space="preserve">), дыхание, пульс на сонной артерии отсутствует. Констатированная клиническая смерть пациентки А. 12:44. </w:t>
      </w:r>
    </w:p>
    <w:p w:rsidR="00A465B5" w:rsidRDefault="00A465B5">
      <w:pPr>
        <w:shd w:val="clear" w:color="auto" w:fill="FFFFFF"/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</w:pPr>
    </w:p>
    <w:p w:rsidR="00A465B5" w:rsidRDefault="00A6277D">
      <w:pPr>
        <w:shd w:val="clear" w:color="auto" w:fill="FFFFFF"/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</w:pP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>ЭГК №1 от 12:45</w:t>
      </w:r>
    </w:p>
    <w:p w:rsidR="00A465B5" w:rsidRDefault="00A6277D">
      <w:pPr>
        <w:shd w:val="clear" w:color="auto" w:fill="FFFFFF"/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</w:pPr>
      <w:r>
        <w:rPr>
          <w:rFonts w:ascii="SimSun" w:eastAsia="SimSun" w:hAnsi="SimSun" w:cs="SimSun"/>
          <w:noProof/>
          <w:sz w:val="24"/>
          <w:szCs w:val="24"/>
        </w:rPr>
        <w:drawing>
          <wp:inline distT="0" distB="0" distL="114300" distR="114300">
            <wp:extent cx="6078220" cy="1538605"/>
            <wp:effectExtent l="0" t="0" r="2540" b="635"/>
            <wp:docPr id="1" name="Изображение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 1" descr="IMG_2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6078220" cy="15386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A465B5" w:rsidRDefault="00A6277D">
      <w:pPr>
        <w:shd w:val="clear" w:color="auto" w:fill="FFFFFF"/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</w:pP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>Асистолия на всех стандартных отведениях.</w:t>
      </w:r>
    </w:p>
    <w:p w:rsidR="00A465B5" w:rsidRDefault="00A465B5">
      <w:pPr>
        <w:shd w:val="clear" w:color="auto" w:fill="FFFFFF"/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</w:pPr>
    </w:p>
    <w:p w:rsidR="00A465B5" w:rsidRDefault="00A465B5">
      <w:pPr>
        <w:shd w:val="clear" w:color="auto" w:fill="FFFFFF"/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</w:pPr>
    </w:p>
    <w:p w:rsidR="00A465B5" w:rsidRDefault="00A465B5">
      <w:pPr>
        <w:shd w:val="clear" w:color="auto" w:fill="FFFFFF"/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</w:pPr>
    </w:p>
    <w:p w:rsidR="00A465B5" w:rsidRDefault="00A6277D">
      <w:pPr>
        <w:shd w:val="clear" w:color="auto" w:fill="FFFFFF"/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</w:pPr>
      <w:r>
        <w:rPr>
          <w:rFonts w:ascii="Times New Roman" w:eastAsia="Helvetica" w:hAnsi="Times New Roman" w:cs="Times New Roman"/>
          <w:b/>
          <w:bCs/>
          <w:sz w:val="28"/>
          <w:szCs w:val="28"/>
          <w:shd w:val="clear" w:color="auto" w:fill="FFFFFF"/>
          <w:lang w:val="ru-RU" w:bidi="ar"/>
        </w:rPr>
        <w:t xml:space="preserve">Предварительный </w:t>
      </w:r>
      <w:proofErr w:type="spellStart"/>
      <w:r>
        <w:rPr>
          <w:rFonts w:ascii="Times New Roman" w:eastAsia="Helvetica" w:hAnsi="Times New Roman" w:cs="Times New Roman"/>
          <w:b/>
          <w:bCs/>
          <w:sz w:val="28"/>
          <w:szCs w:val="28"/>
          <w:shd w:val="clear" w:color="auto" w:fill="FFFFFF"/>
          <w:lang w:val="ru-RU" w:bidi="ar"/>
        </w:rPr>
        <w:t>Диагноз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>:Клиническая</w:t>
      </w:r>
      <w:proofErr w:type="spellEnd"/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 xml:space="preserve"> смерть. ОМНК. Кома 3.</w:t>
      </w:r>
    </w:p>
    <w:p w:rsidR="00A465B5" w:rsidRDefault="00A465B5">
      <w:pPr>
        <w:shd w:val="clear" w:color="auto" w:fill="FFFFFF"/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</w:pPr>
    </w:p>
    <w:p w:rsidR="00A465B5" w:rsidRDefault="00A6277D">
      <w:pPr>
        <w:shd w:val="clear" w:color="auto" w:fill="FFFFFF"/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</w:pPr>
      <w:r>
        <w:rPr>
          <w:rFonts w:ascii="Times New Roman" w:eastAsia="Helvetica" w:hAnsi="Times New Roman" w:cs="Times New Roman"/>
          <w:b/>
          <w:bCs/>
          <w:sz w:val="28"/>
          <w:szCs w:val="28"/>
          <w:shd w:val="clear" w:color="auto" w:fill="FFFFFF"/>
          <w:lang w:val="ru-RU" w:bidi="ar"/>
        </w:rPr>
        <w:t>Помощь оказанная на месте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>:</w:t>
      </w:r>
    </w:p>
    <w:p w:rsidR="00A465B5" w:rsidRDefault="00A6277D">
      <w:pPr>
        <w:shd w:val="clear" w:color="auto" w:fill="FFFFFF"/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</w:pP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lastRenderedPageBreak/>
        <w:t xml:space="preserve">12: 44- Общий 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>осмотр.</w:t>
      </w:r>
    </w:p>
    <w:p w:rsidR="00A465B5" w:rsidRDefault="00A6277D">
      <w:pPr>
        <w:shd w:val="clear" w:color="auto" w:fill="FFFFFF"/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</w:pP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 xml:space="preserve">Немедленно начаты расширенные реанимационные мероприятия. </w:t>
      </w:r>
    </w:p>
    <w:p w:rsidR="00A465B5" w:rsidRDefault="00A465B5">
      <w:pPr>
        <w:shd w:val="clear" w:color="auto" w:fill="FFFFFF"/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</w:pPr>
    </w:p>
    <w:p w:rsidR="00A465B5" w:rsidRDefault="00A6277D">
      <w:pPr>
        <w:shd w:val="clear" w:color="auto" w:fill="FFFFFF"/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</w:pP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>12:44- Начало компрессии грудной клетки ручные.</w:t>
      </w:r>
    </w:p>
    <w:p w:rsidR="00A465B5" w:rsidRDefault="00A6277D">
      <w:pPr>
        <w:shd w:val="clear" w:color="auto" w:fill="FFFFFF"/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</w:pP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 xml:space="preserve">12:46- Периферическая вена, левая </w:t>
      </w:r>
      <w:proofErr w:type="spellStart"/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>кубитальная</w:t>
      </w:r>
      <w:proofErr w:type="spellEnd"/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 xml:space="preserve"> вена  с первой попыткой.</w:t>
      </w:r>
    </w:p>
    <w:p w:rsidR="00A465B5" w:rsidRDefault="00A6277D">
      <w:pPr>
        <w:shd w:val="clear" w:color="auto" w:fill="FFFFFF"/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</w:pP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 xml:space="preserve">12:47- Установка </w:t>
      </w:r>
      <w:proofErr w:type="spellStart"/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>ларингеальной</w:t>
      </w:r>
      <w:proofErr w:type="spellEnd"/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 xml:space="preserve"> маски.</w:t>
      </w:r>
    </w:p>
    <w:p w:rsidR="00A465B5" w:rsidRDefault="00A6277D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 xml:space="preserve">Чередование с </w:t>
      </w: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>компрессией: 30/2, использование кислорода О2.</w:t>
      </w:r>
    </w:p>
    <w:p w:rsidR="00A465B5" w:rsidRDefault="00A6277D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>Частота компрессии грудной клетки 110 в минуту.</w:t>
      </w:r>
    </w:p>
    <w:p w:rsidR="00A465B5" w:rsidRDefault="00A6277D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 xml:space="preserve">Аппарат: </w:t>
      </w: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</w:rPr>
        <w:t xml:space="preserve"> Mindre</w:t>
      </w: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>.</w:t>
      </w:r>
    </w:p>
    <w:p w:rsidR="00A465B5" w:rsidRDefault="00A465B5">
      <w:pPr>
        <w:jc w:val="both"/>
        <w:rPr>
          <w:rFonts w:ascii="Times New Roman" w:eastAsia="sans-serif" w:hAnsi="Times New Roman" w:cs="Times New Roman"/>
          <w:b/>
          <w:bCs/>
          <w:iCs/>
          <w:color w:val="333333"/>
          <w:sz w:val="28"/>
          <w:szCs w:val="28"/>
          <w:shd w:val="clear" w:color="auto" w:fill="FFFFFF"/>
          <w:lang w:val="ru-RU"/>
        </w:rPr>
      </w:pPr>
    </w:p>
    <w:p w:rsidR="00A465B5" w:rsidRDefault="00A6277D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  <w:r>
        <w:rPr>
          <w:rFonts w:ascii="Times New Roman" w:eastAsia="sans-serif" w:hAnsi="Times New Roman" w:cs="Times New Roman"/>
          <w:b/>
          <w:bCs/>
          <w:iCs/>
          <w:color w:val="333333"/>
          <w:sz w:val="28"/>
          <w:szCs w:val="28"/>
          <w:shd w:val="clear" w:color="auto" w:fill="FFFFFF"/>
          <w:lang w:val="ru-RU"/>
        </w:rPr>
        <w:t>Медикаментозная терапия</w:t>
      </w: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>:</w:t>
      </w:r>
    </w:p>
    <w:p w:rsidR="00A465B5" w:rsidRDefault="00A465B5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</w:p>
    <w:p w:rsidR="00A465B5" w:rsidRDefault="00A6277D">
      <w:pPr>
        <w:numPr>
          <w:ilvl w:val="0"/>
          <w:numId w:val="1"/>
        </w:num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</w:rPr>
        <w:t xml:space="preserve">Sol. Natrii chloridi 0.9%_200.0 ml </w:t>
      </w: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 xml:space="preserve">в/в </w:t>
      </w:r>
      <w:proofErr w:type="spellStart"/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>капельно</w:t>
      </w:r>
      <w:proofErr w:type="spellEnd"/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 xml:space="preserve">. </w:t>
      </w:r>
    </w:p>
    <w:p w:rsidR="00A465B5" w:rsidRDefault="00A465B5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</w:p>
    <w:p w:rsidR="00A465B5" w:rsidRDefault="00A6277D">
      <w:pPr>
        <w:numPr>
          <w:ilvl w:val="0"/>
          <w:numId w:val="1"/>
        </w:num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</w:rPr>
        <w:t xml:space="preserve">Sol. </w:t>
      </w:r>
      <w:r>
        <w:rPr>
          <w:rStyle w:val="HTML"/>
          <w:rFonts w:ascii="Times New Roman" w:hAnsi="Times New Roman" w:cs="Times New Roman"/>
          <w:color w:val="000000"/>
          <w:sz w:val="28"/>
          <w:szCs w:val="28"/>
          <w:shd w:val="clear" w:color="auto" w:fill="F9F9F9"/>
        </w:rPr>
        <w:t xml:space="preserve">Adrenalini hydrochloridi 0,1% - 1 ml </w:t>
      </w:r>
      <w:r>
        <w:rPr>
          <w:rStyle w:val="HTML"/>
          <w:rFonts w:ascii="Times New Roman" w:hAnsi="Times New Roman" w:cs="Times New Roman"/>
          <w:color w:val="000000"/>
          <w:sz w:val="28"/>
          <w:szCs w:val="28"/>
          <w:shd w:val="clear" w:color="auto" w:fill="F9F9F9"/>
          <w:lang w:val="ru-RU"/>
        </w:rPr>
        <w:t xml:space="preserve">+ </w:t>
      </w: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</w:rPr>
        <w:t>Sol. Natrii chloridi 0.9%_</w:t>
      </w: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>12:46</w:t>
      </w:r>
    </w:p>
    <w:p w:rsidR="00A465B5" w:rsidRDefault="00A465B5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</w:p>
    <w:p w:rsidR="00A465B5" w:rsidRDefault="00A6277D">
      <w:pPr>
        <w:pStyle w:val="HTML0"/>
        <w:numPr>
          <w:ilvl w:val="0"/>
          <w:numId w:val="1"/>
        </w:numPr>
        <w:shd w:val="clear" w:color="auto" w:fill="F9F9F9"/>
        <w:rPr>
          <w:rFonts w:ascii="Times New Roman" w:eastAsia="sans-serif" w:hAnsi="Times New Roman" w:hint="default"/>
          <w:iCs/>
          <w:color w:val="333333"/>
          <w:sz w:val="28"/>
          <w:szCs w:val="28"/>
          <w:shd w:val="clear" w:color="auto" w:fill="FFFFFF"/>
          <w:lang w:val="ru-RU"/>
        </w:rPr>
      </w:pPr>
      <w:r>
        <w:rPr>
          <w:rFonts w:ascii="Times New Roman" w:eastAsia="sans-serif" w:hAnsi="Times New Roman" w:hint="default"/>
          <w:iCs/>
          <w:color w:val="333333"/>
          <w:sz w:val="28"/>
          <w:szCs w:val="28"/>
          <w:shd w:val="clear" w:color="auto" w:fill="FFFFFF"/>
        </w:rPr>
        <w:t xml:space="preserve">Sol. </w:t>
      </w:r>
      <w:r>
        <w:rPr>
          <w:rStyle w:val="HTML"/>
          <w:rFonts w:ascii="Times New Roman" w:hAnsi="Times New Roman" w:cs="Times New Roman" w:hint="default"/>
          <w:color w:val="000000"/>
          <w:sz w:val="28"/>
          <w:szCs w:val="28"/>
          <w:shd w:val="clear" w:color="auto" w:fill="F9F9F9"/>
        </w:rPr>
        <w:t xml:space="preserve">Adrenalini hydrochloridi 0,1% - 1 ml </w:t>
      </w:r>
      <w:r>
        <w:rPr>
          <w:rStyle w:val="HTML"/>
          <w:rFonts w:ascii="Times New Roman" w:hAnsi="Times New Roman" w:cs="Times New Roman" w:hint="default"/>
          <w:color w:val="000000"/>
          <w:sz w:val="28"/>
          <w:szCs w:val="28"/>
          <w:shd w:val="clear" w:color="auto" w:fill="F9F9F9"/>
          <w:lang w:val="ru-RU"/>
        </w:rPr>
        <w:t xml:space="preserve">+ </w:t>
      </w:r>
      <w:r>
        <w:rPr>
          <w:rFonts w:ascii="Times New Roman" w:eastAsia="sans-serif" w:hAnsi="Times New Roman" w:hint="default"/>
          <w:iCs/>
          <w:color w:val="333333"/>
          <w:sz w:val="28"/>
          <w:szCs w:val="28"/>
          <w:shd w:val="clear" w:color="auto" w:fill="FFFFFF"/>
        </w:rPr>
        <w:t>Sol. Natrii chloridi</w:t>
      </w:r>
      <w:r>
        <w:rPr>
          <w:rFonts w:ascii="Times New Roman" w:eastAsia="sans-serif" w:hAnsi="Times New Roman" w:hint="default"/>
          <w:iCs/>
          <w:color w:val="333333"/>
          <w:sz w:val="28"/>
          <w:szCs w:val="28"/>
          <w:shd w:val="clear" w:color="auto" w:fill="FFFFFF"/>
          <w:lang w:val="ru-RU"/>
        </w:rPr>
        <w:t xml:space="preserve"> </w:t>
      </w:r>
      <w:r>
        <w:rPr>
          <w:rFonts w:ascii="Times New Roman" w:eastAsia="sans-serif" w:hAnsi="Times New Roman" w:hint="default"/>
          <w:iCs/>
          <w:color w:val="333333"/>
          <w:sz w:val="28"/>
          <w:szCs w:val="28"/>
          <w:shd w:val="clear" w:color="auto" w:fill="FFFFFF"/>
        </w:rPr>
        <w:t>0.9%_</w:t>
      </w:r>
      <w:r>
        <w:rPr>
          <w:rFonts w:ascii="Times New Roman" w:eastAsia="sans-serif" w:hAnsi="Times New Roman" w:hint="default"/>
          <w:iCs/>
          <w:color w:val="333333"/>
          <w:sz w:val="28"/>
          <w:szCs w:val="28"/>
          <w:shd w:val="clear" w:color="auto" w:fill="FFFFFF"/>
          <w:lang w:val="ru-RU"/>
        </w:rPr>
        <w:t>12:50</w:t>
      </w:r>
    </w:p>
    <w:p w:rsidR="00A465B5" w:rsidRDefault="00A465B5">
      <w:pPr>
        <w:pStyle w:val="HTML0"/>
        <w:numPr>
          <w:ilvl w:val="0"/>
          <w:numId w:val="1"/>
        </w:numPr>
        <w:shd w:val="clear" w:color="auto" w:fill="F9F9F9"/>
        <w:rPr>
          <w:rFonts w:ascii="Times New Roman" w:eastAsia="sans-serif" w:hAnsi="Times New Roman" w:hint="default"/>
          <w:iCs/>
          <w:color w:val="333333"/>
          <w:sz w:val="28"/>
          <w:szCs w:val="28"/>
          <w:shd w:val="clear" w:color="auto" w:fill="FFFFFF"/>
          <w:lang w:val="ru-RU"/>
        </w:rPr>
      </w:pPr>
    </w:p>
    <w:p w:rsidR="00A465B5" w:rsidRDefault="00A6277D">
      <w:pPr>
        <w:pStyle w:val="HTML0"/>
        <w:numPr>
          <w:ilvl w:val="0"/>
          <w:numId w:val="1"/>
        </w:numPr>
        <w:shd w:val="clear" w:color="auto" w:fill="F9F9F9"/>
        <w:rPr>
          <w:rFonts w:ascii="Times New Roman" w:eastAsia="sans-serif" w:hAnsi="Times New Roman" w:hint="default"/>
          <w:iCs/>
          <w:color w:val="333333"/>
          <w:sz w:val="28"/>
          <w:szCs w:val="28"/>
          <w:shd w:val="clear" w:color="auto" w:fill="FFFFFF"/>
          <w:lang w:val="ru-RU"/>
        </w:rPr>
      </w:pPr>
      <w:r>
        <w:rPr>
          <w:rFonts w:ascii="Times New Roman" w:eastAsia="sans-serif" w:hAnsi="Times New Roman" w:hint="default"/>
          <w:iCs/>
          <w:color w:val="333333"/>
          <w:sz w:val="28"/>
          <w:szCs w:val="28"/>
          <w:shd w:val="clear" w:color="auto" w:fill="FFFFFF"/>
        </w:rPr>
        <w:t xml:space="preserve">Sol. </w:t>
      </w:r>
      <w:r>
        <w:rPr>
          <w:rStyle w:val="HTML"/>
          <w:rFonts w:ascii="Times New Roman" w:hAnsi="Times New Roman" w:cs="Times New Roman" w:hint="default"/>
          <w:color w:val="000000"/>
          <w:sz w:val="28"/>
          <w:szCs w:val="28"/>
          <w:shd w:val="clear" w:color="auto" w:fill="F9F9F9"/>
        </w:rPr>
        <w:t xml:space="preserve">Adrenalini hydrochloridi 0,1% - 1 ml </w:t>
      </w:r>
      <w:r>
        <w:rPr>
          <w:rStyle w:val="HTML"/>
          <w:rFonts w:ascii="Times New Roman" w:hAnsi="Times New Roman" w:cs="Times New Roman" w:hint="default"/>
          <w:color w:val="000000"/>
          <w:sz w:val="28"/>
          <w:szCs w:val="28"/>
          <w:shd w:val="clear" w:color="auto" w:fill="F9F9F9"/>
          <w:lang w:val="ru-RU"/>
        </w:rPr>
        <w:t xml:space="preserve">+ </w:t>
      </w:r>
      <w:r>
        <w:rPr>
          <w:rFonts w:ascii="Times New Roman" w:eastAsia="sans-serif" w:hAnsi="Times New Roman" w:hint="default"/>
          <w:iCs/>
          <w:color w:val="333333"/>
          <w:sz w:val="28"/>
          <w:szCs w:val="28"/>
          <w:shd w:val="clear" w:color="auto" w:fill="FFFFFF"/>
        </w:rPr>
        <w:t>Sol. Natrii chloridi 0.9%_</w:t>
      </w:r>
      <w:r>
        <w:rPr>
          <w:rFonts w:ascii="Times New Roman" w:eastAsia="sans-serif" w:hAnsi="Times New Roman" w:hint="default"/>
          <w:iCs/>
          <w:color w:val="333333"/>
          <w:sz w:val="28"/>
          <w:szCs w:val="28"/>
          <w:shd w:val="clear" w:color="auto" w:fill="FFFFFF"/>
          <w:lang w:val="ru-RU"/>
        </w:rPr>
        <w:t>12:54</w:t>
      </w:r>
    </w:p>
    <w:p w:rsidR="00A465B5" w:rsidRDefault="00A465B5">
      <w:pPr>
        <w:pStyle w:val="HTML0"/>
        <w:shd w:val="clear" w:color="auto" w:fill="F9F9F9"/>
        <w:rPr>
          <w:rFonts w:ascii="Times New Roman" w:eastAsia="sans-serif" w:hAnsi="Times New Roman" w:hint="default"/>
          <w:iCs/>
          <w:color w:val="333333"/>
          <w:sz w:val="28"/>
          <w:szCs w:val="28"/>
          <w:shd w:val="clear" w:color="auto" w:fill="FFFFFF"/>
          <w:lang w:val="ru-RU"/>
        </w:rPr>
      </w:pPr>
    </w:p>
    <w:p w:rsidR="00A465B5" w:rsidRDefault="00A465B5">
      <w:pPr>
        <w:pStyle w:val="HTML0"/>
        <w:shd w:val="clear" w:color="auto" w:fill="F9F9F9"/>
        <w:rPr>
          <w:rFonts w:ascii="Times New Roman" w:eastAsia="sans-serif" w:hAnsi="Times New Roman" w:hint="default"/>
          <w:iCs/>
          <w:color w:val="333333"/>
          <w:sz w:val="28"/>
          <w:szCs w:val="28"/>
          <w:shd w:val="clear" w:color="auto" w:fill="FFFFFF"/>
          <w:lang w:val="ru-RU"/>
        </w:rPr>
      </w:pPr>
    </w:p>
    <w:p w:rsidR="00A465B5" w:rsidRDefault="00A6277D">
      <w:pPr>
        <w:jc w:val="both"/>
        <w:rPr>
          <w:rFonts w:ascii="Times New Roman" w:eastAsia="sans-serif" w:hAnsi="Times New Roman" w:cs="Times New Roman"/>
          <w:b/>
          <w:bCs/>
          <w:iCs/>
          <w:color w:val="333333"/>
          <w:sz w:val="28"/>
          <w:szCs w:val="28"/>
          <w:shd w:val="clear" w:color="auto" w:fill="FFFFFF"/>
          <w:lang w:val="ru-RU"/>
        </w:rPr>
      </w:pPr>
      <w:proofErr w:type="spellStart"/>
      <w:r>
        <w:rPr>
          <w:rFonts w:ascii="Times New Roman" w:eastAsia="sans-serif" w:hAnsi="Times New Roman" w:cs="Times New Roman"/>
          <w:b/>
          <w:bCs/>
          <w:iCs/>
          <w:color w:val="333333"/>
          <w:sz w:val="28"/>
          <w:szCs w:val="28"/>
          <w:shd w:val="clear" w:color="auto" w:fill="FFFFFF"/>
          <w:lang w:val="ru-RU"/>
        </w:rPr>
        <w:t>Электрокардиомониторинг</w:t>
      </w:r>
      <w:proofErr w:type="spellEnd"/>
      <w:r>
        <w:rPr>
          <w:rFonts w:ascii="Times New Roman" w:eastAsia="sans-serif" w:hAnsi="Times New Roman" w:cs="Times New Roman"/>
          <w:b/>
          <w:bCs/>
          <w:iCs/>
          <w:color w:val="333333"/>
          <w:sz w:val="28"/>
          <w:szCs w:val="28"/>
          <w:shd w:val="clear" w:color="auto" w:fill="FFFFFF"/>
          <w:lang w:val="ru-RU"/>
        </w:rPr>
        <w:t>:</w:t>
      </w:r>
    </w:p>
    <w:p w:rsidR="00A465B5" w:rsidRDefault="00A465B5">
      <w:pPr>
        <w:jc w:val="both"/>
        <w:rPr>
          <w:rFonts w:ascii="Times New Roman" w:eastAsia="sans-serif" w:hAnsi="Times New Roman" w:cs="Times New Roman"/>
          <w:b/>
          <w:bCs/>
          <w:iCs/>
          <w:color w:val="333333"/>
          <w:sz w:val="28"/>
          <w:szCs w:val="28"/>
          <w:shd w:val="clear" w:color="auto" w:fill="FFFFFF"/>
          <w:lang w:val="ru-RU"/>
        </w:rPr>
      </w:pPr>
    </w:p>
    <w:p w:rsidR="00A465B5" w:rsidRDefault="00A6277D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>12:45 , 12:49, 12:53- Асистолия.</w:t>
      </w:r>
    </w:p>
    <w:p w:rsidR="00A465B5" w:rsidRDefault="00A465B5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</w:p>
    <w:p w:rsidR="00A465B5" w:rsidRDefault="00A6277D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>ЭКГ №2:</w:t>
      </w:r>
    </w:p>
    <w:p w:rsidR="00A465B5" w:rsidRDefault="00A6277D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  <w:r>
        <w:rPr>
          <w:rFonts w:ascii="SimSun" w:eastAsia="SimSun" w:hAnsi="SimSun" w:cs="SimSun"/>
          <w:noProof/>
          <w:sz w:val="24"/>
          <w:szCs w:val="24"/>
        </w:rPr>
        <w:drawing>
          <wp:inline distT="0" distB="0" distL="114300" distR="114300">
            <wp:extent cx="5665470" cy="1381760"/>
            <wp:effectExtent l="0" t="0" r="3810" b="5080"/>
            <wp:docPr id="2" name="Изображение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2" descr="IMG_2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665470" cy="13817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A465B5" w:rsidRDefault="00A6277D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>12:56- Фибрилляция желудочков.</w:t>
      </w:r>
    </w:p>
    <w:p w:rsidR="00A465B5" w:rsidRDefault="00A465B5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</w:p>
    <w:p w:rsidR="00A465B5" w:rsidRDefault="00A6277D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  <w:proofErr w:type="spellStart"/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>Дефибрилляция</w:t>
      </w:r>
      <w:proofErr w:type="spellEnd"/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>: нанесений разряд 150 Дж.</w:t>
      </w:r>
    </w:p>
    <w:p w:rsidR="00A465B5" w:rsidRDefault="00A465B5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</w:p>
    <w:p w:rsidR="00A465B5" w:rsidRDefault="00A6277D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>12:49: Организационный сердечный ритм с пульсом.</w:t>
      </w:r>
    </w:p>
    <w:p w:rsidR="00A465B5" w:rsidRDefault="00A6277D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>На</w:t>
      </w: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 xml:space="preserve"> 15-й минут расширенной реанимационных мероприятий пациентка дышит самостоятельно, пульс на сонной артерии </w:t>
      </w: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lastRenderedPageBreak/>
        <w:t xml:space="preserve">определяется, АД 65/45 мм </w:t>
      </w:r>
      <w:proofErr w:type="spellStart"/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>рт.ст</w:t>
      </w:r>
      <w:proofErr w:type="spellEnd"/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 xml:space="preserve">, ЧСС 99, ЧДД 20, </w:t>
      </w: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</w:rPr>
        <w:t xml:space="preserve">SpO2 </w:t>
      </w: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 xml:space="preserve"> без кислорода О2- 87%, ШКГ-5. </w:t>
      </w:r>
    </w:p>
    <w:p w:rsidR="00A465B5" w:rsidRDefault="00A465B5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</w:p>
    <w:p w:rsidR="00A465B5" w:rsidRDefault="00A6277D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>ЭКГ №3: 13:00</w:t>
      </w:r>
    </w:p>
    <w:p w:rsidR="00A465B5" w:rsidRDefault="00A6277D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  <w:r>
        <w:rPr>
          <w:rFonts w:ascii="SimSun" w:eastAsia="SimSun" w:hAnsi="SimSun" w:cs="SimSun"/>
          <w:noProof/>
          <w:sz w:val="24"/>
          <w:szCs w:val="24"/>
        </w:rPr>
        <w:drawing>
          <wp:inline distT="0" distB="0" distL="114300" distR="114300">
            <wp:extent cx="5779135" cy="1573530"/>
            <wp:effectExtent l="0" t="0" r="12065" b="11430"/>
            <wp:docPr id="3" name="Изображение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3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779135" cy="15735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A465B5" w:rsidRDefault="00A6277D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 xml:space="preserve">Ритм синусовый, правильный, </w:t>
      </w: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</w:rPr>
        <w:t xml:space="preserve">QRS </w:t>
      </w: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>расширен, ЭОС- горизонтальное положение, полная блокада ЛНПГ.</w:t>
      </w:r>
    </w:p>
    <w:p w:rsidR="00A465B5" w:rsidRDefault="00A6277D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 xml:space="preserve"> </w:t>
      </w:r>
    </w:p>
    <w:p w:rsidR="00A465B5" w:rsidRDefault="00A6277D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  <w:r>
        <w:rPr>
          <w:rFonts w:ascii="Times New Roman" w:eastAsia="Helvetica" w:hAnsi="Times New Roman" w:cs="Times New Roman"/>
          <w:b/>
          <w:bCs/>
          <w:sz w:val="28"/>
          <w:szCs w:val="28"/>
          <w:shd w:val="clear" w:color="auto" w:fill="FFFFFF"/>
          <w:lang w:val="ru-RU" w:bidi="ar"/>
        </w:rPr>
        <w:t>Объективные данные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 xml:space="preserve">: на 15-й минут после восстановления спонтанного кровообращения: общее состояние крайней степени тяжести, кожные покровы бледные, </w:t>
      </w:r>
      <w:proofErr w:type="spellStart"/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>акроцианоз</w:t>
      </w:r>
      <w:proofErr w:type="spellEnd"/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>, сыпи и отёков нет, сознание кома 2 по ШКГ 5(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bidi="ar"/>
        </w:rPr>
        <w:t>E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>2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bidi="ar"/>
        </w:rPr>
        <w:t>. V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>1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bidi="ar"/>
        </w:rPr>
        <w:t>. M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>2), зрачки нормальные на свет реагируют, мышечный тонус снижен (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bidi="ar"/>
        </w:rPr>
        <w:t>D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>=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bidi="ar"/>
        </w:rPr>
        <w:t>S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>), дыхание ослабленное в нижних отделах лёгких (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bidi="ar"/>
        </w:rPr>
        <w:t>D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>=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bidi="ar"/>
        </w:rPr>
        <w:t>S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>), тоны сердца глухие, ритмичные, пульс слабого наполнения, ритмичный. Живот мягкий, безболезненный участвует в акте дыхания.</w:t>
      </w:r>
    </w:p>
    <w:p w:rsidR="00A465B5" w:rsidRDefault="00A465B5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</w:p>
    <w:p w:rsidR="00A465B5" w:rsidRDefault="00A6277D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  <w:proofErr w:type="spellStart"/>
      <w:r>
        <w:rPr>
          <w:rFonts w:ascii="Times New Roman" w:eastAsia="Helvetica" w:hAnsi="Times New Roman" w:cs="Times New Roman"/>
          <w:b/>
          <w:bCs/>
          <w:sz w:val="28"/>
          <w:szCs w:val="28"/>
          <w:shd w:val="clear" w:color="auto" w:fill="FFFFFF"/>
          <w:lang w:val="ru-RU" w:bidi="ar"/>
        </w:rPr>
        <w:t>Диагноз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>:Клиническая</w:t>
      </w:r>
      <w:proofErr w:type="spellEnd"/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 xml:space="preserve"> смерть. ОМНК. </w:t>
      </w:r>
      <w:proofErr w:type="spellStart"/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>Постреанимационный</w:t>
      </w:r>
      <w:proofErr w:type="spellEnd"/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 xml:space="preserve"> синдром . Кома 2.</w:t>
      </w:r>
    </w:p>
    <w:p w:rsidR="00A465B5" w:rsidRDefault="00A6277D">
      <w:pPr>
        <w:jc w:val="both"/>
        <w:rPr>
          <w:rFonts w:ascii="Times New Roman" w:eastAsia="sans-serif" w:hAnsi="Times New Roman" w:cs="Times New Roman"/>
          <w:b/>
          <w:bCs/>
          <w:iCs/>
          <w:color w:val="333333"/>
          <w:sz w:val="28"/>
          <w:szCs w:val="28"/>
          <w:shd w:val="clear" w:color="auto" w:fill="FFFFFF"/>
          <w:lang w:val="ru-RU"/>
        </w:rPr>
      </w:pPr>
      <w:proofErr w:type="spellStart"/>
      <w:r>
        <w:rPr>
          <w:rFonts w:ascii="Times New Roman" w:eastAsia="sans-serif" w:hAnsi="Times New Roman" w:cs="Times New Roman"/>
          <w:b/>
          <w:bCs/>
          <w:iCs/>
          <w:color w:val="333333"/>
          <w:sz w:val="28"/>
          <w:szCs w:val="28"/>
          <w:shd w:val="clear" w:color="auto" w:fill="FFFFFF"/>
          <w:lang w:val="ru-RU"/>
        </w:rPr>
        <w:t>Постреанимационная</w:t>
      </w:r>
      <w:proofErr w:type="spellEnd"/>
      <w:r>
        <w:rPr>
          <w:rFonts w:ascii="Times New Roman" w:eastAsia="sans-serif" w:hAnsi="Times New Roman" w:cs="Times New Roman"/>
          <w:b/>
          <w:bCs/>
          <w:iCs/>
          <w:color w:val="333333"/>
          <w:sz w:val="28"/>
          <w:szCs w:val="28"/>
          <w:shd w:val="clear" w:color="auto" w:fill="FFFFFF"/>
          <w:lang w:val="ru-RU"/>
        </w:rPr>
        <w:t xml:space="preserve"> терапия:</w:t>
      </w:r>
    </w:p>
    <w:p w:rsidR="00A465B5" w:rsidRDefault="00A6277D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  <w:r>
        <w:rPr>
          <w:rFonts w:ascii="Times New Roman" w:eastAsia="sans-serif" w:hAnsi="Times New Roman" w:cs="Times New Roman"/>
          <w:b/>
          <w:bCs/>
          <w:iCs/>
          <w:color w:val="333333"/>
          <w:sz w:val="28"/>
          <w:szCs w:val="28"/>
          <w:shd w:val="clear" w:color="auto" w:fill="FFFFFF"/>
          <w:lang w:val="ru-RU"/>
        </w:rPr>
        <w:t xml:space="preserve">12:59- АД 65/45 мм </w:t>
      </w:r>
      <w:proofErr w:type="spellStart"/>
      <w:r>
        <w:rPr>
          <w:rFonts w:ascii="Times New Roman" w:eastAsia="sans-serif" w:hAnsi="Times New Roman" w:cs="Times New Roman"/>
          <w:b/>
          <w:bCs/>
          <w:iCs/>
          <w:color w:val="333333"/>
          <w:sz w:val="28"/>
          <w:szCs w:val="28"/>
          <w:shd w:val="clear" w:color="auto" w:fill="FFFFFF"/>
          <w:lang w:val="ru-RU"/>
        </w:rPr>
        <w:t>рт.ст</w:t>
      </w:r>
      <w:proofErr w:type="spellEnd"/>
      <w:r>
        <w:rPr>
          <w:rFonts w:ascii="Times New Roman" w:eastAsia="sans-serif" w:hAnsi="Times New Roman" w:cs="Times New Roman"/>
          <w:b/>
          <w:bCs/>
          <w:iCs/>
          <w:color w:val="333333"/>
          <w:sz w:val="28"/>
          <w:szCs w:val="28"/>
          <w:shd w:val="clear" w:color="auto" w:fill="FFFFFF"/>
          <w:lang w:val="ru-RU"/>
        </w:rPr>
        <w:t xml:space="preserve">, ЧСС 99, ЧДД 20, </w:t>
      </w:r>
      <w:r>
        <w:rPr>
          <w:rFonts w:ascii="Times New Roman" w:eastAsia="sans-serif" w:hAnsi="Times New Roman" w:cs="Times New Roman"/>
          <w:b/>
          <w:bCs/>
          <w:iCs/>
          <w:color w:val="333333"/>
          <w:sz w:val="28"/>
          <w:szCs w:val="28"/>
          <w:shd w:val="clear" w:color="auto" w:fill="FFFFFF"/>
        </w:rPr>
        <w:t>SpO2</w:t>
      </w: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>-</w:t>
      </w:r>
      <w:r>
        <w:rPr>
          <w:rFonts w:ascii="Times New Roman" w:eastAsia="sans-serif" w:hAnsi="Times New Roman" w:cs="Times New Roman"/>
          <w:b/>
          <w:bCs/>
          <w:iCs/>
          <w:color w:val="333333"/>
          <w:sz w:val="28"/>
          <w:szCs w:val="28"/>
          <w:shd w:val="clear" w:color="auto" w:fill="FFFFFF"/>
          <w:lang w:val="ru-RU"/>
        </w:rPr>
        <w:t>87%</w:t>
      </w: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>.</w:t>
      </w:r>
    </w:p>
    <w:p w:rsidR="00A465B5" w:rsidRDefault="00A465B5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</w:p>
    <w:p w:rsidR="00A465B5" w:rsidRDefault="00A6277D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 xml:space="preserve">Оксигенотерапия 100%-О2 8 л/мин через аппарат РИК-1 </w:t>
      </w:r>
      <w:proofErr w:type="spellStart"/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>Ларингеальной</w:t>
      </w:r>
      <w:proofErr w:type="spellEnd"/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 xml:space="preserve"> маски.</w:t>
      </w:r>
    </w:p>
    <w:p w:rsidR="00A465B5" w:rsidRDefault="00A465B5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</w:p>
    <w:p w:rsidR="00A465B5" w:rsidRDefault="00A6277D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</w:rPr>
        <w:t xml:space="preserve">Sol. Dofamini 4%-5 ml +Sol. Natrii chloridi 0.9%-200.0 ml </w:t>
      </w: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 xml:space="preserve"> через </w:t>
      </w:r>
      <w:proofErr w:type="spellStart"/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>инфузомат</w:t>
      </w:r>
      <w:proofErr w:type="spellEnd"/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 xml:space="preserve"> 2 МКГ/КГ/мин.</w:t>
      </w:r>
    </w:p>
    <w:p w:rsidR="00A465B5" w:rsidRDefault="00A465B5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</w:p>
    <w:p w:rsidR="00A465B5" w:rsidRDefault="00A6277D">
      <w:pPr>
        <w:jc w:val="both"/>
        <w:rPr>
          <w:rFonts w:ascii="Times New Roman" w:eastAsia="sans-serif" w:hAnsi="Times New Roman" w:cs="Times New Roman"/>
          <w:b/>
          <w:bCs/>
          <w:iCs/>
          <w:color w:val="333333"/>
          <w:sz w:val="28"/>
          <w:szCs w:val="28"/>
          <w:shd w:val="clear" w:color="auto" w:fill="FFFFFF"/>
          <w:lang w:val="ru-RU"/>
        </w:rPr>
      </w:pP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>13:55-</w:t>
      </w:r>
      <w:r>
        <w:rPr>
          <w:rFonts w:ascii="Times New Roman" w:eastAsia="sans-serif" w:hAnsi="Times New Roman" w:cs="Times New Roman"/>
          <w:b/>
          <w:bCs/>
          <w:iCs/>
          <w:color w:val="333333"/>
          <w:sz w:val="28"/>
          <w:szCs w:val="28"/>
          <w:shd w:val="clear" w:color="auto" w:fill="FFFFFF"/>
          <w:lang w:val="ru-RU"/>
        </w:rPr>
        <w:t xml:space="preserve">АД 110/75 мм </w:t>
      </w:r>
      <w:proofErr w:type="spellStart"/>
      <w:r>
        <w:rPr>
          <w:rFonts w:ascii="Times New Roman" w:eastAsia="sans-serif" w:hAnsi="Times New Roman" w:cs="Times New Roman"/>
          <w:b/>
          <w:bCs/>
          <w:iCs/>
          <w:color w:val="333333"/>
          <w:sz w:val="28"/>
          <w:szCs w:val="28"/>
          <w:shd w:val="clear" w:color="auto" w:fill="FFFFFF"/>
          <w:lang w:val="ru-RU"/>
        </w:rPr>
        <w:t>рт.ст</w:t>
      </w:r>
      <w:proofErr w:type="spellEnd"/>
      <w:r>
        <w:rPr>
          <w:rFonts w:ascii="Times New Roman" w:eastAsia="sans-serif" w:hAnsi="Times New Roman" w:cs="Times New Roman"/>
          <w:b/>
          <w:bCs/>
          <w:iCs/>
          <w:color w:val="333333"/>
          <w:sz w:val="28"/>
          <w:szCs w:val="28"/>
          <w:shd w:val="clear" w:color="auto" w:fill="FFFFFF"/>
          <w:lang w:val="ru-RU"/>
        </w:rPr>
        <w:t xml:space="preserve">, ЧСС 98, ЧДД 16, </w:t>
      </w:r>
      <w:r>
        <w:rPr>
          <w:rFonts w:ascii="Times New Roman" w:eastAsia="sans-serif" w:hAnsi="Times New Roman" w:cs="Times New Roman"/>
          <w:b/>
          <w:bCs/>
          <w:iCs/>
          <w:color w:val="333333"/>
          <w:sz w:val="28"/>
          <w:szCs w:val="28"/>
          <w:shd w:val="clear" w:color="auto" w:fill="FFFFFF"/>
        </w:rPr>
        <w:t>SpO2</w:t>
      </w: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>-</w:t>
      </w:r>
      <w:r>
        <w:rPr>
          <w:rFonts w:ascii="Times New Roman" w:eastAsia="sans-serif" w:hAnsi="Times New Roman" w:cs="Times New Roman"/>
          <w:b/>
          <w:bCs/>
          <w:iCs/>
          <w:color w:val="333333"/>
          <w:sz w:val="28"/>
          <w:szCs w:val="28"/>
          <w:shd w:val="clear" w:color="auto" w:fill="FFFFFF"/>
          <w:lang w:val="ru-RU"/>
        </w:rPr>
        <w:t>98%.</w:t>
      </w:r>
    </w:p>
    <w:p w:rsidR="00A465B5" w:rsidRDefault="00A465B5">
      <w:pPr>
        <w:jc w:val="both"/>
        <w:rPr>
          <w:rFonts w:ascii="Times New Roman" w:eastAsia="sans-serif" w:hAnsi="Times New Roman" w:cs="Times New Roman"/>
          <w:b/>
          <w:bCs/>
          <w:iCs/>
          <w:color w:val="333333"/>
          <w:sz w:val="28"/>
          <w:szCs w:val="28"/>
          <w:shd w:val="clear" w:color="auto" w:fill="FFFFFF"/>
          <w:lang w:val="ru-RU"/>
        </w:rPr>
      </w:pPr>
    </w:p>
    <w:p w:rsidR="00A465B5" w:rsidRDefault="00A6277D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 xml:space="preserve">13:56- </w:t>
      </w:r>
      <w:proofErr w:type="spellStart"/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>Инфузионная</w:t>
      </w:r>
      <w:proofErr w:type="spellEnd"/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 xml:space="preserve"> терапия </w:t>
      </w: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</w:rPr>
        <w:t xml:space="preserve">Sol. Dofamini 4%-5 ml +Sol. Natrii chloridi 0.9%-200.0 ml </w:t>
      </w: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 xml:space="preserve"> через </w:t>
      </w:r>
      <w:proofErr w:type="spellStart"/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>инфузомат</w:t>
      </w:r>
      <w:proofErr w:type="spellEnd"/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 xml:space="preserve"> 2 МКГ/КГ/мин прикрашена в связи с стабилизацией показателей гемодинамики.</w:t>
      </w:r>
    </w:p>
    <w:p w:rsidR="00A465B5" w:rsidRDefault="00A465B5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</w:p>
    <w:p w:rsidR="00A465B5" w:rsidRDefault="00A6277D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>ЭКГ №4-13:30</w:t>
      </w:r>
    </w:p>
    <w:p w:rsidR="00A465B5" w:rsidRDefault="00A6277D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  <w:r>
        <w:rPr>
          <w:rFonts w:ascii="SimSun" w:eastAsia="SimSun" w:hAnsi="SimSun" w:cs="SimSun"/>
          <w:noProof/>
          <w:sz w:val="24"/>
          <w:szCs w:val="24"/>
        </w:rPr>
        <w:lastRenderedPageBreak/>
        <w:drawing>
          <wp:inline distT="0" distB="0" distL="114300" distR="114300">
            <wp:extent cx="6202680" cy="1558925"/>
            <wp:effectExtent l="0" t="0" r="0" b="10795"/>
            <wp:docPr id="4" name="Изображение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 4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202680" cy="1558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A465B5" w:rsidRDefault="00A6277D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 xml:space="preserve">Ритм синусовый, правильный, </w:t>
      </w: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</w:rPr>
        <w:t xml:space="preserve">QRS </w:t>
      </w: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 xml:space="preserve">расширен, ЭОС- горизонтальное положение, полная </w:t>
      </w: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>блокада ЛНПГ.</w:t>
      </w:r>
    </w:p>
    <w:p w:rsidR="00A465B5" w:rsidRDefault="00A6277D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 xml:space="preserve"> </w:t>
      </w:r>
    </w:p>
    <w:p w:rsidR="00A465B5" w:rsidRDefault="00A6277D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>Учитывая крайне тяжёлое состояние пациентки, принято решение экстренно госпитализировать пациентку в ближайшую реанимацию.</w:t>
      </w:r>
    </w:p>
    <w:p w:rsidR="00A465B5" w:rsidRDefault="00A465B5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</w:p>
    <w:p w:rsidR="00A465B5" w:rsidRDefault="00A6277D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 xml:space="preserve">Во время транспортировки  14:04- Продолжена оксигенотерапия 100%-О2 8 л/мин через аппарат РИК-1 </w:t>
      </w:r>
      <w:proofErr w:type="spellStart"/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>Ларингеальной</w:t>
      </w:r>
      <w:proofErr w:type="spellEnd"/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 xml:space="preserve"> маски.</w:t>
      </w:r>
    </w:p>
    <w:p w:rsidR="00A465B5" w:rsidRDefault="00A465B5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</w:rPr>
      </w:pPr>
    </w:p>
    <w:p w:rsidR="00A465B5" w:rsidRDefault="00A6277D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</w:rPr>
        <w:t xml:space="preserve">Sol. Cytoflavin 10.0 ml+ Sol. Natrii chloridi 0.9%-200.0 ml </w:t>
      </w: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 xml:space="preserve">в/в </w:t>
      </w:r>
      <w:proofErr w:type="spellStart"/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>капельно</w:t>
      </w:r>
      <w:proofErr w:type="spellEnd"/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 xml:space="preserve"> по пути.</w:t>
      </w:r>
    </w:p>
    <w:p w:rsidR="00A465B5" w:rsidRDefault="00A465B5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</w:p>
    <w:p w:rsidR="00A465B5" w:rsidRDefault="00A6277D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 xml:space="preserve">14:20- Прибытие в больнице. Пациентка осмотрена дежурным врачам реаниматологом анестезиологом и неврологом. КТ головного мозга - Признаки геморрагического инсульта. Кома 2. Пациентка госпитализирована в отделение </w:t>
      </w:r>
      <w:proofErr w:type="spellStart"/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>нейрососудистой</w:t>
      </w:r>
      <w:proofErr w:type="spellEnd"/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 xml:space="preserve"> реанимации с стабильными показателями.</w:t>
      </w:r>
    </w:p>
    <w:p w:rsidR="00A465B5" w:rsidRDefault="00A465B5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</w:p>
    <w:p w:rsidR="00A465B5" w:rsidRDefault="00A465B5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</w:p>
    <w:p w:rsidR="00A465B5" w:rsidRDefault="00A6277D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  <w:r>
        <w:rPr>
          <w:rFonts w:ascii="Times New Roman" w:eastAsia="sans-serif" w:hAnsi="Times New Roman" w:cs="Times New Roman"/>
          <w:b/>
          <w:bCs/>
          <w:iCs/>
          <w:color w:val="333333"/>
          <w:sz w:val="28"/>
          <w:szCs w:val="28"/>
          <w:shd w:val="clear" w:color="auto" w:fill="FFFFFF"/>
          <w:lang w:val="ru-RU"/>
        </w:rPr>
        <w:t>Заключение:</w:t>
      </w:r>
    </w:p>
    <w:p w:rsidR="00A465B5" w:rsidRDefault="00A6277D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  <w:r>
        <w:rPr>
          <w:rFonts w:ascii="Times New Roman" w:eastAsia="Times New Roman" w:hAnsi="Times New Roman" w:cs="Times New Roman"/>
          <w:sz w:val="28"/>
          <w:lang w:val="ru-RU"/>
        </w:rPr>
        <w:t>Конечный</w:t>
      </w:r>
      <w:r>
        <w:rPr>
          <w:rFonts w:ascii="Times New Roman" w:eastAsia="Times New Roman" w:hAnsi="Times New Roman" w:cs="Times New Roman"/>
          <w:sz w:val="28"/>
          <w:lang w:val="ru-RU"/>
        </w:rPr>
        <w:t xml:space="preserve"> и</w:t>
      </w:r>
      <w:r>
        <w:rPr>
          <w:rFonts w:ascii="Times New Roman" w:eastAsia="Times New Roman" w:hAnsi="Times New Roman" w:cs="Times New Roman"/>
          <w:sz w:val="28"/>
          <w:lang w:val="ru-RU"/>
        </w:rPr>
        <w:t>тог</w:t>
      </w:r>
      <w:r>
        <w:rPr>
          <w:rFonts w:ascii="Times New Roman" w:eastAsia="Times New Roman" w:hAnsi="Times New Roman" w:cs="Times New Roman"/>
          <w:sz w:val="28"/>
        </w:rPr>
        <w:t xml:space="preserve"> представленных </w:t>
      </w:r>
      <w:r>
        <w:rPr>
          <w:rFonts w:ascii="Times New Roman" w:eastAsia="Times New Roman" w:hAnsi="Times New Roman" w:cs="Times New Roman"/>
          <w:sz w:val="28"/>
          <w:lang w:val="ru-RU"/>
        </w:rPr>
        <w:t>результатов</w:t>
      </w:r>
      <w:r>
        <w:rPr>
          <w:rFonts w:ascii="Times New Roman" w:eastAsia="Times New Roman" w:hAnsi="Times New Roman" w:cs="Times New Roman"/>
          <w:sz w:val="28"/>
        </w:rPr>
        <w:t xml:space="preserve"> этого клинического случая, отмечается</w:t>
      </w:r>
      <w:r>
        <w:rPr>
          <w:rFonts w:ascii="Times New Roman" w:eastAsia="Times New Roman" w:hAnsi="Times New Roman" w:cs="Times New Roman"/>
          <w:sz w:val="28"/>
          <w:lang w:val="ru-RU"/>
        </w:rPr>
        <w:t xml:space="preserve"> успешная проведённая  расширенная сердечно-легочная реанимация пациентке А с стабилизацией показателей гемодинамики в </w:t>
      </w:r>
      <w:proofErr w:type="spellStart"/>
      <w:r>
        <w:rPr>
          <w:rFonts w:ascii="Times New Roman" w:eastAsia="Times New Roman" w:hAnsi="Times New Roman" w:cs="Times New Roman"/>
          <w:sz w:val="28"/>
          <w:lang w:val="ru-RU"/>
        </w:rPr>
        <w:t>постреанимационном</w:t>
      </w:r>
      <w:proofErr w:type="spellEnd"/>
      <w:r>
        <w:rPr>
          <w:rFonts w:ascii="Times New Roman" w:eastAsia="Times New Roman" w:hAnsi="Times New Roman" w:cs="Times New Roman"/>
          <w:sz w:val="28"/>
          <w:lang w:val="ru-RU"/>
        </w:rPr>
        <w:t xml:space="preserve"> периоде. </w:t>
      </w:r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 xml:space="preserve">Пациентка госпитализирована в отделение </w:t>
      </w:r>
      <w:proofErr w:type="spellStart"/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>нейрососудистой</w:t>
      </w:r>
      <w:proofErr w:type="spellEnd"/>
      <w:r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  <w:t xml:space="preserve"> реанимации с стабильными показателями и хорошим прогнозом.</w:t>
      </w:r>
    </w:p>
    <w:p w:rsidR="00A465B5" w:rsidRDefault="00A465B5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</w:p>
    <w:p w:rsidR="00A465B5" w:rsidRDefault="00A465B5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</w:p>
    <w:p w:rsidR="00A465B5" w:rsidRDefault="00A465B5">
      <w:pPr>
        <w:spacing w:line="360" w:lineRule="auto"/>
        <w:rPr>
          <w:rFonts w:ascii="Times New Roman" w:eastAsia="Times New Roman" w:hAnsi="Times New Roman" w:cs="Times New Roman"/>
          <w:b/>
          <w:bCs/>
          <w:sz w:val="28"/>
        </w:rPr>
      </w:pPr>
    </w:p>
    <w:p w:rsidR="00A465B5" w:rsidRDefault="00A465B5">
      <w:pPr>
        <w:spacing w:line="360" w:lineRule="auto"/>
        <w:rPr>
          <w:rFonts w:ascii="Times New Roman" w:eastAsia="Times New Roman" w:hAnsi="Times New Roman" w:cs="Times New Roman"/>
          <w:b/>
          <w:bCs/>
          <w:sz w:val="28"/>
        </w:rPr>
      </w:pPr>
    </w:p>
    <w:p w:rsidR="00A465B5" w:rsidRDefault="00A6277D">
      <w:pPr>
        <w:spacing w:line="360" w:lineRule="auto"/>
        <w:rPr>
          <w:rFonts w:ascii="Times New Roman" w:eastAsia="Times New Roman" w:hAnsi="Times New Roman" w:cs="Times New Roman"/>
          <w:b/>
          <w:bCs/>
          <w:sz w:val="28"/>
          <w:lang w:val="ru-RU"/>
        </w:rPr>
      </w:pPr>
      <w:r>
        <w:rPr>
          <w:rFonts w:ascii="Times New Roman" w:eastAsia="Times New Roman" w:hAnsi="Times New Roman" w:cs="Times New Roman"/>
          <w:b/>
          <w:bCs/>
          <w:sz w:val="28"/>
        </w:rPr>
        <w:t>Список литературы</w:t>
      </w:r>
      <w:r>
        <w:rPr>
          <w:rFonts w:ascii="Times New Roman" w:eastAsia="Times New Roman" w:hAnsi="Times New Roman" w:cs="Times New Roman"/>
          <w:b/>
          <w:bCs/>
          <w:sz w:val="28"/>
          <w:lang w:val="ru-RU"/>
        </w:rPr>
        <w:t>:</w:t>
      </w:r>
    </w:p>
    <w:p w:rsidR="00A465B5" w:rsidRDefault="00A6277D">
      <w:pPr>
        <w:numPr>
          <w:ilvl w:val="0"/>
          <w:numId w:val="2"/>
        </w:numPr>
        <w:shd w:val="clear" w:color="auto" w:fill="FFFFFF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Протокол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bidi="ar"/>
        </w:rPr>
        <w:t>Артериальн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>ой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bidi="ar"/>
        </w:rPr>
        <w:t xml:space="preserve"> гипертензи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>и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bidi="ar"/>
        </w:rPr>
        <w:t xml:space="preserve"> 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>у взрослых</w:t>
      </w:r>
      <w:r>
        <w:rPr>
          <w:rFonts w:ascii="Times New Roman" w:eastAsia="Times New Roman" w:hAnsi="Times New Roman" w:cs="Times New Roman"/>
          <w:sz w:val="28"/>
          <w:szCs w:val="28"/>
        </w:rPr>
        <w:t>. Клинические рекомендации Министерство здравоохранения Российской Федерации. М., 20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22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14-40</w:t>
      </w:r>
      <w:r>
        <w:rPr>
          <w:rFonts w:ascii="Times New Roman" w:eastAsia="Times New Roman" w:hAnsi="Times New Roman" w:cs="Times New Roman"/>
          <w:sz w:val="28"/>
          <w:szCs w:val="28"/>
        </w:rPr>
        <w:t>с.</w:t>
      </w:r>
    </w:p>
    <w:p w:rsidR="00A465B5" w:rsidRDefault="00A6277D">
      <w:pPr>
        <w:numPr>
          <w:ilvl w:val="0"/>
          <w:numId w:val="2"/>
        </w:numPr>
        <w:shd w:val="clear" w:color="auto" w:fill="FFFFFF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lastRenderedPageBreak/>
        <w:t>Современные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аспекты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этиопатогенеза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, диагностика и лечение геморрагического инсульта.</w:t>
      </w:r>
      <w:r>
        <w:rPr>
          <w:rFonts w:ascii="Times New Roman" w:eastAsia="Times New Roman" w:hAnsi="Times New Roman" w:cs="Times New Roman"/>
          <w:sz w:val="28"/>
          <w:szCs w:val="28"/>
        </w:rPr>
        <w:t>[Электронный ресурс]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U</w:t>
      </w:r>
      <w:r>
        <w:rPr>
          <w:rFonts w:ascii="Times New Roman" w:eastAsia="Times New Roman" w:hAnsi="Times New Roman" w:cs="Times New Roman"/>
          <w:sz w:val="28"/>
          <w:szCs w:val="28"/>
        </w:rPr>
        <w:t>RL: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hyperlink r:id="rId9" w:history="1">
        <w:r>
          <w:rPr>
            <w:rStyle w:val="a3"/>
            <w:rFonts w:ascii="Times New Roman" w:eastAsia="Times New Roman" w:hAnsi="Times New Roman"/>
            <w:sz w:val="28"/>
            <w:szCs w:val="28"/>
          </w:rPr>
          <w:t>https://cyberleninka.ru/article/n/sovremennye-aspekty-etiopatogeneza-diagnostiki-i-lecheniya-gemorragicheskogo-insulta/viewer</w:t>
        </w:r>
      </w:hyperlink>
    </w:p>
    <w:p w:rsidR="00A465B5" w:rsidRDefault="00A6277D">
      <w:pPr>
        <w:shd w:val="clear" w:color="auto" w:fill="FFFFFF"/>
        <w:rPr>
          <w:rFonts w:ascii="Times New Roman" w:eastAsia="Helvetica" w:hAnsi="Times New Roman" w:cs="Times New Roman"/>
          <w:sz w:val="28"/>
          <w:szCs w:val="28"/>
        </w:rPr>
      </w:pP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bidi="ar"/>
        </w:rPr>
        <w:t>3-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bidi="ar"/>
        </w:rPr>
        <w:t>Геморрагический инсульт.Клинические рекомендации</w:t>
      </w:r>
    </w:p>
    <w:p w:rsidR="00A465B5" w:rsidRDefault="00A6277D">
      <w:pPr>
        <w:shd w:val="clear" w:color="auto" w:fill="FFFFFF"/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/>
        </w:rPr>
      </w:pP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>2022-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bidi="ar"/>
        </w:rPr>
        <w:t xml:space="preserve">2023-2024 (Утверждены Минздравом РФ 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 w:bidi="ar"/>
        </w:rPr>
        <w:t xml:space="preserve">от 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</w:rPr>
        <w:t>15.12.2022)</w:t>
      </w: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/>
        </w:rPr>
        <w:t>. М.,2022. 2с.</w:t>
      </w:r>
    </w:p>
    <w:p w:rsidR="00A465B5" w:rsidRDefault="00A6277D">
      <w:pPr>
        <w:shd w:val="clear" w:color="auto" w:fill="FFFFFF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/>
        </w:rPr>
        <w:t>4-</w:t>
      </w:r>
      <w:r>
        <w:rPr>
          <w:rFonts w:ascii="Times New Roman" w:eastAsia="sans-serif" w:hAnsi="Times New Roman" w:cs="Times New Roman"/>
          <w:color w:val="343434"/>
          <w:sz w:val="28"/>
          <w:szCs w:val="28"/>
          <w:shd w:val="clear" w:color="auto" w:fill="FFFFFF"/>
        </w:rPr>
        <w:t>А</w:t>
      </w:r>
      <w:proofErr w:type="spellStart"/>
      <w:r>
        <w:rPr>
          <w:rFonts w:ascii="Times New Roman" w:eastAsia="sans-serif" w:hAnsi="Times New Roman" w:cs="Times New Roman"/>
          <w:color w:val="343434"/>
          <w:sz w:val="28"/>
          <w:szCs w:val="28"/>
          <w:shd w:val="clear" w:color="auto" w:fill="FFFFFF"/>
          <w:lang w:val="ru-RU"/>
        </w:rPr>
        <w:t>нализ</w:t>
      </w:r>
      <w:proofErr w:type="spellEnd"/>
      <w:r>
        <w:rPr>
          <w:rFonts w:ascii="Times New Roman" w:eastAsia="sans-serif" w:hAnsi="Times New Roman" w:cs="Times New Roman"/>
          <w:color w:val="343434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sans-serif" w:hAnsi="Times New Roman" w:cs="Times New Roman"/>
          <w:color w:val="343434"/>
          <w:sz w:val="28"/>
          <w:szCs w:val="28"/>
          <w:shd w:val="clear" w:color="auto" w:fill="FFFFFF"/>
          <w:lang w:val="ru-RU"/>
        </w:rPr>
        <w:t>заболеваемости</w:t>
      </w:r>
      <w:r>
        <w:rPr>
          <w:rFonts w:ascii="Times New Roman" w:eastAsia="sans-serif" w:hAnsi="Times New Roman" w:cs="Times New Roman"/>
          <w:color w:val="343434"/>
          <w:sz w:val="28"/>
          <w:szCs w:val="28"/>
          <w:shd w:val="clear" w:color="auto" w:fill="FFFFFF"/>
        </w:rPr>
        <w:t xml:space="preserve"> </w:t>
      </w:r>
      <w:r>
        <w:rPr>
          <w:rFonts w:ascii="Times New Roman" w:eastAsia="sans-serif" w:hAnsi="Times New Roman" w:cs="Times New Roman"/>
          <w:color w:val="343434"/>
          <w:sz w:val="28"/>
          <w:szCs w:val="28"/>
          <w:shd w:val="clear" w:color="auto" w:fill="FFFFFF"/>
          <w:lang w:val="ru-RU"/>
        </w:rPr>
        <w:t>инсультом</w:t>
      </w:r>
      <w:r>
        <w:rPr>
          <w:rFonts w:ascii="Times New Roman" w:eastAsia="sans-serif" w:hAnsi="Times New Roman" w:cs="Times New Roman"/>
          <w:color w:val="343434"/>
          <w:sz w:val="28"/>
          <w:szCs w:val="28"/>
          <w:shd w:val="clear" w:color="auto" w:fill="FFFFFF"/>
        </w:rPr>
        <w:t xml:space="preserve">  </w:t>
      </w:r>
      <w:r>
        <w:rPr>
          <w:rFonts w:ascii="Times New Roman" w:eastAsia="sans-serif" w:hAnsi="Times New Roman" w:cs="Times New Roman"/>
          <w:color w:val="343434"/>
          <w:sz w:val="28"/>
          <w:szCs w:val="28"/>
          <w:shd w:val="clear" w:color="auto" w:fill="FFFFFF"/>
          <w:lang w:val="ru-RU"/>
        </w:rPr>
        <w:t>использованием информационных технологий.</w:t>
      </w:r>
      <w:r>
        <w:rPr>
          <w:rFonts w:ascii="Times New Roman" w:eastAsia="Times New Roman" w:hAnsi="Times New Roman" w:cs="Times New Roman"/>
          <w:sz w:val="28"/>
          <w:szCs w:val="28"/>
        </w:rPr>
        <w:t>[Электронный ресурс]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U</w:t>
      </w:r>
      <w:r>
        <w:rPr>
          <w:rFonts w:ascii="Times New Roman" w:eastAsia="Times New Roman" w:hAnsi="Times New Roman" w:cs="Times New Roman"/>
          <w:sz w:val="28"/>
          <w:szCs w:val="28"/>
        </w:rPr>
        <w:t>RL: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hyperlink r:id="rId10" w:history="1">
        <w:r>
          <w:rPr>
            <w:rStyle w:val="a3"/>
            <w:rFonts w:ascii="Times New Roman" w:eastAsia="Times New Roman" w:hAnsi="Times New Roman"/>
            <w:sz w:val="28"/>
            <w:szCs w:val="28"/>
          </w:rPr>
          <w:t>https://fundamental-research.ru/ru/article/view?id=30383</w:t>
        </w:r>
      </w:hyperlink>
    </w:p>
    <w:p w:rsidR="00A465B5" w:rsidRDefault="00A465B5">
      <w:pPr>
        <w:shd w:val="clear" w:color="auto" w:fill="FFFFFF"/>
        <w:rPr>
          <w:rFonts w:ascii="Times New Roman" w:eastAsia="Times New Roman" w:hAnsi="Times New Roman"/>
          <w:sz w:val="28"/>
          <w:szCs w:val="28"/>
          <w:lang w:val="ru-RU"/>
        </w:rPr>
      </w:pPr>
    </w:p>
    <w:p w:rsidR="00A465B5" w:rsidRDefault="00A465B5">
      <w:pPr>
        <w:shd w:val="clear" w:color="auto" w:fill="FFFFFF"/>
        <w:rPr>
          <w:rFonts w:ascii="Times New Roman" w:eastAsia="Helvetica" w:hAnsi="Times New Roman" w:cs="Times New Roman"/>
          <w:sz w:val="28"/>
          <w:szCs w:val="28"/>
          <w:shd w:val="clear" w:color="auto" w:fill="FFFFFF"/>
          <w:lang w:val="ru-RU"/>
        </w:rPr>
      </w:pPr>
    </w:p>
    <w:p w:rsidR="00A465B5" w:rsidRDefault="00A465B5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A465B5" w:rsidRDefault="00A465B5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A465B5" w:rsidRDefault="00A465B5">
      <w:pPr>
        <w:spacing w:line="360" w:lineRule="auto"/>
        <w:rPr>
          <w:rFonts w:ascii="Times New Roman" w:eastAsia="Times New Roman" w:hAnsi="Times New Roman" w:cs="Times New Roman"/>
          <w:sz w:val="28"/>
          <w:lang w:val="ru-RU"/>
        </w:rPr>
      </w:pPr>
    </w:p>
    <w:p w:rsidR="00A465B5" w:rsidRDefault="00A465B5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</w:p>
    <w:p w:rsidR="00A465B5" w:rsidRDefault="00A465B5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</w:p>
    <w:p w:rsidR="00A465B5" w:rsidRDefault="00A465B5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</w:p>
    <w:p w:rsidR="00A465B5" w:rsidRDefault="00A465B5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</w:p>
    <w:p w:rsidR="00A465B5" w:rsidRDefault="00A465B5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</w:p>
    <w:p w:rsidR="00A465B5" w:rsidRDefault="00A465B5">
      <w:pPr>
        <w:jc w:val="both"/>
        <w:rPr>
          <w:rFonts w:ascii="Times New Roman" w:eastAsia="sans-serif" w:hAnsi="Times New Roman" w:cs="Times New Roman"/>
          <w:iCs/>
          <w:color w:val="333333"/>
          <w:sz w:val="28"/>
          <w:szCs w:val="28"/>
          <w:shd w:val="clear" w:color="auto" w:fill="FFFFFF"/>
          <w:lang w:val="ru-RU"/>
        </w:rPr>
      </w:pPr>
    </w:p>
    <w:sectPr w:rsidR="00A465B5">
      <w:pgSz w:w="11906" w:h="16838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ans-serif">
    <w:altName w:val="Segoe Print"/>
    <w:charset w:val="00"/>
    <w:family w:val="auto"/>
    <w:pitch w:val="default"/>
  </w:font>
  <w:font w:name="Helvetica">
    <w:panose1 w:val="020B0504020202020204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5E4DDE"/>
    <w:multiLevelType w:val="singleLevel"/>
    <w:tmpl w:val="0F5E4DDE"/>
    <w:lvl w:ilvl="0">
      <w:start w:val="1"/>
      <w:numFmt w:val="decimal"/>
      <w:suff w:val="nothing"/>
      <w:lvlText w:val="%1-"/>
      <w:lvlJc w:val="left"/>
    </w:lvl>
  </w:abstractNum>
  <w:abstractNum w:abstractNumId="1" w15:restartNumberingAfterBreak="0">
    <w:nsid w:val="2176918F"/>
    <w:multiLevelType w:val="singleLevel"/>
    <w:tmpl w:val="2176918F"/>
    <w:lvl w:ilvl="0">
      <w:start w:val="1"/>
      <w:numFmt w:val="decimal"/>
      <w:suff w:val="nothing"/>
      <w:lvlText w:val="%1-"/>
      <w:lvlJc w:val="left"/>
    </w:lvl>
  </w:abstractNum>
  <w:num w:numId="1" w16cid:durableId="1966501407">
    <w:abstractNumId w:val="0"/>
  </w:num>
  <w:num w:numId="2" w16cid:durableId="42901176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web"/>
  <w:zoom w:percent="40"/>
  <w:embedSystemFonts/>
  <w:proofState w:spelling="clean"/>
  <w:revisionView w:inkAnnotations="0"/>
  <w:defaultTabStop w:val="708"/>
  <w:drawingGridVerticalSpacing w:val="156"/>
  <w:noPunctuationKerning/>
  <w:characterSpacingControl w:val="doNotCompress"/>
  <w:compat>
    <w:spaceForUL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C0806FE"/>
    <w:rsid w:val="00A465B5"/>
    <w:rsid w:val="00A6277D"/>
    <w:rsid w:val="0C0806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ecimalSymbol w:val=","/>
  <w:listSeparator w:val=";"/>
  <w15:docId w15:val="{7B4E8FC4-69CE-7043-AC8C-A475F45726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99"/>
    <w:lsdException w:name="Medium Grid 3" w:uiPriority="99"/>
    <w:lsdException w:name="Dark List" w:uiPriority="99"/>
    <w:lsdException w:name="Colorful Shading" w:uiPriority="99"/>
    <w:lsdException w:name="Colorful List" w:uiPriority="99"/>
    <w:lsdException w:name="Colorful Grid" w:uiPriority="99"/>
    <w:lsdException w:name="Light Shading Accent 1" w:uiPriority="99"/>
    <w:lsdException w:name="Light List Accent 1" w:uiPriority="99"/>
    <w:lsdException w:name="Light Grid Accent 1" w:uiPriority="99"/>
    <w:lsdException w:name="Medium Shading 1 Accent 1" w:uiPriority="99"/>
    <w:lsdException w:name="Medium Shading 2 Accent 1" w:uiPriority="99"/>
    <w:lsdException w:name="Medium List 1 Accent 1" w:uiPriority="99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99"/>
    <w:lsdException w:name="Medium Grid 1 Accent 1" w:uiPriority="99"/>
    <w:lsdException w:name="Medium Grid 2 Accent 1" w:uiPriority="99"/>
    <w:lsdException w:name="Medium Grid 3 Accent 1" w:uiPriority="99"/>
    <w:lsdException w:name="Dark List Accent 1" w:uiPriority="99"/>
    <w:lsdException w:name="Colorful Shading Accent 1" w:uiPriority="99"/>
    <w:lsdException w:name="Colorful List Accent 1" w:uiPriority="99"/>
    <w:lsdException w:name="Colorful Grid Accent 1" w:uiPriority="99"/>
    <w:lsdException w:name="Light Shading Accent 2" w:uiPriority="99"/>
    <w:lsdException w:name="Light List Accent 2" w:uiPriority="99"/>
    <w:lsdException w:name="Light Grid Accent 2" w:uiPriority="99"/>
    <w:lsdException w:name="Medium Shading 1 Accent 2" w:uiPriority="99"/>
    <w:lsdException w:name="Medium Shading 2 Accent 2" w:uiPriority="99"/>
    <w:lsdException w:name="Medium List 1 Accent 2" w:uiPriority="99"/>
    <w:lsdException w:name="Medium List 2 Accent 2" w:uiPriority="99"/>
    <w:lsdException w:name="Medium Grid 1 Accent 2" w:uiPriority="99"/>
    <w:lsdException w:name="Medium Grid 2 Accent 2" w:uiPriority="99"/>
    <w:lsdException w:name="Medium Grid 3 Accent 2" w:uiPriority="99"/>
    <w:lsdException w:name="Dark List Accent 2" w:uiPriority="99"/>
    <w:lsdException w:name="Colorful Shading Accent 2" w:uiPriority="99"/>
    <w:lsdException w:name="Colorful List Accent 2" w:uiPriority="99"/>
    <w:lsdException w:name="Colorful Grid Accent 2" w:uiPriority="99"/>
    <w:lsdException w:name="Light Shading Accent 3" w:uiPriority="99"/>
    <w:lsdException w:name="Light List Accent 3" w:uiPriority="99"/>
    <w:lsdException w:name="Light Grid Accent 3" w:uiPriority="99"/>
    <w:lsdException w:name="Medium Shading 1 Accent 3" w:uiPriority="99"/>
    <w:lsdException w:name="Medium Shading 2 Accent 3" w:uiPriority="99"/>
    <w:lsdException w:name="Medium List 1 Accent 3" w:uiPriority="99"/>
    <w:lsdException w:name="Medium List 2 Accent 3" w:uiPriority="99"/>
    <w:lsdException w:name="Medium Grid 1 Accent 3" w:uiPriority="99"/>
    <w:lsdException w:name="Medium Grid 2 Accent 3" w:uiPriority="99"/>
    <w:lsdException w:name="Medium Grid 3 Accent 3" w:uiPriority="99"/>
    <w:lsdException w:name="Dark List Accent 3" w:uiPriority="99"/>
    <w:lsdException w:name="Colorful Shading Accent 3" w:uiPriority="99"/>
    <w:lsdException w:name="Colorful List Accent 3" w:uiPriority="99"/>
    <w:lsdException w:name="Colorful Grid Accent 3" w:uiPriority="99"/>
    <w:lsdException w:name="Light Shading Accent 4" w:uiPriority="99"/>
    <w:lsdException w:name="Light List Accent 4" w:uiPriority="99"/>
    <w:lsdException w:name="Light Grid Accent 4" w:uiPriority="99"/>
    <w:lsdException w:name="Medium Shading 1 Accent 4" w:uiPriority="99"/>
    <w:lsdException w:name="Medium Shading 2 Accent 4" w:uiPriority="99"/>
    <w:lsdException w:name="Medium List 1 Accent 4" w:uiPriority="99"/>
    <w:lsdException w:name="Medium List 2 Accent 4" w:uiPriority="99"/>
    <w:lsdException w:name="Medium Grid 1 Accent 4" w:uiPriority="99"/>
    <w:lsdException w:name="Medium Grid 2 Accent 4" w:uiPriority="99"/>
    <w:lsdException w:name="Medium Grid 3 Accent 4" w:uiPriority="99"/>
    <w:lsdException w:name="Dark List Accent 4" w:uiPriority="99"/>
    <w:lsdException w:name="Colorful Shading Accent 4" w:uiPriority="99"/>
    <w:lsdException w:name="Colorful List Accent 4" w:uiPriority="99"/>
    <w:lsdException w:name="Colorful Grid Accent 4" w:uiPriority="99"/>
    <w:lsdException w:name="Light Shading Accent 5" w:uiPriority="99"/>
    <w:lsdException w:name="Light List Accent 5" w:uiPriority="99"/>
    <w:lsdException w:name="Light Grid Accent 5" w:uiPriority="99"/>
    <w:lsdException w:name="Medium Shading 1 Accent 5" w:uiPriority="99"/>
    <w:lsdException w:name="Medium Shading 2 Accent 5" w:uiPriority="99"/>
    <w:lsdException w:name="Medium List 1 Accent 5" w:uiPriority="99"/>
    <w:lsdException w:name="Medium List 2 Accent 5" w:uiPriority="99"/>
    <w:lsdException w:name="Medium Grid 1 Accent 5" w:uiPriority="99"/>
    <w:lsdException w:name="Medium Grid 2 Accent 5" w:uiPriority="99"/>
    <w:lsdException w:name="Medium Grid 3 Accent 5" w:uiPriority="99"/>
    <w:lsdException w:name="Dark List Accent 5" w:uiPriority="99"/>
    <w:lsdException w:name="Colorful Shading Accent 5" w:uiPriority="99"/>
    <w:lsdException w:name="Colorful List Accent 5" w:uiPriority="99"/>
    <w:lsdException w:name="Colorful Grid Accent 5" w:uiPriority="99"/>
    <w:lsdException w:name="Light Shading Accent 6" w:uiPriority="99"/>
    <w:lsdException w:name="Light List Accent 6" w:uiPriority="99"/>
    <w:lsdException w:name="Light Grid Accent 6" w:uiPriority="99"/>
    <w:lsdException w:name="Medium Shading 1 Accent 6" w:uiPriority="99"/>
    <w:lsdException w:name="Medium Shading 2 Accent 6" w:uiPriority="99"/>
    <w:lsdException w:name="Medium List 1 Accent 6" w:uiPriority="99"/>
    <w:lsdException w:name="Medium List 2 Accent 6" w:uiPriority="99"/>
    <w:lsdException w:name="Medium Grid 1 Accent 6" w:uiPriority="99"/>
    <w:lsdException w:name="Medium Grid 2 Accent 6" w:uiPriority="99"/>
    <w:lsdException w:name="Medium Grid 3 Accent 6" w:uiPriority="99"/>
    <w:lsdException w:name="Dark List Accent 6" w:uiPriority="99"/>
    <w:lsdException w:name="Colorful Shading Accent 6" w:uiPriority="99"/>
    <w:lsdException w:name="Colorful List Accent 6" w:uiPriority="99"/>
    <w:lsdException w:name="Colorful Grid Accent 6" w:uiPriority="99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Pr>
      <w:rFonts w:asciiTheme="minorHAnsi" w:eastAsiaTheme="minorEastAsia" w:hAnsiTheme="minorHAnsi" w:cstheme="minorBidi"/>
      <w:lang w:val="en-US" w:eastAsia="zh-CN"/>
    </w:rPr>
  </w:style>
  <w:style w:type="paragraph" w:styleId="3">
    <w:name w:val="heading 3"/>
    <w:next w:val="a"/>
    <w:semiHidden/>
    <w:unhideWhenUsed/>
    <w:qFormat/>
    <w:pPr>
      <w:spacing w:beforeAutospacing="1" w:afterAutospacing="1"/>
      <w:outlineLvl w:val="2"/>
    </w:pPr>
    <w:rPr>
      <w:rFonts w:ascii="SimSun" w:hAnsi="SimSun" w:hint="eastAsia"/>
      <w:b/>
      <w:bCs/>
      <w:sz w:val="26"/>
      <w:szCs w:val="26"/>
      <w:lang w:val="en-US"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00FF"/>
      <w:u w:val="single"/>
    </w:rPr>
  </w:style>
  <w:style w:type="character" w:styleId="HTML">
    <w:name w:val="HTML Code"/>
    <w:basedOn w:val="a0"/>
    <w:rPr>
      <w:rFonts w:ascii="Courier New" w:hAnsi="Courier New" w:cs="Courier New"/>
      <w:sz w:val="20"/>
      <w:szCs w:val="20"/>
    </w:rPr>
  </w:style>
  <w:style w:type="paragraph" w:styleId="HTML0">
    <w:name w:val="HTML Preformatte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SimSun" w:hAnsi="SimSun" w:hint="eastAsia"/>
      <w:sz w:val="24"/>
      <w:szCs w:val="24"/>
      <w:lang w:val="en-US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 /><Relationship Id="rId3" Type="http://schemas.openxmlformats.org/officeDocument/2006/relationships/settings" Target="settings.xml" /><Relationship Id="rId7" Type="http://schemas.openxmlformats.org/officeDocument/2006/relationships/image" Target="media/image3.jpeg" /><Relationship Id="rId12" Type="http://schemas.openxmlformats.org/officeDocument/2006/relationships/theme" Target="theme/theme1.xml" /><Relationship Id="rId2" Type="http://schemas.openxmlformats.org/officeDocument/2006/relationships/styles" Target="styles.xml" /><Relationship Id="rId1" Type="http://schemas.openxmlformats.org/officeDocument/2006/relationships/numbering" Target="numbering.xml" /><Relationship Id="rId6" Type="http://schemas.openxmlformats.org/officeDocument/2006/relationships/image" Target="media/image2.jpeg" /><Relationship Id="rId11" Type="http://schemas.openxmlformats.org/officeDocument/2006/relationships/fontTable" Target="fontTable.xml" /><Relationship Id="rId5" Type="http://schemas.openxmlformats.org/officeDocument/2006/relationships/image" Target="media/image1.jpeg" /><Relationship Id="rId10" Type="http://schemas.openxmlformats.org/officeDocument/2006/relationships/hyperlink" Target="https://fundamental-research.ru/ru/article/view?id=30383" TargetMode="External" /><Relationship Id="rId4" Type="http://schemas.openxmlformats.org/officeDocument/2006/relationships/webSettings" Target="webSettings.xml" /><Relationship Id="rId9" Type="http://schemas.openxmlformats.org/officeDocument/2006/relationships/hyperlink" Target="https://cyberleninka.ru/article/n/sovremennye-aspekty-etiopatogeneza-diagnostiki-i-lecheniya-gemorragicheskogo-insulta/viewer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1046</Words>
  <Characters>7974</Characters>
  <Application>Microsoft Office Word</Application>
  <DocSecurity>0</DocSecurity>
  <Lines>66</Lines>
  <Paragraphs>18</Paragraphs>
  <ScaleCrop>false</ScaleCrop>
  <Company/>
  <LinksUpToDate>false</LinksUpToDate>
  <CharactersWithSpaces>9002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lasko</dc:creator>
  <cp:lastModifiedBy>laskonymbanzany@gmail.com</cp:lastModifiedBy>
  <cp:revision>2</cp:revision>
  <dcterms:created xsi:type="dcterms:W3CDTF">2024-08-29T00:26:00Z</dcterms:created>
  <dcterms:modified xsi:type="dcterms:W3CDTF">2024-08-29T00:26:00Z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1049-12.2.0.17562</vt:lpwstr>
  </property>
  <property fmtid="{D5CDD505-2E9C-101B-9397-08002B2CF9AE}" pid="3" name="ICV">
    <vt:lpwstr>6E7AECEA5F694363B1A9B5818BBCB071_11</vt:lpwstr>
  </property>
</Properties>
</file>