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9D" w:rsidRPr="00020C0D" w:rsidRDefault="00020C0D" w:rsidP="00020C0D">
      <w:pPr>
        <w:jc w:val="center"/>
        <w:rPr>
          <w:rFonts w:ascii="Times New Roman" w:hAnsi="Times New Roman" w:cs="Times New Roman"/>
          <w:b/>
          <w:sz w:val="24"/>
        </w:rPr>
      </w:pPr>
      <w:r w:rsidRPr="00020C0D">
        <w:rPr>
          <w:rFonts w:ascii="Times New Roman" w:hAnsi="Times New Roman" w:cs="Times New Roman"/>
          <w:b/>
          <w:sz w:val="24"/>
        </w:rPr>
        <w:t>Опыт работы по поддержке детской инициативы в различных видах деятельности</w:t>
      </w:r>
      <w:r>
        <w:rPr>
          <w:rFonts w:ascii="Times New Roman" w:hAnsi="Times New Roman" w:cs="Times New Roman"/>
          <w:b/>
          <w:sz w:val="24"/>
        </w:rPr>
        <w:t xml:space="preserve">  дошкольников.</w:t>
      </w:r>
    </w:p>
    <w:p w:rsidR="00020C0D" w:rsidRPr="00020C0D" w:rsidRDefault="00020C0D" w:rsidP="00020C0D">
      <w:pPr>
        <w:shd w:val="clear" w:color="auto" w:fill="FFFFFF"/>
        <w:spacing w:after="0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020C0D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В Федеральном государственном образовательном стандарте необходимость создания условий поддержки детской инициативы сформулировано:</w:t>
      </w:r>
    </w:p>
    <w:p w:rsidR="00020C0D" w:rsidRPr="00020C0D" w:rsidRDefault="00020C0D" w:rsidP="00020C0D">
      <w:pPr>
        <w:shd w:val="clear" w:color="auto" w:fill="FFFFFF"/>
        <w:spacing w:after="0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020C0D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- в о</w:t>
      </w:r>
      <w:r w:rsidRPr="00020C0D">
        <w:rPr>
          <w:rFonts w:ascii="Times New Roman" w:hAnsi="Times New Roman" w:cs="Times New Roman"/>
          <w:color w:val="000000"/>
          <w:sz w:val="24"/>
          <w:szCs w:val="24"/>
        </w:rPr>
        <w:t>сновных принципах дошкольного образования;</w:t>
      </w:r>
    </w:p>
    <w:p w:rsidR="00020C0D" w:rsidRDefault="00020C0D" w:rsidP="00020C0D">
      <w:pPr>
        <w:shd w:val="clear" w:color="auto" w:fill="FFFFFF"/>
        <w:spacing w:after="0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020C0D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- в </w:t>
      </w:r>
      <w:r w:rsidRPr="00020C0D">
        <w:rPr>
          <w:rFonts w:ascii="Times New Roman" w:hAnsi="Times New Roman" w:cs="Times New Roman"/>
          <w:color w:val="000000"/>
          <w:sz w:val="24"/>
          <w:szCs w:val="24"/>
        </w:rPr>
        <w:t>требованиях к психолого-педагогическим условиям реализации Программы;</w:t>
      </w:r>
    </w:p>
    <w:p w:rsidR="00020C0D" w:rsidRDefault="00020C0D" w:rsidP="00020C0D">
      <w:pPr>
        <w:spacing w:after="0"/>
        <w:jc w:val="both"/>
      </w:pPr>
      <w:r w:rsidRPr="00020C0D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- а </w:t>
      </w:r>
      <w:r w:rsidRPr="00020C0D">
        <w:rPr>
          <w:rFonts w:ascii="Times New Roman" w:hAnsi="Times New Roman" w:cs="Times New Roman"/>
          <w:color w:val="000000"/>
          <w:sz w:val="24"/>
          <w:szCs w:val="24"/>
        </w:rPr>
        <w:t>также в целевых ориентирах на этапе завершения дошк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ольного образования: а именно: </w:t>
      </w:r>
      <w:r w:rsidRPr="00020C0D">
        <w:rPr>
          <w:rFonts w:ascii="Times New Roman" w:hAnsi="Times New Roman" w:cs="Times New Roman"/>
          <w:color w:val="000000"/>
          <w:sz w:val="24"/>
          <w:szCs w:val="24"/>
        </w:rPr>
        <w:t>ребенок способен  принимать собственные решения и проявлять инициативу.</w:t>
      </w:r>
    </w:p>
    <w:p w:rsidR="00020C0D" w:rsidRDefault="00020C0D" w:rsidP="00020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0C0D">
        <w:rPr>
          <w:rFonts w:ascii="Times New Roman" w:hAnsi="Times New Roman" w:cs="Times New Roman"/>
          <w:sz w:val="24"/>
          <w:szCs w:val="24"/>
        </w:rPr>
        <w:t xml:space="preserve">В Федеральной образовательной программе тезисы ФГОС </w:t>
      </w:r>
      <w:proofErr w:type="gramStart"/>
      <w:r w:rsidRPr="00020C0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20C0D">
        <w:rPr>
          <w:rFonts w:ascii="Times New Roman" w:hAnsi="Times New Roman" w:cs="Times New Roman"/>
          <w:sz w:val="24"/>
          <w:szCs w:val="24"/>
        </w:rPr>
        <w:t xml:space="preserve"> более </w:t>
      </w:r>
      <w:proofErr w:type="gramStart"/>
      <w:r w:rsidRPr="00020C0D">
        <w:rPr>
          <w:rFonts w:ascii="Times New Roman" w:hAnsi="Times New Roman" w:cs="Times New Roman"/>
          <w:sz w:val="24"/>
          <w:szCs w:val="24"/>
        </w:rPr>
        <w:t>конкретизированы</w:t>
      </w:r>
      <w:proofErr w:type="gramEnd"/>
      <w:r w:rsidRPr="00020C0D">
        <w:rPr>
          <w:rFonts w:ascii="Times New Roman" w:hAnsi="Times New Roman" w:cs="Times New Roman"/>
          <w:sz w:val="24"/>
          <w:szCs w:val="24"/>
        </w:rPr>
        <w:t>:  представлены способы, направления, формы и условия поддержки детской инициативы.</w:t>
      </w:r>
    </w:p>
    <w:p w:rsidR="00020C0D" w:rsidRPr="00020C0D" w:rsidRDefault="00020C0D" w:rsidP="00020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0C0D">
        <w:rPr>
          <w:rFonts w:ascii="Times New Roman" w:hAnsi="Times New Roman" w:cs="Times New Roman"/>
          <w:sz w:val="24"/>
          <w:szCs w:val="24"/>
        </w:rPr>
        <w:t>Исходя из вышесказанного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20C0D">
        <w:rPr>
          <w:rFonts w:ascii="Times New Roman" w:hAnsi="Times New Roman" w:cs="Times New Roman"/>
          <w:sz w:val="24"/>
          <w:szCs w:val="24"/>
        </w:rPr>
        <w:t xml:space="preserve"> можно сделать вывод, что работа по поддержке детской инициативы не только важна с точки зрения личностного развития дошкольника, но и обусловлена нормативно-правовыми документами (ФГОС ДО, ФОП </w:t>
      </w:r>
      <w:proofErr w:type="gramStart"/>
      <w:r w:rsidRPr="00020C0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20C0D">
        <w:rPr>
          <w:rFonts w:ascii="Times New Roman" w:hAnsi="Times New Roman" w:cs="Times New Roman"/>
          <w:sz w:val="24"/>
          <w:szCs w:val="24"/>
        </w:rPr>
        <w:t>).</w:t>
      </w:r>
    </w:p>
    <w:p w:rsidR="00020C0D" w:rsidRDefault="00020C0D" w:rsidP="00020C0D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>Предлагаю вашему вниманию эффективные</w:t>
      </w:r>
      <w:r>
        <w:rPr>
          <w:rFonts w:ascii="Times New Roman" w:hAnsi="Times New Roman" w:cs="Times New Roman"/>
          <w:sz w:val="24"/>
        </w:rPr>
        <w:t xml:space="preserve"> формы</w:t>
      </w:r>
      <w:r>
        <w:rPr>
          <w:rFonts w:ascii="Times New Roman" w:hAnsi="Times New Roman" w:cs="Times New Roman"/>
          <w:sz w:val="24"/>
        </w:rPr>
        <w:t xml:space="preserve"> </w:t>
      </w:r>
      <w:r w:rsidRPr="00D06336">
        <w:rPr>
          <w:rFonts w:ascii="Times New Roman" w:hAnsi="Times New Roman" w:cs="Times New Roman"/>
          <w:sz w:val="24"/>
        </w:rPr>
        <w:t>работы с воспитанникам</w:t>
      </w:r>
      <w:r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</w:rPr>
        <w:t>для развития детской инициативы.</w:t>
      </w:r>
    </w:p>
    <w:p w:rsidR="00020C0D" w:rsidRDefault="00020C0D" w:rsidP="00020C0D">
      <w:pPr>
        <w:spacing w:after="0"/>
        <w:jc w:val="both"/>
      </w:pPr>
      <w:r w:rsidRPr="00020C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Стенд «Моё настроение».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Эмоциональное благополучие, </w:t>
      </w:r>
      <w:r w:rsidRPr="0017431D">
        <w:rPr>
          <w:rFonts w:ascii="Times New Roman" w:eastAsia="Times New Roman" w:hAnsi="Times New Roman" w:cs="Times New Roman"/>
          <w:sz w:val="24"/>
          <w:szCs w:val="28"/>
          <w:lang w:eastAsia="ru-RU"/>
        </w:rPr>
        <w:t>чувство защищённости, уверенность в себе – важные составляющие инициативности  наших воспитанников. Поэтому каждый день мы начинаем с определения своего настроения, выясняем причины хорошего или плохого настроения.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Инициатива в данной форме работы заключается в том, что дети предлагают разные способы улучшить настроение в течение дня, самостоятельно выясняют причины плохого настроения. </w:t>
      </w:r>
    </w:p>
    <w:p w:rsidR="00020C0D" w:rsidRDefault="00020C0D" w:rsidP="00020C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Пособие «Круг выбора дел».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582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всех видов инициативности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(познавательной, творческой, коммуникативной, инициативы целеполагания)</w:t>
      </w:r>
      <w:r w:rsidRPr="00285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 используем «Круги выбора дела»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принципу к</w:t>
      </w:r>
      <w:r w:rsidRPr="00285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ругов </w:t>
      </w:r>
      <w:proofErr w:type="spellStart"/>
      <w:r w:rsidRPr="00285823">
        <w:rPr>
          <w:rFonts w:ascii="Times New Roman" w:eastAsia="Times New Roman" w:hAnsi="Times New Roman" w:cs="Times New Roman"/>
          <w:sz w:val="24"/>
          <w:szCs w:val="24"/>
          <w:lang w:eastAsia="ru-RU"/>
        </w:rPr>
        <w:t>Лулл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r w:rsidRPr="002858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одном круге обозначены центры активности, на другом – фото детей, на третьем – стрелочки. Дети,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</w:t>
      </w:r>
      <w:r w:rsidRPr="0028582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 </w:t>
      </w:r>
      <w:r w:rsidRPr="0028582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выбирают деятельность, партнеров, лидера.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данного пособия у детей также формируется навык планирования, что способствует формированию качественной инициативы, т.е. достигается положительный результат.</w:t>
      </w:r>
    </w:p>
    <w:p w:rsidR="00020C0D" w:rsidRPr="00020C0D" w:rsidRDefault="00020C0D" w:rsidP="00020C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20C0D">
        <w:rPr>
          <w:rFonts w:ascii="Times New Roman" w:hAnsi="Times New Roman" w:cs="Times New Roman"/>
          <w:b/>
          <w:sz w:val="24"/>
        </w:rPr>
        <w:t>оллекционирование.</w:t>
      </w:r>
      <w:r w:rsidRPr="00020C0D">
        <w:rPr>
          <w:rFonts w:ascii="Times New Roman" w:hAnsi="Times New Roman" w:cs="Times New Roman"/>
          <w:sz w:val="24"/>
        </w:rPr>
        <w:t xml:space="preserve"> Коллекции бывают нескольких видов:</w:t>
      </w:r>
    </w:p>
    <w:p w:rsidR="00020C0D" w:rsidRPr="00020C0D" w:rsidRDefault="00020C0D" w:rsidP="00020C0D">
      <w:p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>- коллективные — участвуют педагог и дети или педагог, дети и родители;</w:t>
      </w:r>
    </w:p>
    <w:p w:rsidR="00020C0D" w:rsidRPr="00020C0D" w:rsidRDefault="00020C0D" w:rsidP="00020C0D">
      <w:p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>- индивидуальные — ребенок собирает коллекцию самостоятельно и, чаще всего, в коллекции имеются разнородные по назначению и применению предметы;</w:t>
      </w:r>
    </w:p>
    <w:p w:rsidR="00020C0D" w:rsidRPr="00020C0D" w:rsidRDefault="00020C0D" w:rsidP="00020C0D">
      <w:p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 xml:space="preserve">- домашние — это коллекции, которые ребенок собирает дома при помощи родителей. </w:t>
      </w:r>
    </w:p>
    <w:p w:rsidR="00020C0D" w:rsidRPr="00020C0D" w:rsidRDefault="00020C0D" w:rsidP="00020C0D">
      <w:p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 xml:space="preserve">Процесс коллекционирования происходит поэтапно: </w:t>
      </w:r>
    </w:p>
    <w:p w:rsidR="00020C0D" w:rsidRPr="00020C0D" w:rsidRDefault="00020C0D" w:rsidP="00020C0D">
      <w:p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 xml:space="preserve">I этап – это накопление знаний у дошкольников о предмете коллекционирования. На этом этапе мы проводим беседы, наблюдения, рассматривание самих предметов и иллюстраций в книгах, альбомах или энциклопедиях. </w:t>
      </w:r>
    </w:p>
    <w:p w:rsidR="00020C0D" w:rsidRPr="00020C0D" w:rsidRDefault="00020C0D" w:rsidP="00020C0D">
      <w:p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>II этап — получаемую информацию систематизируем, собираем материал к коллекции. Предметы включаются в образовательную деятельность.</w:t>
      </w:r>
    </w:p>
    <w:p w:rsidR="00020C0D" w:rsidRPr="00020C0D" w:rsidRDefault="00020C0D" w:rsidP="00020C0D">
      <w:pPr>
        <w:spacing w:after="0"/>
        <w:jc w:val="both"/>
      </w:pPr>
      <w:r w:rsidRPr="00020C0D">
        <w:rPr>
          <w:rFonts w:ascii="Times New Roman" w:hAnsi="Times New Roman" w:cs="Times New Roman"/>
          <w:sz w:val="24"/>
        </w:rPr>
        <w:t>III этап – организуем выставки, презентации, творческие работы. Разрабатываем коллекционные</w:t>
      </w:r>
      <w:r>
        <w:rPr>
          <w:rFonts w:ascii="Times New Roman" w:hAnsi="Times New Roman" w:cs="Times New Roman"/>
          <w:sz w:val="24"/>
        </w:rPr>
        <w:t> </w:t>
      </w:r>
      <w:r w:rsidRPr="00020C0D">
        <w:rPr>
          <w:rFonts w:ascii="Times New Roman" w:hAnsi="Times New Roman" w:cs="Times New Roman"/>
          <w:sz w:val="24"/>
        </w:rPr>
        <w:t>альбомы</w:t>
      </w:r>
      <w:r>
        <w:rPr>
          <w:rFonts w:ascii="Times New Roman" w:hAnsi="Times New Roman" w:cs="Times New Roman"/>
          <w:sz w:val="24"/>
        </w:rPr>
        <w:t> </w:t>
      </w:r>
      <w:r w:rsidRPr="00020C0D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 </w:t>
      </w:r>
      <w:r w:rsidRPr="00020C0D">
        <w:rPr>
          <w:rFonts w:ascii="Times New Roman" w:hAnsi="Times New Roman" w:cs="Times New Roman"/>
          <w:sz w:val="24"/>
        </w:rPr>
        <w:t>книги.</w:t>
      </w:r>
      <w:r w:rsidRPr="00020C0D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b/>
          <w:sz w:val="24"/>
        </w:rPr>
        <w:t xml:space="preserve">Групповой сбор «Круг». </w:t>
      </w:r>
      <w:r w:rsidRPr="00CD5347">
        <w:rPr>
          <w:rFonts w:ascii="Times New Roman" w:hAnsi="Times New Roman" w:cs="Times New Roman"/>
          <w:sz w:val="24"/>
        </w:rPr>
        <w:t xml:space="preserve">Для успешной поддержки детской инициативы педагоги нашего учреждения активно используют технологию группового сбора «Круг». Эта технология способствует воспитанию у детей умения осознано относиться к выбору деятельности и </w:t>
      </w:r>
      <w:r w:rsidRPr="00CD5347">
        <w:rPr>
          <w:rFonts w:ascii="Times New Roman" w:hAnsi="Times New Roman" w:cs="Times New Roman"/>
          <w:sz w:val="24"/>
        </w:rPr>
        <w:lastRenderedPageBreak/>
        <w:t>действий, развитию произвольности поведения, поддержке и стимулированию инициативы, самостоятельности и активности.</w:t>
      </w:r>
    </w:p>
    <w:p w:rsidR="00020C0D" w:rsidRPr="00020C0D" w:rsidRDefault="00020C0D" w:rsidP="00020C0D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20C0D">
        <w:rPr>
          <w:rFonts w:ascii="Times New Roman" w:hAnsi="Times New Roman" w:cs="Times New Roman"/>
          <w:i/>
          <w:sz w:val="24"/>
        </w:rPr>
        <w:t>Задачи группового сбора</w:t>
      </w:r>
      <w:r w:rsidRPr="00020C0D">
        <w:rPr>
          <w:rFonts w:ascii="Times New Roman" w:hAnsi="Times New Roman" w:cs="Times New Roman"/>
          <w:i/>
          <w:sz w:val="24"/>
        </w:rPr>
        <w:t>:</w:t>
      </w:r>
    </w:p>
    <w:p w:rsidR="00020C0D" w:rsidRPr="00020C0D" w:rsidRDefault="00020C0D" w:rsidP="00020C0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>содействовать формированию доброжелательных отношений;</w:t>
      </w:r>
    </w:p>
    <w:p w:rsidR="00020C0D" w:rsidRPr="00020C0D" w:rsidRDefault="00020C0D" w:rsidP="00020C0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 xml:space="preserve">создавать атмосферу поддержки и сотрудничества; </w:t>
      </w:r>
    </w:p>
    <w:p w:rsidR="00020C0D" w:rsidRPr="00020C0D" w:rsidRDefault="00020C0D" w:rsidP="00020C0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>способствовать обмену информацией о прошедших или предстоящих событиях,</w:t>
      </w:r>
    </w:p>
    <w:p w:rsidR="00020C0D" w:rsidRPr="00020C0D" w:rsidRDefault="00020C0D" w:rsidP="00020C0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>создавать условия для выявления детских интересов;</w:t>
      </w:r>
    </w:p>
    <w:p w:rsidR="00020C0D" w:rsidRPr="00020C0D" w:rsidRDefault="00020C0D" w:rsidP="00020C0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>содействовать формированию мотивации к предстоящей деятельности и функции планирования деятельности в центрах;</w:t>
      </w:r>
    </w:p>
    <w:p w:rsidR="00020C0D" w:rsidRDefault="00020C0D" w:rsidP="00020C0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20C0D">
        <w:rPr>
          <w:rFonts w:ascii="Times New Roman" w:hAnsi="Times New Roman" w:cs="Times New Roman"/>
          <w:sz w:val="24"/>
        </w:rPr>
        <w:t>способствовать осуществлению выбора деятельности.</w:t>
      </w:r>
    </w:p>
    <w:p w:rsidR="00020C0D" w:rsidRPr="00020C0D" w:rsidRDefault="00020C0D" w:rsidP="00020C0D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20C0D">
        <w:rPr>
          <w:rFonts w:ascii="Times New Roman" w:hAnsi="Times New Roman" w:cs="Times New Roman"/>
          <w:i/>
          <w:sz w:val="24"/>
        </w:rPr>
        <w:t>Структура группового сбора:</w:t>
      </w:r>
    </w:p>
    <w:p w:rsidR="00020C0D" w:rsidRPr="00950B05" w:rsidRDefault="00950B05" w:rsidP="00950B0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50B05">
        <w:rPr>
          <w:rFonts w:ascii="Times New Roman" w:hAnsi="Times New Roman" w:cs="Times New Roman"/>
          <w:sz w:val="24"/>
          <w:szCs w:val="24"/>
        </w:rPr>
        <w:t>Начало группового сбора - д</w:t>
      </w:r>
      <w:r w:rsidRPr="00950B05">
        <w:rPr>
          <w:rFonts w:ascii="Times New Roman" w:hAnsi="Times New Roman" w:cs="Times New Roman"/>
          <w:sz w:val="24"/>
          <w:szCs w:val="24"/>
        </w:rPr>
        <w:t>ля приветствия можно выбрать любимую песню, звонок колокольчика, звук бубна.</w:t>
      </w:r>
    </w:p>
    <w:p w:rsidR="00020C0D" w:rsidRPr="00950B05" w:rsidRDefault="00950B05" w:rsidP="00950B0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50B05">
        <w:rPr>
          <w:rFonts w:ascii="Times New Roman" w:hAnsi="Times New Roman" w:cs="Times New Roman"/>
          <w:sz w:val="24"/>
          <w:szCs w:val="24"/>
        </w:rPr>
        <w:t xml:space="preserve">Приветствие - </w:t>
      </w:r>
      <w:r w:rsidRPr="00950B05">
        <w:rPr>
          <w:rFonts w:ascii="Times New Roman" w:hAnsi="Times New Roman" w:cs="Times New Roman"/>
          <w:sz w:val="24"/>
          <w:szCs w:val="24"/>
        </w:rPr>
        <w:t>должно быть адресовано каждому, кто находится в круге</w:t>
      </w:r>
      <w:r w:rsidRPr="00950B05">
        <w:rPr>
          <w:rFonts w:ascii="Times New Roman" w:hAnsi="Times New Roman" w:cs="Times New Roman"/>
          <w:sz w:val="24"/>
          <w:szCs w:val="24"/>
        </w:rPr>
        <w:t>.</w:t>
      </w:r>
    </w:p>
    <w:p w:rsidR="00950B05" w:rsidRDefault="00950B05" w:rsidP="00950B0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50B05">
        <w:rPr>
          <w:rFonts w:ascii="Times New Roman" w:hAnsi="Times New Roman" w:cs="Times New Roman"/>
          <w:sz w:val="24"/>
          <w:szCs w:val="24"/>
        </w:rPr>
        <w:t xml:space="preserve">Игра коммуникативного характера - </w:t>
      </w:r>
      <w:r w:rsidRPr="00950B05">
        <w:rPr>
          <w:rFonts w:ascii="Times New Roman" w:hAnsi="Times New Roman" w:cs="Times New Roman"/>
          <w:sz w:val="24"/>
          <w:szCs w:val="24"/>
        </w:rPr>
        <w:t>используем с целью сплочения детского коллектива.</w:t>
      </w:r>
    </w:p>
    <w:p w:rsidR="00020C0D" w:rsidRPr="00950B05" w:rsidRDefault="00020C0D" w:rsidP="00950B0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50B05">
        <w:rPr>
          <w:rFonts w:ascii="Times New Roman" w:hAnsi="Times New Roman" w:cs="Times New Roman"/>
          <w:sz w:val="24"/>
          <w:szCs w:val="24"/>
        </w:rPr>
        <w:t>Обмен новостями, определение темы работы</w:t>
      </w:r>
      <w:r w:rsidR="00950B05" w:rsidRPr="00950B05">
        <w:rPr>
          <w:rFonts w:ascii="Times New Roman" w:hAnsi="Times New Roman" w:cs="Times New Roman"/>
          <w:sz w:val="24"/>
          <w:szCs w:val="24"/>
        </w:rPr>
        <w:t xml:space="preserve"> - п</w:t>
      </w:r>
      <w:r w:rsidR="00950B05" w:rsidRPr="00950B05">
        <w:rPr>
          <w:rFonts w:ascii="Times New Roman" w:hAnsi="Times New Roman" w:cs="Times New Roman"/>
          <w:sz w:val="24"/>
          <w:szCs w:val="24"/>
        </w:rPr>
        <w:t>одача новостей не регламентируется, не отбирается (принцип «только хорошая информация» не приветствуется).</w:t>
      </w:r>
    </w:p>
    <w:p w:rsidR="00950B05" w:rsidRDefault="00020C0D" w:rsidP="00950B0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950B05">
        <w:rPr>
          <w:rFonts w:ascii="Times New Roman" w:hAnsi="Times New Roman" w:cs="Times New Roman"/>
          <w:sz w:val="24"/>
        </w:rPr>
        <w:t>Презентация воспитателем центров активности</w:t>
      </w:r>
      <w:r w:rsidR="00950B05">
        <w:rPr>
          <w:rFonts w:ascii="Times New Roman" w:hAnsi="Times New Roman" w:cs="Times New Roman"/>
          <w:sz w:val="24"/>
        </w:rPr>
        <w:t>.</w:t>
      </w:r>
    </w:p>
    <w:p w:rsidR="00020C0D" w:rsidRPr="00950B05" w:rsidRDefault="00020C0D" w:rsidP="00950B0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950B05">
        <w:rPr>
          <w:rFonts w:ascii="Times New Roman" w:hAnsi="Times New Roman" w:cs="Times New Roman"/>
          <w:sz w:val="24"/>
        </w:rPr>
        <w:t>В</w:t>
      </w:r>
      <w:r w:rsidR="00950B05" w:rsidRPr="00950B05">
        <w:rPr>
          <w:rFonts w:ascii="Times New Roman" w:hAnsi="Times New Roman" w:cs="Times New Roman"/>
          <w:sz w:val="24"/>
        </w:rPr>
        <w:t>ыбор и планирование работы - в</w:t>
      </w:r>
      <w:r w:rsidR="00950B05" w:rsidRPr="00950B05">
        <w:rPr>
          <w:rFonts w:ascii="Times New Roman" w:hAnsi="Times New Roman" w:cs="Times New Roman"/>
          <w:sz w:val="24"/>
        </w:rPr>
        <w:t>ыбор проходит с использованием пособия «Круги выбора»</w:t>
      </w:r>
      <w:r w:rsidR="00950B05">
        <w:rPr>
          <w:rFonts w:ascii="Times New Roman" w:hAnsi="Times New Roman" w:cs="Times New Roman"/>
          <w:sz w:val="24"/>
        </w:rPr>
        <w:t>.</w:t>
      </w:r>
    </w:p>
    <w:p w:rsidR="00020C0D" w:rsidRDefault="00020C0D" w:rsidP="00950B0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950B05">
        <w:rPr>
          <w:rFonts w:ascii="Times New Roman" w:hAnsi="Times New Roman" w:cs="Times New Roman"/>
          <w:sz w:val="24"/>
        </w:rPr>
        <w:t>Обмен результатами работы</w:t>
      </w:r>
      <w:r w:rsidR="00950B05">
        <w:rPr>
          <w:rFonts w:ascii="Times New Roman" w:hAnsi="Times New Roman" w:cs="Times New Roman"/>
          <w:sz w:val="24"/>
        </w:rPr>
        <w:t xml:space="preserve"> - </w:t>
      </w:r>
      <w:r w:rsidR="00950B05">
        <w:rPr>
          <w:rFonts w:ascii="Times New Roman" w:hAnsi="Times New Roman" w:cs="Times New Roman"/>
          <w:sz w:val="24"/>
        </w:rPr>
        <w:t>кто как выполнил задание, что нового узнал, кто кому помог.</w:t>
      </w:r>
    </w:p>
    <w:p w:rsidR="00950B05" w:rsidRPr="00950B05" w:rsidRDefault="00950B05" w:rsidP="00950B05">
      <w:pPr>
        <w:spacing w:after="0"/>
        <w:ind w:left="360"/>
        <w:rPr>
          <w:rFonts w:ascii="Times New Roman" w:hAnsi="Times New Roman" w:cs="Times New Roman"/>
          <w:sz w:val="24"/>
        </w:rPr>
      </w:pPr>
    </w:p>
    <w:p w:rsidR="00020C0D" w:rsidRPr="00020C0D" w:rsidRDefault="00950B05" w:rsidP="00950B05">
      <w:pPr>
        <w:spacing w:after="0"/>
        <w:jc w:val="both"/>
      </w:pPr>
      <w:bookmarkStart w:id="0" w:name="_GoBack"/>
      <w:r>
        <w:rPr>
          <w:rFonts w:ascii="Times New Roman" w:hAnsi="Times New Roman" w:cs="Times New Roman"/>
          <w:sz w:val="24"/>
        </w:rPr>
        <w:t>Подавление детской инициативы всегда блокирует поисковое поведение, из-за чего может развить</w:t>
      </w:r>
      <w:r>
        <w:rPr>
          <w:rFonts w:ascii="Times New Roman" w:hAnsi="Times New Roman" w:cs="Times New Roman"/>
          <w:sz w:val="24"/>
        </w:rPr>
        <w:t>ся пассивная позиция в будущем. Поэтому развитие инициативности и самостоятельности дошкольников – важнейшая задача современных педагогов.</w:t>
      </w:r>
    </w:p>
    <w:bookmarkEnd w:id="0"/>
    <w:p w:rsidR="00020C0D" w:rsidRPr="00020C0D" w:rsidRDefault="00020C0D" w:rsidP="00020C0D"/>
    <w:p w:rsidR="00020C0D" w:rsidRPr="00020C0D" w:rsidRDefault="00020C0D" w:rsidP="00020C0D"/>
    <w:p w:rsidR="00020C0D" w:rsidRPr="00020C0D" w:rsidRDefault="00020C0D" w:rsidP="00020C0D"/>
    <w:p w:rsidR="00020C0D" w:rsidRPr="00020C0D" w:rsidRDefault="00020C0D" w:rsidP="00020C0D"/>
    <w:p w:rsidR="00020C0D" w:rsidRPr="00020C0D" w:rsidRDefault="00020C0D" w:rsidP="00020C0D"/>
    <w:p w:rsidR="00020C0D" w:rsidRPr="00020C0D" w:rsidRDefault="00020C0D" w:rsidP="00020C0D"/>
    <w:p w:rsidR="00020C0D" w:rsidRPr="00020C0D" w:rsidRDefault="00020C0D" w:rsidP="00020C0D"/>
    <w:sectPr w:rsidR="00020C0D" w:rsidRPr="00020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A7DC9"/>
    <w:multiLevelType w:val="hybridMultilevel"/>
    <w:tmpl w:val="B7B41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35451"/>
    <w:multiLevelType w:val="hybridMultilevel"/>
    <w:tmpl w:val="CE260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1E"/>
    <w:rsid w:val="00020C0D"/>
    <w:rsid w:val="001E489D"/>
    <w:rsid w:val="00666C11"/>
    <w:rsid w:val="00852F1E"/>
    <w:rsid w:val="0095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6C1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C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20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6C1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C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20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2024-10-07T14:26:00Z</dcterms:created>
  <dcterms:modified xsi:type="dcterms:W3CDTF">2024-10-07T14:26:00Z</dcterms:modified>
</cp:coreProperties>
</file>