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0A3" w:rsidRPr="003176F8" w:rsidRDefault="00156A34" w:rsidP="00F000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читательской гра</w:t>
      </w:r>
      <w:r w:rsidR="00F000A3" w:rsidRPr="003176F8">
        <w:rPr>
          <w:rFonts w:ascii="Times New Roman" w:hAnsi="Times New Roman" w:cs="Times New Roman"/>
          <w:b/>
          <w:sz w:val="28"/>
          <w:szCs w:val="28"/>
        </w:rPr>
        <w:t>мотности на уроках английского языка</w:t>
      </w:r>
    </w:p>
    <w:p w:rsidR="00F000A3" w:rsidRDefault="00F000A3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«Как хорошо уметь читать» - еще В. Берестов в своем стихотворении отмечал важную роль чтения в жизни каждого человека. Трудно </w:t>
      </w:r>
      <w:r w:rsidR="009116BC">
        <w:rPr>
          <w:rFonts w:ascii="Times New Roman" w:hAnsi="Times New Roman" w:cs="Times New Roman"/>
          <w:sz w:val="28"/>
          <w:szCs w:val="28"/>
        </w:rPr>
        <w:t>оспор</w:t>
      </w:r>
      <w:r w:rsidR="00697C33">
        <w:rPr>
          <w:rFonts w:ascii="Times New Roman" w:hAnsi="Times New Roman" w:cs="Times New Roman"/>
          <w:sz w:val="28"/>
          <w:szCs w:val="28"/>
        </w:rPr>
        <w:t>ить значимость этого навыка, особенно сейчас, когда ежедневно нас окружает много разнообразной информации. Возможно, вы скажете, что читать умеют все, но, я бы хотела с этим поспорить, ведь самое главное – это не просто уметь составлять из букв слова, а из</w:t>
      </w:r>
      <w:r w:rsidR="006139F5">
        <w:rPr>
          <w:rFonts w:ascii="Times New Roman" w:hAnsi="Times New Roman" w:cs="Times New Roman"/>
          <w:sz w:val="28"/>
          <w:szCs w:val="28"/>
        </w:rPr>
        <w:t xml:space="preserve"> них предложения, важна </w:t>
      </w:r>
      <w:r w:rsidR="00697C33">
        <w:rPr>
          <w:rFonts w:ascii="Times New Roman" w:hAnsi="Times New Roman" w:cs="Times New Roman"/>
          <w:sz w:val="28"/>
          <w:szCs w:val="28"/>
        </w:rPr>
        <w:t xml:space="preserve">способность </w:t>
      </w:r>
      <w:proofErr w:type="gramStart"/>
      <w:r w:rsidR="00697C33">
        <w:rPr>
          <w:rFonts w:ascii="Times New Roman" w:hAnsi="Times New Roman" w:cs="Times New Roman"/>
          <w:sz w:val="28"/>
          <w:szCs w:val="28"/>
        </w:rPr>
        <w:t>анализировать</w:t>
      </w:r>
      <w:proofErr w:type="gramEnd"/>
      <w:r w:rsidR="00697C33">
        <w:rPr>
          <w:rFonts w:ascii="Times New Roman" w:hAnsi="Times New Roman" w:cs="Times New Roman"/>
          <w:sz w:val="28"/>
          <w:szCs w:val="28"/>
        </w:rPr>
        <w:t xml:space="preserve"> извлеченную информацию, оценивать её, делать выводы.</w:t>
      </w:r>
      <w:r w:rsidR="00383784">
        <w:rPr>
          <w:rFonts w:ascii="Times New Roman" w:hAnsi="Times New Roman" w:cs="Times New Roman"/>
          <w:sz w:val="28"/>
          <w:szCs w:val="28"/>
        </w:rPr>
        <w:t xml:space="preserve"> Все это подводит </w:t>
      </w:r>
      <w:r w:rsidR="00156A34">
        <w:rPr>
          <w:rFonts w:ascii="Times New Roman" w:hAnsi="Times New Roman" w:cs="Times New Roman"/>
          <w:sz w:val="28"/>
          <w:szCs w:val="28"/>
        </w:rPr>
        <w:t xml:space="preserve">нас к понятию «читательская </w:t>
      </w:r>
      <w:r w:rsidR="003F1315">
        <w:rPr>
          <w:rFonts w:ascii="Times New Roman" w:hAnsi="Times New Roman" w:cs="Times New Roman"/>
          <w:sz w:val="28"/>
          <w:szCs w:val="28"/>
        </w:rPr>
        <w:t xml:space="preserve">грамотность», </w:t>
      </w:r>
      <w:r w:rsidR="00383784">
        <w:rPr>
          <w:rFonts w:ascii="Times New Roman" w:hAnsi="Times New Roman" w:cs="Times New Roman"/>
          <w:sz w:val="28"/>
          <w:szCs w:val="28"/>
        </w:rPr>
        <w:t xml:space="preserve"> о которой мы и будем говорить в данной статье. </w:t>
      </w:r>
    </w:p>
    <w:p w:rsidR="00680D07" w:rsidRDefault="00680D07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существует целая система тестирования, которая может помочь определить уровень ч</w:t>
      </w:r>
      <w:r w:rsidR="00156A34">
        <w:rPr>
          <w:rFonts w:ascii="Times New Roman" w:hAnsi="Times New Roman" w:cs="Times New Roman"/>
          <w:sz w:val="28"/>
          <w:szCs w:val="28"/>
        </w:rPr>
        <w:t>итательской гра</w:t>
      </w:r>
      <w:r>
        <w:rPr>
          <w:rFonts w:ascii="Times New Roman" w:hAnsi="Times New Roman" w:cs="Times New Roman"/>
          <w:sz w:val="28"/>
          <w:szCs w:val="28"/>
        </w:rPr>
        <w:t xml:space="preserve">мотности. Под ней, по определению </w:t>
      </w:r>
      <w:r>
        <w:rPr>
          <w:rFonts w:ascii="Times New Roman" w:hAnsi="Times New Roman" w:cs="Times New Roman"/>
          <w:sz w:val="28"/>
          <w:szCs w:val="28"/>
          <w:lang w:val="en-US"/>
        </w:rPr>
        <w:t>PISA</w:t>
      </w:r>
      <w:r>
        <w:rPr>
          <w:rFonts w:ascii="Times New Roman" w:hAnsi="Times New Roman" w:cs="Times New Roman"/>
          <w:sz w:val="28"/>
          <w:szCs w:val="28"/>
        </w:rPr>
        <w:t xml:space="preserve">, понимают способность человека понимать, использовать, оценивать тексты, размышлять о них и заниматься чтением, чтобы достигать своих целей, расширять свои знания и участвовать в социальной жизни. </w:t>
      </w:r>
    </w:p>
    <w:p w:rsidR="00680D07" w:rsidRDefault="006139F5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стране </w:t>
      </w:r>
      <w:r w:rsidR="00680D07">
        <w:rPr>
          <w:rFonts w:ascii="Times New Roman" w:hAnsi="Times New Roman" w:cs="Times New Roman"/>
          <w:sz w:val="28"/>
          <w:szCs w:val="28"/>
        </w:rPr>
        <w:t>школьное образование отвечает за формирование всесторо</w:t>
      </w:r>
      <w:r w:rsidR="0025052C">
        <w:rPr>
          <w:rFonts w:ascii="Times New Roman" w:hAnsi="Times New Roman" w:cs="Times New Roman"/>
          <w:sz w:val="28"/>
          <w:szCs w:val="28"/>
        </w:rPr>
        <w:t>нне развитой личности, поэтому фо</w:t>
      </w:r>
      <w:r w:rsidR="00D020DC">
        <w:rPr>
          <w:rFonts w:ascii="Times New Roman" w:hAnsi="Times New Roman" w:cs="Times New Roman"/>
          <w:sz w:val="28"/>
          <w:szCs w:val="28"/>
        </w:rPr>
        <w:t>р</w:t>
      </w:r>
      <w:r w:rsidR="00156A34">
        <w:rPr>
          <w:rFonts w:ascii="Times New Roman" w:hAnsi="Times New Roman" w:cs="Times New Roman"/>
          <w:sz w:val="28"/>
          <w:szCs w:val="28"/>
        </w:rPr>
        <w:t>мированию читательской гра</w:t>
      </w:r>
      <w:r w:rsidR="0025052C">
        <w:rPr>
          <w:rFonts w:ascii="Times New Roman" w:hAnsi="Times New Roman" w:cs="Times New Roman"/>
          <w:sz w:val="28"/>
          <w:szCs w:val="28"/>
        </w:rPr>
        <w:t xml:space="preserve">мотности необходимо уделить время и внимание в учебном процессе. </w:t>
      </w:r>
    </w:p>
    <w:p w:rsidR="0025052C" w:rsidRDefault="0025052C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учителя английского языка, я хочу познакомить </w:t>
      </w:r>
      <w:r w:rsidR="004372CC">
        <w:rPr>
          <w:rFonts w:ascii="Times New Roman" w:hAnsi="Times New Roman" w:cs="Times New Roman"/>
          <w:sz w:val="28"/>
          <w:szCs w:val="28"/>
        </w:rPr>
        <w:t>Вас с теми п</w:t>
      </w:r>
      <w:r w:rsidR="003176F8">
        <w:rPr>
          <w:rFonts w:ascii="Times New Roman" w:hAnsi="Times New Roman" w:cs="Times New Roman"/>
          <w:sz w:val="28"/>
          <w:szCs w:val="28"/>
        </w:rPr>
        <w:t>риемами, направленными н</w:t>
      </w:r>
      <w:r w:rsidR="00156A34">
        <w:rPr>
          <w:rFonts w:ascii="Times New Roman" w:hAnsi="Times New Roman" w:cs="Times New Roman"/>
          <w:sz w:val="28"/>
          <w:szCs w:val="28"/>
        </w:rPr>
        <w:t>а формирование читательской гра</w:t>
      </w:r>
      <w:r w:rsidR="003176F8">
        <w:rPr>
          <w:rFonts w:ascii="Times New Roman" w:hAnsi="Times New Roman" w:cs="Times New Roman"/>
          <w:sz w:val="28"/>
          <w:szCs w:val="28"/>
        </w:rPr>
        <w:t xml:space="preserve">мотности, которые мы применяем на уроках. </w:t>
      </w:r>
    </w:p>
    <w:p w:rsidR="00C67C8F" w:rsidRDefault="00C67C8F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Самое любимое у моих учащихся задание – это текст-пазл. Я готовлю текст и заранее перемешиваю в нем абзацы, далее разрезаю его и прошу составить исходный связанный текст. При проверке мы особенно выделяем, </w:t>
      </w:r>
      <w:r w:rsidR="00E503C9">
        <w:rPr>
          <w:rFonts w:ascii="Times New Roman" w:hAnsi="Times New Roman" w:cs="Times New Roman"/>
          <w:sz w:val="28"/>
          <w:szCs w:val="28"/>
        </w:rPr>
        <w:t>какие слова и выражения помога</w:t>
      </w:r>
      <w:r w:rsidR="00AF04BD">
        <w:rPr>
          <w:rFonts w:ascii="Times New Roman" w:hAnsi="Times New Roman" w:cs="Times New Roman"/>
          <w:sz w:val="28"/>
          <w:szCs w:val="28"/>
        </w:rPr>
        <w:t>ют делать текст связа</w:t>
      </w:r>
      <w:r w:rsidR="00E503C9">
        <w:rPr>
          <w:rFonts w:ascii="Times New Roman" w:hAnsi="Times New Roman" w:cs="Times New Roman"/>
          <w:sz w:val="28"/>
          <w:szCs w:val="28"/>
        </w:rPr>
        <w:t>нным</w:t>
      </w:r>
      <w:r w:rsidR="00AF04BD">
        <w:rPr>
          <w:rFonts w:ascii="Times New Roman" w:hAnsi="Times New Roman" w:cs="Times New Roman"/>
          <w:sz w:val="28"/>
          <w:szCs w:val="28"/>
        </w:rPr>
        <w:t>. А далее начинается самое интересное. Мы выделяем главную мысль текста</w:t>
      </w:r>
      <w:r w:rsidR="00D310BA">
        <w:rPr>
          <w:rFonts w:ascii="Times New Roman" w:hAnsi="Times New Roman" w:cs="Times New Roman"/>
          <w:sz w:val="28"/>
          <w:szCs w:val="28"/>
        </w:rPr>
        <w:t xml:space="preserve">, выражаем по этой теме собственные мысли. Учимся тезисно отмечать кратко содержание текста. </w:t>
      </w:r>
    </w:p>
    <w:p w:rsidR="00D310BA" w:rsidRDefault="00D310BA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втором месте по популярности находится </w:t>
      </w:r>
      <w:r w:rsidR="00447501">
        <w:rPr>
          <w:rFonts w:ascii="Times New Roman" w:hAnsi="Times New Roman" w:cs="Times New Roman"/>
          <w:sz w:val="28"/>
          <w:szCs w:val="28"/>
        </w:rPr>
        <w:t>сиквейн. Этот прием не то</w:t>
      </w:r>
      <w:r w:rsidR="00156A34">
        <w:rPr>
          <w:rFonts w:ascii="Times New Roman" w:hAnsi="Times New Roman" w:cs="Times New Roman"/>
          <w:sz w:val="28"/>
          <w:szCs w:val="28"/>
        </w:rPr>
        <w:t>лько формирует читательскую гра</w:t>
      </w:r>
      <w:r w:rsidR="00447501">
        <w:rPr>
          <w:rFonts w:ascii="Times New Roman" w:hAnsi="Times New Roman" w:cs="Times New Roman"/>
          <w:sz w:val="28"/>
          <w:szCs w:val="28"/>
        </w:rPr>
        <w:t xml:space="preserve">мотность, но и развивает лексическую составляющую речи, приведу пример: </w:t>
      </w:r>
    </w:p>
    <w:p w:rsidR="00447501" w:rsidRDefault="00447501" w:rsidP="004475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Crimes</w:t>
      </w:r>
      <w:r w:rsidRPr="0044750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существительное) – это тема сиквейна</w:t>
      </w:r>
    </w:p>
    <w:p w:rsidR="00447501" w:rsidRDefault="00447501" w:rsidP="004475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Mysterious</w:t>
      </w:r>
      <w:r w:rsidRPr="00447501">
        <w:rPr>
          <w:rFonts w:ascii="Times New Roman" w:hAnsi="Times New Roman" w:cs="Times New Roman"/>
          <w:sz w:val="28"/>
          <w:szCs w:val="28"/>
        </w:rPr>
        <w:t xml:space="preserve">, </w:t>
      </w:r>
      <w:r w:rsidR="000B4003">
        <w:rPr>
          <w:rFonts w:ascii="Times New Roman" w:hAnsi="Times New Roman" w:cs="Times New Roman"/>
          <w:sz w:val="28"/>
          <w:szCs w:val="28"/>
          <w:lang w:val="en-US"/>
        </w:rPr>
        <w:t>unusual</w:t>
      </w:r>
      <w:r w:rsidR="000B4003" w:rsidRPr="000B4003">
        <w:rPr>
          <w:rFonts w:ascii="Times New Roman" w:hAnsi="Times New Roman" w:cs="Times New Roman"/>
          <w:sz w:val="28"/>
          <w:szCs w:val="28"/>
        </w:rPr>
        <w:t xml:space="preserve"> (</w:t>
      </w:r>
      <w:r w:rsidR="000B4003">
        <w:rPr>
          <w:rFonts w:ascii="Times New Roman" w:hAnsi="Times New Roman" w:cs="Times New Roman"/>
          <w:sz w:val="28"/>
          <w:szCs w:val="28"/>
        </w:rPr>
        <w:t>прилагательные или причастия)</w:t>
      </w:r>
    </w:p>
    <w:p w:rsidR="000B4003" w:rsidRDefault="000B4003" w:rsidP="0044750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Suspect, solve, investigate</w:t>
      </w:r>
    </w:p>
    <w:p w:rsidR="000B4003" w:rsidRDefault="000B4003" w:rsidP="0044750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The crime is followed by punishment</w:t>
      </w:r>
    </w:p>
    <w:p w:rsidR="000B4003" w:rsidRDefault="00A226E7" w:rsidP="0044750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Evil</w:t>
      </w:r>
    </w:p>
    <w:p w:rsidR="00A226E7" w:rsidRDefault="00A46F91" w:rsidP="00D020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еще мы даем </w:t>
      </w:r>
      <w:r w:rsidR="002F713A">
        <w:rPr>
          <w:rFonts w:ascii="Times New Roman" w:hAnsi="Times New Roman" w:cs="Times New Roman"/>
          <w:sz w:val="28"/>
          <w:szCs w:val="28"/>
        </w:rPr>
        <w:t>волю</w:t>
      </w:r>
      <w:r>
        <w:rPr>
          <w:rFonts w:ascii="Times New Roman" w:hAnsi="Times New Roman" w:cs="Times New Roman"/>
          <w:sz w:val="28"/>
          <w:szCs w:val="28"/>
        </w:rPr>
        <w:t xml:space="preserve"> фантазии</w:t>
      </w:r>
      <w:r w:rsidR="002F713A">
        <w:rPr>
          <w:rFonts w:ascii="Times New Roman" w:hAnsi="Times New Roman" w:cs="Times New Roman"/>
          <w:sz w:val="28"/>
          <w:szCs w:val="28"/>
        </w:rPr>
        <w:t xml:space="preserve"> и работаем с заголовками текстов. Мы пытаемся предугадать содержание текста по заголовку, анализируем, какие слова помогают нам сделать правильный вывод. </w:t>
      </w:r>
    </w:p>
    <w:p w:rsidR="002F713A" w:rsidRDefault="002F713A" w:rsidP="00D020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для того, чтобы все эти виды деятельности были успешными нужна личная заинтересованность учащихся. А для этого необходимо помнить, что текст должен быть тщательно отобран. </w:t>
      </w:r>
      <w:r w:rsidR="006139F5">
        <w:rPr>
          <w:rFonts w:ascii="Times New Roman" w:hAnsi="Times New Roman" w:cs="Times New Roman"/>
          <w:sz w:val="28"/>
          <w:szCs w:val="28"/>
        </w:rPr>
        <w:t>Должна быть учтена актуальность текста, объем, наличие иллюстраций только приветствуется.</w:t>
      </w:r>
    </w:p>
    <w:p w:rsidR="006139F5" w:rsidRDefault="006139F5" w:rsidP="00D020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Поговорив с коллегами, мне захотелось отметить еще и такой вид работы с текстом как </w:t>
      </w:r>
      <w:r w:rsidR="00631664">
        <w:rPr>
          <w:rFonts w:ascii="Times New Roman" w:hAnsi="Times New Roman" w:cs="Times New Roman"/>
          <w:sz w:val="28"/>
          <w:szCs w:val="28"/>
        </w:rPr>
        <w:t>метод параллельного чтения. Этот вид деятельности подходит не всем, однако признан во всем мире.</w:t>
      </w:r>
    </w:p>
    <w:p w:rsidR="00631664" w:rsidRPr="00A46F91" w:rsidRDefault="006A4D3F" w:rsidP="00D020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заключение,</w:t>
      </w:r>
      <w:r w:rsidR="00631664">
        <w:rPr>
          <w:rFonts w:ascii="Times New Roman" w:hAnsi="Times New Roman" w:cs="Times New Roman"/>
          <w:sz w:val="28"/>
          <w:szCs w:val="28"/>
        </w:rPr>
        <w:t xml:space="preserve"> мне хотелось бы отметить, что сейчас – </w:t>
      </w:r>
      <w:r>
        <w:rPr>
          <w:rFonts w:ascii="Times New Roman" w:hAnsi="Times New Roman" w:cs="Times New Roman"/>
          <w:sz w:val="28"/>
          <w:szCs w:val="28"/>
        </w:rPr>
        <w:t xml:space="preserve">самая важная задача не научить читать, а привить любовь к чтению. </w:t>
      </w:r>
    </w:p>
    <w:p w:rsidR="000B4003" w:rsidRPr="00D020DC" w:rsidRDefault="000B4003" w:rsidP="00D020D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47501" w:rsidRPr="00A46F91" w:rsidRDefault="00447501" w:rsidP="004475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5052C" w:rsidRPr="00A46F91" w:rsidRDefault="0025052C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052C" w:rsidRPr="00A46F91" w:rsidRDefault="0025052C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3784" w:rsidRPr="00A46F91" w:rsidRDefault="00680D07" w:rsidP="00F000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F9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83784" w:rsidRPr="00A46F91" w:rsidSect="008B4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0A3"/>
    <w:rsid w:val="000649B4"/>
    <w:rsid w:val="000B4003"/>
    <w:rsid w:val="00156A34"/>
    <w:rsid w:val="0025052C"/>
    <w:rsid w:val="002F713A"/>
    <w:rsid w:val="003176F8"/>
    <w:rsid w:val="00383784"/>
    <w:rsid w:val="003F1315"/>
    <w:rsid w:val="004372CC"/>
    <w:rsid w:val="00447501"/>
    <w:rsid w:val="006139F5"/>
    <w:rsid w:val="00631664"/>
    <w:rsid w:val="00680D07"/>
    <w:rsid w:val="006937B5"/>
    <w:rsid w:val="00697C33"/>
    <w:rsid w:val="006A4D3F"/>
    <w:rsid w:val="008B4F54"/>
    <w:rsid w:val="009116BC"/>
    <w:rsid w:val="00A226E7"/>
    <w:rsid w:val="00A46F91"/>
    <w:rsid w:val="00AF04BD"/>
    <w:rsid w:val="00C67C8F"/>
    <w:rsid w:val="00D020DC"/>
    <w:rsid w:val="00D310BA"/>
    <w:rsid w:val="00DE589F"/>
    <w:rsid w:val="00E503C9"/>
    <w:rsid w:val="00F0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2024-10-10T07:59:00Z</dcterms:created>
  <dcterms:modified xsi:type="dcterms:W3CDTF">2024-10-15T08:24:00Z</dcterms:modified>
</cp:coreProperties>
</file>