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EE" w:rsidRPr="003757A9" w:rsidRDefault="005240EE" w:rsidP="005240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Инструкционная</w:t>
      </w:r>
      <w:r w:rsidRPr="003757A9">
        <w:rPr>
          <w:b/>
          <w:sz w:val="28"/>
          <w:szCs w:val="28"/>
        </w:rPr>
        <w:t xml:space="preserve"> карта практической работы по теме «Оклеивание сложных мест обоями»</w:t>
      </w:r>
      <w:r>
        <w:rPr>
          <w:b/>
          <w:sz w:val="28"/>
          <w:szCs w:val="28"/>
        </w:rPr>
        <w:t xml:space="preserve"> 8кл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1"/>
        <w:gridCol w:w="3387"/>
        <w:gridCol w:w="3547"/>
      </w:tblGrid>
      <w:tr w:rsidR="005240EE" w:rsidRPr="00AC3AD7" w:rsidTr="008778B1">
        <w:tc>
          <w:tcPr>
            <w:tcW w:w="2411" w:type="dxa"/>
          </w:tcPr>
          <w:p w:rsidR="005240EE" w:rsidRPr="00AC3AD7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AC3AD7">
              <w:rPr>
                <w:b/>
                <w:sz w:val="24"/>
                <w:szCs w:val="24"/>
              </w:rPr>
              <w:t>Наименование операций</w:t>
            </w:r>
          </w:p>
        </w:tc>
        <w:tc>
          <w:tcPr>
            <w:tcW w:w="3387" w:type="dxa"/>
          </w:tcPr>
          <w:p w:rsidR="005240EE" w:rsidRPr="00AC3AD7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AC3AD7">
              <w:rPr>
                <w:b/>
                <w:sz w:val="24"/>
                <w:szCs w:val="24"/>
              </w:rPr>
              <w:t>Характеристики приемов труда</w:t>
            </w:r>
          </w:p>
        </w:tc>
        <w:tc>
          <w:tcPr>
            <w:tcW w:w="3547" w:type="dxa"/>
          </w:tcPr>
          <w:p w:rsidR="005240EE" w:rsidRPr="00AC3AD7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AC3AD7">
              <w:rPr>
                <w:b/>
                <w:sz w:val="24"/>
                <w:szCs w:val="24"/>
              </w:rPr>
              <w:t>Схемы приемов труда</w:t>
            </w: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</w:rPr>
            </w:pPr>
          </w:p>
          <w:p w:rsidR="005240EE" w:rsidRDefault="005240EE" w:rsidP="008778B1">
            <w:pPr>
              <w:jc w:val="center"/>
              <w:rPr>
                <w:b/>
              </w:rPr>
            </w:pPr>
          </w:p>
          <w:p w:rsidR="005240EE" w:rsidRPr="00C5762D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C5762D">
              <w:rPr>
                <w:b/>
                <w:sz w:val="24"/>
                <w:szCs w:val="24"/>
              </w:rPr>
              <w:t>Подготовка макета работе</w:t>
            </w:r>
          </w:p>
        </w:tc>
        <w:tc>
          <w:tcPr>
            <w:tcW w:w="3387" w:type="dxa"/>
          </w:tcPr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  <w:r w:rsidRPr="00C5762D">
              <w:rPr>
                <w:sz w:val="24"/>
                <w:szCs w:val="24"/>
              </w:rPr>
              <w:t>Замер размера макета</w:t>
            </w:r>
          </w:p>
        </w:tc>
        <w:tc>
          <w:tcPr>
            <w:tcW w:w="3547" w:type="dxa"/>
          </w:tcPr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3B463E1F" wp14:editId="10C9ED20">
                  <wp:extent cx="2112984" cy="1435444"/>
                  <wp:effectExtent l="0" t="0" r="1905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011" cy="1455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Pr="00C5762D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C5762D">
              <w:rPr>
                <w:b/>
                <w:sz w:val="24"/>
                <w:szCs w:val="24"/>
              </w:rPr>
              <w:t>Раскрой обоев</w:t>
            </w:r>
          </w:p>
        </w:tc>
        <w:tc>
          <w:tcPr>
            <w:tcW w:w="3387" w:type="dxa"/>
          </w:tcPr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  <w:r w:rsidRPr="00C5762D">
              <w:rPr>
                <w:sz w:val="24"/>
                <w:szCs w:val="24"/>
              </w:rPr>
              <w:t>Перенос размеров на обои</w:t>
            </w:r>
          </w:p>
        </w:tc>
        <w:tc>
          <w:tcPr>
            <w:tcW w:w="3547" w:type="dxa"/>
          </w:tcPr>
          <w:p w:rsidR="005240EE" w:rsidRDefault="005240EE" w:rsidP="008778B1"/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2D9AB181" wp14:editId="22986347">
                  <wp:extent cx="2115545" cy="1410321"/>
                  <wp:effectExtent l="0" t="0" r="0" b="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076" cy="1426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0EE" w:rsidRDefault="005240EE" w:rsidP="008778B1"/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AC3AD7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AC3AD7">
              <w:rPr>
                <w:b/>
                <w:sz w:val="24"/>
                <w:szCs w:val="24"/>
              </w:rPr>
              <w:t>ТБ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AC3AD7" w:rsidRDefault="005240EE" w:rsidP="008778B1">
            <w:pPr>
              <w:jc w:val="center"/>
              <w:rPr>
                <w:sz w:val="24"/>
                <w:szCs w:val="24"/>
              </w:rPr>
            </w:pPr>
            <w:r w:rsidRPr="00AC3AD7">
              <w:rPr>
                <w:sz w:val="24"/>
                <w:szCs w:val="24"/>
              </w:rPr>
              <w:t>До начала работы отключите электричество в помещении</w:t>
            </w:r>
          </w:p>
        </w:tc>
        <w:tc>
          <w:tcPr>
            <w:tcW w:w="3547" w:type="dxa"/>
          </w:tcPr>
          <w:p w:rsidR="005240EE" w:rsidRPr="00AC3AD7" w:rsidRDefault="005240EE" w:rsidP="008778B1">
            <w:pPr>
              <w:rPr>
                <w:sz w:val="24"/>
                <w:szCs w:val="24"/>
              </w:rPr>
            </w:pPr>
            <w:r w:rsidRPr="00AC3AD7">
              <w:rPr>
                <w:sz w:val="24"/>
                <w:szCs w:val="24"/>
              </w:rPr>
              <w:t xml:space="preserve">Если вы работаете в здании, где много квартир или кабинетов. Поставьте у щитовой человека и вывесите табличку с предупреждением </w:t>
            </w:r>
            <w:r w:rsidRPr="00AC3AD7">
              <w:rPr>
                <w:b/>
                <w:color w:val="FF0000"/>
                <w:sz w:val="24"/>
                <w:szCs w:val="24"/>
              </w:rPr>
              <w:t>НЕ ВКЮЧАТЬ</w:t>
            </w: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360122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360122">
              <w:rPr>
                <w:b/>
                <w:sz w:val="24"/>
                <w:szCs w:val="24"/>
              </w:rPr>
              <w:t>Оклеивание макета обоями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C5762D" w:rsidRDefault="005240EE" w:rsidP="008778B1">
            <w:pPr>
              <w:jc w:val="center"/>
              <w:rPr>
                <w:sz w:val="24"/>
                <w:szCs w:val="24"/>
              </w:rPr>
            </w:pPr>
            <w:r w:rsidRPr="00C5762D">
              <w:rPr>
                <w:sz w:val="24"/>
                <w:szCs w:val="24"/>
              </w:rPr>
              <w:t>Оклеивание макета обоями до места установки розетки (выключателя)</w:t>
            </w:r>
          </w:p>
        </w:tc>
        <w:tc>
          <w:tcPr>
            <w:tcW w:w="3547" w:type="dxa"/>
          </w:tcPr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4B256439" wp14:editId="7482B8D8">
                  <wp:extent cx="2112645" cy="1520328"/>
                  <wp:effectExtent l="0" t="0" r="1905" b="381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858" cy="157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AC3AD7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AC3AD7">
              <w:rPr>
                <w:b/>
                <w:sz w:val="24"/>
                <w:szCs w:val="24"/>
              </w:rPr>
              <w:t>Перенос контура и размера розетки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360122" w:rsidRDefault="005240EE" w:rsidP="008778B1">
            <w:pPr>
              <w:jc w:val="center"/>
              <w:rPr>
                <w:sz w:val="24"/>
                <w:szCs w:val="24"/>
              </w:rPr>
            </w:pPr>
            <w:r w:rsidRPr="00360122">
              <w:rPr>
                <w:sz w:val="24"/>
                <w:szCs w:val="24"/>
              </w:rPr>
              <w:t>Карандашом на поверхности обоев делаем отметки расположения розетки или выключателя</w:t>
            </w:r>
          </w:p>
        </w:tc>
        <w:tc>
          <w:tcPr>
            <w:tcW w:w="3547" w:type="dxa"/>
          </w:tcPr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55FA2403" wp14:editId="78447681">
                  <wp:extent cx="2015490" cy="1366091"/>
                  <wp:effectExtent l="0" t="0" r="3810" b="5715"/>
                  <wp:docPr id="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1934" cy="1404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0EE" w:rsidRDefault="005240EE" w:rsidP="008778B1"/>
          <w:p w:rsidR="005240EE" w:rsidRDefault="005240EE" w:rsidP="008778B1">
            <w:r w:rsidRPr="00271FFA">
              <w:rPr>
                <w:rFonts w:ascii="Helvetica" w:eastAsia="Times New Roman" w:hAnsi="Helvetica" w:cs="Helvetica"/>
                <w:noProof/>
                <w:sz w:val="26"/>
                <w:szCs w:val="26"/>
                <w:lang w:eastAsia="ru-RU"/>
              </w:rPr>
              <w:lastRenderedPageBreak/>
              <w:drawing>
                <wp:inline distT="0" distB="0" distL="0" distR="0" wp14:anchorId="758336E2" wp14:editId="45DD7E67">
                  <wp:extent cx="1927952" cy="963976"/>
                  <wp:effectExtent l="0" t="0" r="0" b="7620"/>
                  <wp:docPr id="5" name="Рисунок 5" descr="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334" cy="1026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0EE" w:rsidRDefault="005240EE" w:rsidP="008778B1"/>
        </w:tc>
      </w:tr>
      <w:tr w:rsidR="005240EE" w:rsidTr="008778B1">
        <w:tc>
          <w:tcPr>
            <w:tcW w:w="2411" w:type="dxa"/>
          </w:tcPr>
          <w:p w:rsidR="005240EE" w:rsidRPr="00B62593" w:rsidRDefault="005240EE" w:rsidP="008778B1">
            <w:pPr>
              <w:rPr>
                <w:b/>
                <w:sz w:val="24"/>
                <w:szCs w:val="24"/>
              </w:rPr>
            </w:pPr>
          </w:p>
          <w:p w:rsidR="005240EE" w:rsidRPr="00B62593" w:rsidRDefault="005240EE" w:rsidP="008778B1">
            <w:pPr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B62593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B62593">
              <w:rPr>
                <w:b/>
                <w:sz w:val="24"/>
                <w:szCs w:val="24"/>
              </w:rPr>
              <w:t>Раскрой отверстия под розетку</w:t>
            </w:r>
            <w:r>
              <w:rPr>
                <w:b/>
                <w:sz w:val="24"/>
                <w:szCs w:val="24"/>
              </w:rPr>
              <w:t xml:space="preserve"> или выключатель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</w:p>
          <w:p w:rsidR="005240EE" w:rsidRDefault="005240EE" w:rsidP="008778B1">
            <w:pPr>
              <w:jc w:val="center"/>
            </w:pPr>
            <w:r>
              <w:t>С помощью канцелярского ножа или ножниц на обоях делается разрез крест на крест.  Вырезать в обоях отверстия несколько меньше, чем сама коробка.</w:t>
            </w:r>
          </w:p>
          <w:p w:rsidR="005240EE" w:rsidRDefault="005240EE" w:rsidP="008778B1">
            <w:pPr>
              <w:jc w:val="center"/>
            </w:pPr>
          </w:p>
        </w:tc>
        <w:tc>
          <w:tcPr>
            <w:tcW w:w="3547" w:type="dxa"/>
          </w:tcPr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5D470A76" wp14:editId="096930EE">
                  <wp:extent cx="2015490" cy="1501775"/>
                  <wp:effectExtent l="0" t="0" r="3810" b="3175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302" cy="1541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0EE" w:rsidRDefault="005240EE" w:rsidP="008778B1"/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2386C8B2" wp14:editId="04CE0AEB">
                  <wp:extent cx="2081196" cy="1399142"/>
                  <wp:effectExtent l="0" t="0" r="0" b="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913" cy="1429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0EE" w:rsidRDefault="005240EE" w:rsidP="008778B1"/>
        </w:tc>
      </w:tr>
      <w:tr w:rsidR="005240EE" w:rsidTr="008778B1">
        <w:tc>
          <w:tcPr>
            <w:tcW w:w="2411" w:type="dxa"/>
          </w:tcPr>
          <w:p w:rsidR="005240EE" w:rsidRPr="003A205A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3A205A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3757A9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3757A9">
              <w:rPr>
                <w:b/>
                <w:sz w:val="24"/>
                <w:szCs w:val="24"/>
              </w:rPr>
              <w:t>Работа с розеткой, (выключателем)</w:t>
            </w:r>
          </w:p>
        </w:tc>
        <w:tc>
          <w:tcPr>
            <w:tcW w:w="3387" w:type="dxa"/>
          </w:tcPr>
          <w:p w:rsidR="005240EE" w:rsidRPr="003A205A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3A205A" w:rsidRDefault="005240EE" w:rsidP="008778B1">
            <w:pPr>
              <w:jc w:val="center"/>
              <w:rPr>
                <w:sz w:val="24"/>
                <w:szCs w:val="24"/>
              </w:rPr>
            </w:pPr>
            <w:r w:rsidRPr="003A205A">
              <w:rPr>
                <w:sz w:val="24"/>
                <w:szCs w:val="24"/>
              </w:rPr>
              <w:t>Возьмите отвертку и ослабьте шурупы  на корпусе розетки или выключателя.</w:t>
            </w:r>
          </w:p>
        </w:tc>
        <w:tc>
          <w:tcPr>
            <w:tcW w:w="3547" w:type="dxa"/>
          </w:tcPr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6F8579F6" wp14:editId="6EA4D317">
                  <wp:extent cx="2082188" cy="1453803"/>
                  <wp:effectExtent l="0" t="0" r="0" b="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135595" cy="1491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40EE" w:rsidRDefault="005240EE" w:rsidP="008778B1"/>
          <w:p w:rsidR="005240EE" w:rsidRDefault="005240EE" w:rsidP="008778B1"/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</w:pPr>
            <w:r w:rsidRPr="00126910">
              <w:rPr>
                <w:b/>
                <w:sz w:val="24"/>
                <w:szCs w:val="24"/>
              </w:rPr>
              <w:t>Работа с розеткой, (выключателем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E65D0B" w:rsidRDefault="005240EE" w:rsidP="008778B1">
            <w:pPr>
              <w:jc w:val="center"/>
              <w:rPr>
                <w:sz w:val="24"/>
                <w:szCs w:val="24"/>
              </w:rPr>
            </w:pPr>
            <w:r w:rsidRPr="00E65D0B">
              <w:rPr>
                <w:sz w:val="24"/>
                <w:szCs w:val="24"/>
              </w:rPr>
              <w:t>Снимаем верхнюю часть розетки или выключателя</w:t>
            </w:r>
          </w:p>
        </w:tc>
        <w:tc>
          <w:tcPr>
            <w:tcW w:w="3547" w:type="dxa"/>
          </w:tcPr>
          <w:p w:rsidR="005240EE" w:rsidRDefault="005240EE" w:rsidP="008778B1">
            <w:r>
              <w:rPr>
                <w:noProof/>
                <w:lang w:eastAsia="ru-RU"/>
              </w:rPr>
              <w:drawing>
                <wp:inline distT="0" distB="0" distL="0" distR="0" wp14:anchorId="44431BF5" wp14:editId="5D94508E">
                  <wp:extent cx="1291108" cy="968799"/>
                  <wp:effectExtent l="0" t="0" r="4445" b="3175"/>
                  <wp:docPr id="9" name="Рисунок 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489" cy="9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E65D0B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E65D0B">
              <w:rPr>
                <w:b/>
                <w:sz w:val="24"/>
                <w:szCs w:val="24"/>
              </w:rPr>
              <w:t>Работа с розеткой, (выключателем)</w:t>
            </w:r>
          </w:p>
        </w:tc>
        <w:tc>
          <w:tcPr>
            <w:tcW w:w="3387" w:type="dxa"/>
          </w:tcPr>
          <w:p w:rsidR="005240EE" w:rsidRPr="00E65D0B" w:rsidRDefault="005240EE" w:rsidP="008778B1">
            <w:pPr>
              <w:jc w:val="center"/>
              <w:rPr>
                <w:sz w:val="24"/>
                <w:szCs w:val="24"/>
              </w:rPr>
            </w:pPr>
            <w:r w:rsidRPr="00E65D0B">
              <w:rPr>
                <w:sz w:val="24"/>
                <w:szCs w:val="24"/>
              </w:rPr>
              <w:t>Остатки обоев заводим под коробку. Следим, чтобы обои не касались электрических соединений. Излишки обрезаем ножницами</w:t>
            </w:r>
          </w:p>
        </w:tc>
        <w:tc>
          <w:tcPr>
            <w:tcW w:w="3547" w:type="dxa"/>
          </w:tcPr>
          <w:p w:rsidR="005240EE" w:rsidRDefault="005240EE" w:rsidP="008778B1">
            <w:pPr>
              <w:rPr>
                <w:noProof/>
                <w:lang w:eastAsia="ru-RU"/>
              </w:rPr>
            </w:pP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E65D0B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E65D0B">
              <w:rPr>
                <w:b/>
                <w:sz w:val="24"/>
                <w:szCs w:val="24"/>
              </w:rPr>
              <w:t>Работа с розеткой, (выключателем)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E65D0B" w:rsidRDefault="005240EE" w:rsidP="008778B1">
            <w:pPr>
              <w:jc w:val="center"/>
              <w:rPr>
                <w:sz w:val="24"/>
                <w:szCs w:val="24"/>
              </w:rPr>
            </w:pPr>
            <w:r w:rsidRPr="00E65D0B">
              <w:rPr>
                <w:sz w:val="24"/>
                <w:szCs w:val="24"/>
              </w:rPr>
              <w:t>Ставим коробку, затягиваем шурупы</w:t>
            </w:r>
          </w:p>
        </w:tc>
        <w:tc>
          <w:tcPr>
            <w:tcW w:w="3547" w:type="dxa"/>
          </w:tcPr>
          <w:p w:rsidR="005240EE" w:rsidRDefault="005240EE" w:rsidP="008778B1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DE34D87" wp14:editId="3421E3C6">
                  <wp:extent cx="1825761" cy="1027289"/>
                  <wp:effectExtent l="0" t="0" r="3175" b="1905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64" cy="105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40EE" w:rsidTr="008778B1">
        <w:tc>
          <w:tcPr>
            <w:tcW w:w="2411" w:type="dxa"/>
          </w:tcPr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b/>
                <w:sz w:val="24"/>
                <w:szCs w:val="24"/>
              </w:rPr>
            </w:pPr>
          </w:p>
          <w:p w:rsidR="005240EE" w:rsidRPr="00E65D0B" w:rsidRDefault="005240EE" w:rsidP="008778B1">
            <w:pPr>
              <w:jc w:val="center"/>
              <w:rPr>
                <w:b/>
                <w:sz w:val="24"/>
                <w:szCs w:val="24"/>
              </w:rPr>
            </w:pPr>
            <w:r w:rsidRPr="00E65D0B">
              <w:rPr>
                <w:b/>
                <w:sz w:val="24"/>
                <w:szCs w:val="24"/>
              </w:rPr>
              <w:t>Работа с розеткой, (выключателем)</w:t>
            </w:r>
          </w:p>
        </w:tc>
        <w:tc>
          <w:tcPr>
            <w:tcW w:w="3387" w:type="dxa"/>
          </w:tcPr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Default="005240EE" w:rsidP="008778B1">
            <w:pPr>
              <w:jc w:val="center"/>
              <w:rPr>
                <w:sz w:val="24"/>
                <w:szCs w:val="24"/>
              </w:rPr>
            </w:pPr>
          </w:p>
          <w:p w:rsidR="005240EE" w:rsidRPr="00E65D0B" w:rsidRDefault="005240EE" w:rsidP="008778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Тщательно расправляем обои возле розетки или выключателя</w:t>
            </w:r>
          </w:p>
        </w:tc>
        <w:tc>
          <w:tcPr>
            <w:tcW w:w="3547" w:type="dxa"/>
          </w:tcPr>
          <w:p w:rsidR="005240EE" w:rsidRDefault="005240EE" w:rsidP="008778B1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2BF175" wp14:editId="17DAD6C5">
                  <wp:extent cx="1605277" cy="1331383"/>
                  <wp:effectExtent l="0" t="0" r="0" b="2540"/>
                  <wp:docPr id="11" name="Рисунок 1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78" cy="1357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40EE" w:rsidRDefault="005240EE" w:rsidP="005240EE"/>
    <w:p w:rsidR="005240EE" w:rsidRDefault="005240EE" w:rsidP="005240EE"/>
    <w:p w:rsidR="005240EE" w:rsidRDefault="005240EE" w:rsidP="005240EE"/>
    <w:p w:rsidR="005240EE" w:rsidRDefault="005240EE" w:rsidP="005240EE"/>
    <w:p w:rsidR="005240EE" w:rsidRDefault="005240EE" w:rsidP="005240EE"/>
    <w:p w:rsidR="005240EE" w:rsidRDefault="005240EE" w:rsidP="005240EE"/>
    <w:p w:rsidR="005240EE" w:rsidRDefault="005240EE" w:rsidP="005240EE"/>
    <w:p w:rsidR="005240EE" w:rsidRDefault="005240EE" w:rsidP="005240EE"/>
    <w:p w:rsidR="005240EE" w:rsidRDefault="005240EE" w:rsidP="005240EE">
      <w:pPr>
        <w:rPr>
          <w:noProof/>
          <w:lang w:eastAsia="ru-RU"/>
        </w:rPr>
      </w:pPr>
    </w:p>
    <w:p w:rsidR="005240EE" w:rsidRDefault="005240EE" w:rsidP="005240EE">
      <w:pPr>
        <w:rPr>
          <w:noProof/>
          <w:lang w:eastAsia="ru-RU"/>
        </w:rPr>
      </w:pPr>
    </w:p>
    <w:p w:rsidR="005240EE" w:rsidRDefault="005240EE" w:rsidP="005240EE">
      <w:pPr>
        <w:rPr>
          <w:noProof/>
          <w:lang w:eastAsia="ru-RU"/>
        </w:rPr>
      </w:pPr>
    </w:p>
    <w:p w:rsidR="005240EE" w:rsidRDefault="005240EE" w:rsidP="005240EE">
      <w:pPr>
        <w:rPr>
          <w:noProof/>
          <w:lang w:eastAsia="ru-RU"/>
        </w:rPr>
      </w:pPr>
    </w:p>
    <w:p w:rsidR="005240EE" w:rsidRDefault="005240EE" w:rsidP="005240EE">
      <w:pPr>
        <w:rPr>
          <w:noProof/>
          <w:lang w:eastAsia="ru-RU"/>
        </w:rPr>
      </w:pPr>
    </w:p>
    <w:p w:rsidR="005240EE" w:rsidRDefault="005240EE" w:rsidP="005240EE">
      <w:pPr>
        <w:rPr>
          <w:noProof/>
          <w:lang w:eastAsia="ru-RU"/>
        </w:rPr>
      </w:pPr>
    </w:p>
    <w:p w:rsidR="00854D37" w:rsidRDefault="00854D37"/>
    <w:sectPr w:rsidR="0085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C3"/>
    <w:rsid w:val="002512C3"/>
    <w:rsid w:val="004A7D99"/>
    <w:rsid w:val="005240EE"/>
    <w:rsid w:val="0085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E5D1"/>
  <w15:chartTrackingRefBased/>
  <w15:docId w15:val="{1AF416B6-5A84-414F-9D54-CA45FABF4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2024-10-15T13:06:00Z</dcterms:created>
  <dcterms:modified xsi:type="dcterms:W3CDTF">2024-10-15T13:17:00Z</dcterms:modified>
</cp:coreProperties>
</file>