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spacing w:line="240" w:lineRule="auto"/>
        <w:ind/>
        <w:jc w:val="left"/>
        <w:rPr>
          <w:sz w:val="24"/>
        </w:rPr>
      </w:pPr>
      <w:r>
        <w:rPr>
          <w:b w:val="1"/>
          <w:sz w:val="24"/>
        </w:rPr>
        <w:t>Эмоциональное выгорание педагога и как его избежать</w:t>
      </w:r>
      <w:r>
        <w:rPr>
          <w:sz w:val="24"/>
        </w:rPr>
        <w:t>.</w:t>
      </w:r>
    </w:p>
    <w:p w14:paraId="02000000">
      <w:pPr>
        <w:pStyle w:val="Style_1"/>
        <w:spacing w:line="240" w:lineRule="auto"/>
        <w:ind/>
        <w:jc w:val="left"/>
        <w:rPr>
          <w:sz w:val="24"/>
        </w:rPr>
      </w:pPr>
      <w:r>
        <w:rPr>
          <w:sz w:val="24"/>
        </w:rPr>
        <w:br/>
      </w:r>
      <w:r>
        <w:rPr>
          <w:sz w:val="24"/>
        </w:rPr>
        <w:t>Дошкольное воспитание — это одна из самых ответственных и сложных профессий. Педагоги, работающие с детьми, ежедневно сталкиваются с множеством задач: создание комфортной атмосферы, развитие творческих способностей, поддержание дисциплины и забота о эмоциональном состоянии малышей. Однако постоянный стресс и высокие требования могут привести к эмоциональному выгоранию. В данной статье мы рассмотрим причины этого явления и предложим методы его предотвращения.</w:t>
      </w:r>
      <w:r>
        <w:rPr>
          <w:sz w:val="24"/>
        </w:rPr>
        <w:br/>
      </w:r>
      <w:r>
        <w:rPr>
          <w:sz w:val="24"/>
        </w:rPr>
        <w:br/>
      </w:r>
      <w:r>
        <w:rPr>
          <w:b w:val="1"/>
          <w:sz w:val="24"/>
        </w:rPr>
        <w:t>Причины эмоционального выгорания</w:t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t xml:space="preserve">1. </w:t>
      </w:r>
      <w:r>
        <w:rPr>
          <w:b w:val="1"/>
          <w:sz w:val="24"/>
        </w:rPr>
        <w:t>Высокие требования</w:t>
      </w:r>
      <w:r>
        <w:rPr>
          <w:sz w:val="24"/>
        </w:rPr>
        <w:t>: Педагоги часто сталкиваются с ожиданиями со стороны родителей, администрации и общества. Невозможность соответствовать этим стандартам может вызывать чувство неуверенности и стресса.</w:t>
      </w:r>
      <w:r>
        <w:rPr>
          <w:sz w:val="24"/>
        </w:rPr>
        <w:br/>
      </w:r>
      <w:r>
        <w:rPr>
          <w:sz w:val="24"/>
        </w:rPr>
        <w:t xml:space="preserve">2. </w:t>
      </w:r>
      <w:r>
        <w:rPr>
          <w:b w:val="1"/>
          <w:sz w:val="24"/>
        </w:rPr>
        <w:t>Недостаток поддержки</w:t>
      </w:r>
      <w:r>
        <w:rPr>
          <w:sz w:val="24"/>
        </w:rPr>
        <w:t>: Отсутствие взаимопомощи и поддержки со стороны коллег может усугубить стрессовые ситуации. Педагоги часто работают в одиночку, что увеличивает нагрузку.</w:t>
      </w:r>
      <w:r>
        <w:rPr>
          <w:sz w:val="24"/>
        </w:rPr>
        <w:br/>
      </w:r>
      <w:r>
        <w:rPr>
          <w:sz w:val="24"/>
        </w:rPr>
        <w:t xml:space="preserve">3. </w:t>
      </w:r>
      <w:r>
        <w:rPr>
          <w:b w:val="1"/>
          <w:sz w:val="24"/>
        </w:rPr>
        <w:t>Эмоциональная нагрузка</w:t>
      </w:r>
      <w:r>
        <w:rPr>
          <w:sz w:val="24"/>
        </w:rPr>
        <w:t>: Работа с детьми требует значительных эмоциональных затрат. Педагоги должны быть всегда на позитиве, что может быть утомительным.</w:t>
      </w:r>
      <w:r>
        <w:rPr>
          <w:sz w:val="24"/>
        </w:rPr>
        <w:br/>
      </w:r>
      <w:r>
        <w:rPr>
          <w:sz w:val="24"/>
        </w:rPr>
        <w:t xml:space="preserve">4. </w:t>
      </w:r>
      <w:r>
        <w:rPr>
          <w:b w:val="1"/>
          <w:sz w:val="24"/>
        </w:rPr>
        <w:t>Нехватка времени</w:t>
      </w:r>
      <w:r>
        <w:rPr>
          <w:sz w:val="24"/>
        </w:rPr>
        <w:t>: Постоянная нехватка времени на подготовку занятий и общение с детьми может приводить к чувству перегруженности.</w:t>
      </w:r>
      <w:r>
        <w:rPr>
          <w:sz w:val="24"/>
        </w:rPr>
        <w:br/>
      </w:r>
      <w:r>
        <w:rPr>
          <w:sz w:val="24"/>
        </w:rPr>
        <w:br/>
      </w:r>
      <w:r>
        <w:rPr>
          <w:b w:val="1"/>
          <w:sz w:val="24"/>
        </w:rPr>
        <w:t>Признаки эмоционального выгорания</w:t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t>• Хроническая усталость</w:t>
      </w:r>
      <w:r>
        <w:rPr>
          <w:sz w:val="24"/>
        </w:rPr>
        <w:br/>
      </w:r>
      <w:r>
        <w:rPr>
          <w:sz w:val="24"/>
        </w:rPr>
        <w:t>• Потеря интереса к работе</w:t>
      </w:r>
      <w:r>
        <w:rPr>
          <w:sz w:val="24"/>
        </w:rPr>
        <w:br/>
      </w:r>
      <w:r>
        <w:rPr>
          <w:sz w:val="24"/>
        </w:rPr>
        <w:t>• Цинизм по отношению к детям и коллегам</w:t>
      </w:r>
      <w:r>
        <w:rPr>
          <w:sz w:val="24"/>
        </w:rPr>
        <w:br/>
      </w:r>
      <w:r>
        <w:rPr>
          <w:sz w:val="24"/>
        </w:rPr>
        <w:t>• Снижение эффективности работы</w:t>
      </w:r>
      <w:r>
        <w:rPr>
          <w:sz w:val="24"/>
        </w:rPr>
        <w:br/>
      </w:r>
      <w:r>
        <w:rPr>
          <w:sz w:val="24"/>
        </w:rPr>
        <w:t>• Физические симптомы (головные боли, бессонница)</w:t>
      </w:r>
      <w:r>
        <w:rPr>
          <w:sz w:val="24"/>
        </w:rPr>
        <w:br/>
      </w:r>
      <w:r>
        <w:rPr>
          <w:sz w:val="24"/>
        </w:rPr>
        <w:br/>
      </w:r>
      <w:r>
        <w:rPr>
          <w:b w:val="1"/>
          <w:sz w:val="24"/>
        </w:rPr>
        <w:t>Как избежать эмоционального выгорания</w:t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t xml:space="preserve">1. </w:t>
      </w:r>
      <w:r>
        <w:rPr>
          <w:b w:val="1"/>
          <w:sz w:val="24"/>
        </w:rPr>
        <w:t>Создание поддерживающей среды</w:t>
      </w:r>
      <w:r>
        <w:rPr>
          <w:sz w:val="24"/>
        </w:rPr>
        <w:t>: Важно наладить коммуникацию с коллегами, делиться своими переживаниями и успехами. Совместные мероприятия могут укрепить командный дух.</w:t>
      </w:r>
      <w:r>
        <w:rPr>
          <w:sz w:val="24"/>
        </w:rPr>
        <w:br/>
      </w:r>
      <w:r>
        <w:rPr>
          <w:sz w:val="24"/>
        </w:rPr>
        <w:t xml:space="preserve">2. </w:t>
      </w:r>
      <w:r>
        <w:rPr>
          <w:b w:val="1"/>
          <w:sz w:val="24"/>
        </w:rPr>
        <w:t>Планирование времени</w:t>
      </w:r>
      <w:r>
        <w:rPr>
          <w:sz w:val="24"/>
        </w:rPr>
        <w:t>: Эффективное управление временем поможет снизить стресс. Выделяйте время на подготовку занятий и отдых.</w:t>
      </w:r>
      <w:r>
        <w:rPr>
          <w:sz w:val="24"/>
        </w:rPr>
        <w:br/>
      </w:r>
      <w:r>
        <w:rPr>
          <w:sz w:val="24"/>
        </w:rPr>
        <w:t xml:space="preserve">3. </w:t>
      </w:r>
      <w:r>
        <w:rPr>
          <w:b w:val="1"/>
          <w:sz w:val="24"/>
        </w:rPr>
        <w:t>Личное время</w:t>
      </w:r>
      <w:r>
        <w:rPr>
          <w:sz w:val="24"/>
        </w:rPr>
        <w:t>: Не забывайте о своих интересах и хобби. Личное время для отдыха и восстановления сил крайне важно.</w:t>
      </w:r>
      <w:r>
        <w:rPr>
          <w:sz w:val="24"/>
        </w:rPr>
        <w:br/>
      </w:r>
      <w:r>
        <w:rPr>
          <w:sz w:val="24"/>
        </w:rPr>
        <w:t xml:space="preserve">4. </w:t>
      </w:r>
      <w:r>
        <w:rPr>
          <w:b w:val="1"/>
          <w:sz w:val="24"/>
        </w:rPr>
        <w:t>Профессиональное развитие</w:t>
      </w:r>
      <w:r>
        <w:rPr>
          <w:sz w:val="24"/>
        </w:rPr>
        <w:t>: Участие в семинарах, тренингах и курсах повышения квалификации может не только улучшить навыки, но и вдохновить на новые идеи.</w:t>
      </w:r>
      <w:r>
        <w:rPr>
          <w:sz w:val="24"/>
        </w:rPr>
        <w:br/>
      </w:r>
      <w:r>
        <w:rPr>
          <w:sz w:val="24"/>
        </w:rPr>
        <w:t xml:space="preserve">5. </w:t>
      </w:r>
      <w:r>
        <w:rPr>
          <w:b w:val="1"/>
          <w:sz w:val="24"/>
        </w:rPr>
        <w:t>Методы релаксации</w:t>
      </w:r>
      <w:r>
        <w:rPr>
          <w:sz w:val="24"/>
        </w:rPr>
        <w:t>: Практики медитации, йога или простые дыхательные упражнения помогут снизить уровень стресса и улучшить общее самочувствие.</w:t>
      </w:r>
      <w:r>
        <w:rPr>
          <w:sz w:val="24"/>
        </w:rPr>
        <w:br/>
      </w:r>
      <w:r>
        <w:rPr>
          <w:sz w:val="24"/>
        </w:rPr>
        <w:t xml:space="preserve">6. </w:t>
      </w:r>
      <w:r>
        <w:rPr>
          <w:b w:val="1"/>
          <w:sz w:val="24"/>
        </w:rPr>
        <w:t>Обратная связь</w:t>
      </w:r>
      <w:r>
        <w:rPr>
          <w:sz w:val="24"/>
        </w:rPr>
        <w:t>: Регулярно запрашивайте отзывы от родителей и коллег о своей работе. Это поможет увидеть свои достижения и скорректировать подходы.</w:t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t>Эмоциональное выгорание — серьезная проблема для педагогов дошкольного образования, но ее можно предотвратить. Создание поддерживающей среды, эффективное управление временем, забота о собственном благополучии и постоянное саморазвитие помогут педагогам не только сохранить свою профессиональную мотивацию, но и обеспечить качественное воспитание детей. Важно помнить, что заботясь о себе, педагог также заботится о своих воспитанниках, создавая для них лучшую образовательную среду.</w:t>
      </w:r>
    </w:p>
    <w:sectPr>
      <w:pgSz w:h="16838" w:orient="portrait" w:w="11906"/>
      <w:pgMar w:bottom="1134" w:footer="1134" w:header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MyOffice-CoreFramework-Android/34-1238.862.9476.867.1@5688b07644a86ad6926e24f04b4906eb4758a8c9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2024-10-21T08:15:38Z</dcterms:modified>
</cp:coreProperties>
</file>