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CCA" w:rsidRDefault="00881CCA" w:rsidP="00881CCA">
      <w:pPr>
        <w:keepNext/>
        <w:keepLines/>
        <w:widowControl w:val="0"/>
        <w:spacing w:after="0" w:line="280" w:lineRule="atLeast"/>
        <w:ind w:left="993"/>
        <w:jc w:val="center"/>
        <w:outlineLvl w:val="1"/>
        <w:rPr>
          <w:rFonts w:ascii="Times New Roman" w:eastAsia="Times New Roman" w:hAnsi="Times New Roman" w:cs="Times New Roman"/>
          <w:b/>
          <w:color w:val="00B050"/>
          <w:sz w:val="56"/>
          <w:szCs w:val="32"/>
        </w:rPr>
      </w:pPr>
    </w:p>
    <w:p w:rsidR="00881CCA" w:rsidRDefault="00881CCA" w:rsidP="00881CCA">
      <w:pPr>
        <w:keepNext/>
        <w:keepLines/>
        <w:widowControl w:val="0"/>
        <w:spacing w:after="0" w:line="280" w:lineRule="atLeast"/>
        <w:ind w:left="993"/>
        <w:jc w:val="center"/>
        <w:outlineLvl w:val="1"/>
        <w:rPr>
          <w:rFonts w:ascii="Times New Roman" w:eastAsia="Times New Roman" w:hAnsi="Times New Roman" w:cs="Times New Roman"/>
          <w:b/>
          <w:color w:val="00B050"/>
          <w:sz w:val="56"/>
          <w:szCs w:val="32"/>
        </w:rPr>
      </w:pPr>
    </w:p>
    <w:p w:rsidR="00881CCA" w:rsidRDefault="00881CCA" w:rsidP="00881CCA">
      <w:pPr>
        <w:keepNext/>
        <w:keepLines/>
        <w:widowControl w:val="0"/>
        <w:spacing w:after="0" w:line="280" w:lineRule="atLeast"/>
        <w:ind w:left="993"/>
        <w:jc w:val="center"/>
        <w:outlineLvl w:val="1"/>
        <w:rPr>
          <w:rFonts w:ascii="Times New Roman" w:eastAsia="Times New Roman" w:hAnsi="Times New Roman" w:cs="Times New Roman"/>
          <w:b/>
          <w:color w:val="00B050"/>
          <w:sz w:val="56"/>
          <w:szCs w:val="32"/>
        </w:rPr>
      </w:pPr>
    </w:p>
    <w:p w:rsidR="00881CCA" w:rsidRDefault="00881CCA" w:rsidP="00881CCA">
      <w:pPr>
        <w:keepNext/>
        <w:keepLines/>
        <w:widowControl w:val="0"/>
        <w:spacing w:after="0" w:line="280" w:lineRule="atLeast"/>
        <w:ind w:left="993"/>
        <w:jc w:val="center"/>
        <w:outlineLvl w:val="1"/>
        <w:rPr>
          <w:rFonts w:ascii="Times New Roman" w:eastAsia="Times New Roman" w:hAnsi="Times New Roman" w:cs="Times New Roman"/>
          <w:b/>
          <w:color w:val="00B050"/>
          <w:sz w:val="56"/>
          <w:szCs w:val="32"/>
        </w:rPr>
      </w:pPr>
    </w:p>
    <w:p w:rsidR="00881CCA" w:rsidRDefault="00881CCA" w:rsidP="00881CCA">
      <w:pPr>
        <w:keepNext/>
        <w:keepLines/>
        <w:widowControl w:val="0"/>
        <w:spacing w:after="0" w:line="280" w:lineRule="atLeast"/>
        <w:ind w:left="993"/>
        <w:jc w:val="center"/>
        <w:outlineLvl w:val="1"/>
        <w:rPr>
          <w:rFonts w:ascii="Times New Roman" w:eastAsia="Times New Roman" w:hAnsi="Times New Roman" w:cs="Times New Roman"/>
          <w:b/>
          <w:color w:val="00B050"/>
          <w:sz w:val="56"/>
          <w:szCs w:val="32"/>
        </w:rPr>
      </w:pPr>
    </w:p>
    <w:p w:rsidR="00881CCA" w:rsidRDefault="00881CCA" w:rsidP="00881CCA">
      <w:pPr>
        <w:keepNext/>
        <w:keepLines/>
        <w:widowControl w:val="0"/>
        <w:spacing w:after="0" w:line="280" w:lineRule="atLeast"/>
        <w:ind w:left="993"/>
        <w:jc w:val="center"/>
        <w:outlineLvl w:val="1"/>
        <w:rPr>
          <w:rFonts w:ascii="Times New Roman" w:eastAsia="Times New Roman" w:hAnsi="Times New Roman" w:cs="Times New Roman"/>
          <w:b/>
          <w:color w:val="00B050"/>
          <w:sz w:val="56"/>
          <w:szCs w:val="32"/>
        </w:rPr>
      </w:pPr>
    </w:p>
    <w:p w:rsidR="00881CCA" w:rsidRPr="00881CCA" w:rsidRDefault="00881CCA" w:rsidP="00881CCA">
      <w:pPr>
        <w:keepNext/>
        <w:keepLines/>
        <w:widowControl w:val="0"/>
        <w:spacing w:after="0" w:line="280" w:lineRule="atLeast"/>
        <w:ind w:left="993"/>
        <w:jc w:val="center"/>
        <w:outlineLvl w:val="1"/>
        <w:rPr>
          <w:rFonts w:ascii="Times New Roman" w:eastAsia="Times New Roman" w:hAnsi="Times New Roman" w:cs="Times New Roman"/>
          <w:b/>
          <w:color w:val="00B050"/>
          <w:sz w:val="56"/>
          <w:szCs w:val="32"/>
        </w:rPr>
      </w:pPr>
      <w:r w:rsidRPr="00881CCA">
        <w:rPr>
          <w:rFonts w:ascii="Times New Roman" w:eastAsia="Times New Roman" w:hAnsi="Times New Roman" w:cs="Times New Roman"/>
          <w:b/>
          <w:color w:val="00B050"/>
          <w:sz w:val="56"/>
          <w:szCs w:val="32"/>
        </w:rPr>
        <w:t>Консультация   для родителей</w:t>
      </w:r>
    </w:p>
    <w:p w:rsidR="00881CCA" w:rsidRPr="00881CCA" w:rsidRDefault="00881CCA" w:rsidP="00881CCA">
      <w:pPr>
        <w:widowControl w:val="0"/>
        <w:autoSpaceDE w:val="0"/>
        <w:autoSpaceDN w:val="0"/>
        <w:spacing w:after="0" w:line="240" w:lineRule="auto"/>
        <w:ind w:left="993" w:right="94"/>
        <w:jc w:val="center"/>
        <w:rPr>
          <w:rFonts w:ascii="Times New Roman" w:eastAsia="Times New Roman" w:hAnsi="Times New Roman" w:cs="Times New Roman"/>
          <w:b/>
          <w:color w:val="00B050"/>
          <w:sz w:val="44"/>
          <w:szCs w:val="24"/>
        </w:rPr>
      </w:pPr>
    </w:p>
    <w:p w:rsidR="00881CCA" w:rsidRPr="00881CCA" w:rsidRDefault="00881CCA" w:rsidP="00881CCA">
      <w:pPr>
        <w:widowControl w:val="0"/>
        <w:autoSpaceDE w:val="0"/>
        <w:autoSpaceDN w:val="0"/>
        <w:spacing w:after="0" w:line="240" w:lineRule="auto"/>
        <w:ind w:left="993" w:right="94"/>
        <w:jc w:val="center"/>
        <w:rPr>
          <w:rFonts w:ascii="Times New Roman" w:eastAsia="Times New Roman" w:hAnsi="Times New Roman" w:cs="Times New Roman"/>
          <w:b/>
          <w:color w:val="00B050"/>
          <w:sz w:val="44"/>
          <w:szCs w:val="24"/>
        </w:rPr>
      </w:pPr>
      <w:r w:rsidRPr="00881CCA">
        <w:rPr>
          <w:rFonts w:ascii="Times New Roman" w:eastAsia="Times New Roman" w:hAnsi="Times New Roman" w:cs="Times New Roman"/>
          <w:b/>
          <w:color w:val="00B050"/>
          <w:sz w:val="44"/>
          <w:szCs w:val="24"/>
        </w:rPr>
        <w:t>«Уроки безопасности»</w:t>
      </w:r>
    </w:p>
    <w:p w:rsidR="00881CCA" w:rsidRPr="00881CCA" w:rsidRDefault="00881CCA" w:rsidP="00881CCA">
      <w:pPr>
        <w:spacing w:line="256" w:lineRule="auto"/>
        <w:ind w:left="993"/>
        <w:jc w:val="center"/>
        <w:rPr>
          <w:rFonts w:ascii="Calibri" w:eastAsia="Calibri" w:hAnsi="Calibri" w:cs="Times New Roman"/>
          <w:color w:val="00B050"/>
        </w:rPr>
      </w:pPr>
    </w:p>
    <w:p w:rsidR="00881CCA" w:rsidRPr="00881CCA" w:rsidRDefault="00881CCA" w:rsidP="00881CCA">
      <w:pPr>
        <w:spacing w:line="256" w:lineRule="auto"/>
        <w:ind w:left="993"/>
        <w:jc w:val="center"/>
        <w:rPr>
          <w:rFonts w:ascii="Calibri" w:eastAsia="Calibri" w:hAnsi="Calibri" w:cs="Times New Roman"/>
        </w:rPr>
      </w:pPr>
    </w:p>
    <w:p w:rsidR="00881CCA" w:rsidRPr="00881CCA" w:rsidRDefault="00881CCA" w:rsidP="00881CCA">
      <w:pPr>
        <w:spacing w:line="256" w:lineRule="auto"/>
        <w:ind w:left="993"/>
        <w:jc w:val="center"/>
        <w:rPr>
          <w:rFonts w:ascii="Calibri" w:eastAsia="Calibri" w:hAnsi="Calibri" w:cs="Times New Roman"/>
        </w:rPr>
      </w:pPr>
      <w:r w:rsidRPr="00881CC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0BA799F" wp14:editId="59C6CF4B">
            <wp:simplePos x="0" y="0"/>
            <wp:positionH relativeFrom="column">
              <wp:posOffset>1500505</wp:posOffset>
            </wp:positionH>
            <wp:positionV relativeFrom="paragraph">
              <wp:posOffset>8890</wp:posOffset>
            </wp:positionV>
            <wp:extent cx="4331335" cy="2360295"/>
            <wp:effectExtent l="0" t="0" r="0" b="1905"/>
            <wp:wrapNone/>
            <wp:docPr id="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1335" cy="2360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1CCA" w:rsidRPr="00881CCA" w:rsidRDefault="00881CCA" w:rsidP="00881CCA">
      <w:pPr>
        <w:spacing w:line="256" w:lineRule="auto"/>
        <w:ind w:left="993"/>
        <w:jc w:val="center"/>
        <w:rPr>
          <w:rFonts w:ascii="Calibri" w:eastAsia="Calibri" w:hAnsi="Calibri" w:cs="Times New Roman"/>
        </w:rPr>
      </w:pPr>
    </w:p>
    <w:p w:rsidR="00881CCA" w:rsidRPr="00881CCA" w:rsidRDefault="00881CCA" w:rsidP="00881CCA">
      <w:pPr>
        <w:spacing w:line="256" w:lineRule="auto"/>
        <w:ind w:left="993"/>
        <w:jc w:val="center"/>
        <w:rPr>
          <w:rFonts w:ascii="Calibri" w:eastAsia="Calibri" w:hAnsi="Calibri" w:cs="Times New Roman"/>
        </w:rPr>
      </w:pPr>
    </w:p>
    <w:p w:rsidR="00881CCA" w:rsidRPr="00881CCA" w:rsidRDefault="00881CCA" w:rsidP="00881CCA">
      <w:pPr>
        <w:spacing w:line="256" w:lineRule="auto"/>
        <w:ind w:left="993"/>
        <w:jc w:val="center"/>
        <w:rPr>
          <w:rFonts w:ascii="Calibri" w:eastAsia="Calibri" w:hAnsi="Calibri" w:cs="Times New Roman"/>
        </w:rPr>
      </w:pPr>
    </w:p>
    <w:p w:rsidR="00881CCA" w:rsidRPr="00881CCA" w:rsidRDefault="00881CCA" w:rsidP="00881CCA">
      <w:pPr>
        <w:spacing w:line="256" w:lineRule="auto"/>
        <w:ind w:left="993"/>
        <w:jc w:val="center"/>
        <w:rPr>
          <w:rFonts w:ascii="Calibri" w:eastAsia="Calibri" w:hAnsi="Calibri" w:cs="Times New Roman"/>
        </w:rPr>
      </w:pPr>
    </w:p>
    <w:p w:rsidR="00881CCA" w:rsidRPr="00881CCA" w:rsidRDefault="00881CCA" w:rsidP="00881CCA">
      <w:pPr>
        <w:tabs>
          <w:tab w:val="left" w:pos="6615"/>
        </w:tabs>
        <w:spacing w:line="256" w:lineRule="auto"/>
        <w:ind w:left="993"/>
        <w:jc w:val="center"/>
        <w:rPr>
          <w:rFonts w:ascii="Calibri" w:eastAsia="Calibri" w:hAnsi="Calibri" w:cs="Times New Roman"/>
        </w:rPr>
      </w:pPr>
    </w:p>
    <w:p w:rsidR="00881CCA" w:rsidRPr="00881CCA" w:rsidRDefault="00881CCA" w:rsidP="00881CCA">
      <w:pPr>
        <w:tabs>
          <w:tab w:val="left" w:pos="6615"/>
        </w:tabs>
        <w:spacing w:line="256" w:lineRule="auto"/>
        <w:ind w:left="993"/>
        <w:jc w:val="center"/>
        <w:rPr>
          <w:rFonts w:ascii="Calibri" w:eastAsia="Calibri" w:hAnsi="Calibri" w:cs="Times New Roman"/>
        </w:rPr>
      </w:pPr>
    </w:p>
    <w:p w:rsidR="00881CCA" w:rsidRPr="00881CCA" w:rsidRDefault="00881CCA" w:rsidP="00881CCA">
      <w:pPr>
        <w:tabs>
          <w:tab w:val="left" w:pos="6615"/>
        </w:tabs>
        <w:spacing w:line="256" w:lineRule="auto"/>
        <w:ind w:left="993"/>
        <w:jc w:val="center"/>
        <w:rPr>
          <w:rFonts w:ascii="Calibri" w:eastAsia="Calibri" w:hAnsi="Calibri" w:cs="Times New Roman"/>
        </w:rPr>
      </w:pPr>
    </w:p>
    <w:p w:rsidR="00881CCA" w:rsidRPr="00881CCA" w:rsidRDefault="00881CCA" w:rsidP="00881CCA">
      <w:pPr>
        <w:spacing w:line="256" w:lineRule="auto"/>
        <w:rPr>
          <w:rFonts w:ascii="Calibri" w:eastAsia="Calibri" w:hAnsi="Calibri" w:cs="Times New Roman"/>
        </w:rPr>
      </w:pPr>
    </w:p>
    <w:p w:rsidR="00881CCA" w:rsidRDefault="00881CCA" w:rsidP="00881CCA">
      <w:pPr>
        <w:spacing w:line="256" w:lineRule="auto"/>
        <w:rPr>
          <w:rFonts w:ascii="Calibri" w:eastAsia="Calibri" w:hAnsi="Calibri" w:cs="Times New Roman"/>
        </w:rPr>
      </w:pPr>
    </w:p>
    <w:p w:rsidR="00881CCA" w:rsidRDefault="00881CCA" w:rsidP="00881CCA">
      <w:pPr>
        <w:spacing w:line="256" w:lineRule="auto"/>
        <w:rPr>
          <w:rFonts w:ascii="Calibri" w:eastAsia="Calibri" w:hAnsi="Calibri" w:cs="Times New Roman"/>
        </w:rPr>
      </w:pPr>
      <w:bookmarkStart w:id="0" w:name="_GoBack"/>
      <w:bookmarkEnd w:id="0"/>
    </w:p>
    <w:p w:rsidR="00881CCA" w:rsidRDefault="00881CCA" w:rsidP="00881CCA">
      <w:pPr>
        <w:spacing w:line="256" w:lineRule="auto"/>
        <w:rPr>
          <w:rFonts w:ascii="Calibri" w:eastAsia="Calibri" w:hAnsi="Calibri" w:cs="Times New Roman"/>
        </w:rPr>
      </w:pPr>
    </w:p>
    <w:p w:rsidR="00881CCA" w:rsidRPr="00881CCA" w:rsidRDefault="00881CCA" w:rsidP="00881CCA">
      <w:pPr>
        <w:spacing w:after="0" w:line="256" w:lineRule="auto"/>
        <w:ind w:left="7788"/>
        <w:rPr>
          <w:rFonts w:ascii="Times New Roman" w:eastAsia="Calibri" w:hAnsi="Times New Roman" w:cs="Times New Roman"/>
          <w:color w:val="002060"/>
          <w:sz w:val="36"/>
          <w:szCs w:val="36"/>
        </w:rPr>
      </w:pPr>
      <w:r w:rsidRPr="00881CCA">
        <w:rPr>
          <w:rFonts w:ascii="Times New Roman" w:eastAsia="Calibri" w:hAnsi="Times New Roman" w:cs="Times New Roman"/>
          <w:color w:val="002060"/>
          <w:sz w:val="36"/>
          <w:szCs w:val="36"/>
        </w:rPr>
        <w:t>Подготовила:</w:t>
      </w:r>
    </w:p>
    <w:p w:rsidR="00881CCA" w:rsidRPr="00881CCA" w:rsidRDefault="00881CCA" w:rsidP="00881CCA">
      <w:pPr>
        <w:spacing w:after="0" w:line="256" w:lineRule="auto"/>
        <w:ind w:left="7788"/>
        <w:rPr>
          <w:rFonts w:ascii="Times New Roman" w:eastAsia="Calibri" w:hAnsi="Times New Roman" w:cs="Times New Roman"/>
          <w:color w:val="002060"/>
          <w:sz w:val="36"/>
          <w:szCs w:val="36"/>
        </w:rPr>
      </w:pPr>
      <w:r w:rsidRPr="00881CCA">
        <w:rPr>
          <w:rFonts w:ascii="Times New Roman" w:eastAsia="Calibri" w:hAnsi="Times New Roman" w:cs="Times New Roman"/>
          <w:color w:val="002060"/>
          <w:sz w:val="36"/>
          <w:szCs w:val="36"/>
        </w:rPr>
        <w:t>воспитатель</w:t>
      </w:r>
    </w:p>
    <w:p w:rsidR="00881CCA" w:rsidRPr="00881CCA" w:rsidRDefault="00881CCA" w:rsidP="00881CCA">
      <w:pPr>
        <w:spacing w:after="0" w:line="256" w:lineRule="auto"/>
        <w:ind w:left="7788"/>
        <w:rPr>
          <w:rFonts w:ascii="Times New Roman" w:eastAsia="Calibri" w:hAnsi="Times New Roman" w:cs="Times New Roman"/>
          <w:color w:val="002060"/>
          <w:sz w:val="36"/>
          <w:szCs w:val="36"/>
        </w:rPr>
      </w:pPr>
      <w:proofErr w:type="spellStart"/>
      <w:r w:rsidRPr="00881CCA">
        <w:rPr>
          <w:rFonts w:ascii="Times New Roman" w:eastAsia="Calibri" w:hAnsi="Times New Roman" w:cs="Times New Roman"/>
          <w:color w:val="002060"/>
          <w:sz w:val="36"/>
          <w:szCs w:val="36"/>
        </w:rPr>
        <w:t>Багдасарова</w:t>
      </w:r>
      <w:proofErr w:type="spellEnd"/>
      <w:r w:rsidRPr="00881CCA">
        <w:rPr>
          <w:rFonts w:ascii="Times New Roman" w:eastAsia="Calibri" w:hAnsi="Times New Roman" w:cs="Times New Roman"/>
          <w:color w:val="002060"/>
          <w:sz w:val="36"/>
          <w:szCs w:val="36"/>
        </w:rPr>
        <w:t xml:space="preserve"> О.А.</w:t>
      </w:r>
    </w:p>
    <w:p w:rsidR="00881CCA" w:rsidRPr="00881CCA" w:rsidRDefault="00881CCA" w:rsidP="00881CCA">
      <w:pPr>
        <w:spacing w:line="256" w:lineRule="auto"/>
        <w:rPr>
          <w:rFonts w:ascii="Calibri" w:eastAsia="Calibri" w:hAnsi="Calibri" w:cs="Times New Roman"/>
        </w:rPr>
      </w:pPr>
    </w:p>
    <w:p w:rsidR="00881CCA" w:rsidRPr="00881CCA" w:rsidRDefault="00881CCA" w:rsidP="00881CCA">
      <w:pPr>
        <w:spacing w:line="256" w:lineRule="auto"/>
        <w:rPr>
          <w:rFonts w:ascii="Calibri" w:eastAsia="Calibri" w:hAnsi="Calibri" w:cs="Times New Roman"/>
        </w:rPr>
      </w:pPr>
    </w:p>
    <w:p w:rsidR="00881CCA" w:rsidRPr="00881CCA" w:rsidRDefault="00881CCA" w:rsidP="00881CCA">
      <w:pPr>
        <w:spacing w:line="256" w:lineRule="auto"/>
        <w:rPr>
          <w:rFonts w:ascii="Calibri" w:eastAsia="Calibri" w:hAnsi="Calibri" w:cs="Times New Roman"/>
        </w:rPr>
      </w:pPr>
    </w:p>
    <w:p w:rsidR="00881CCA" w:rsidRPr="00881CCA" w:rsidRDefault="00881CCA" w:rsidP="00881CCA">
      <w:pPr>
        <w:spacing w:line="256" w:lineRule="auto"/>
        <w:rPr>
          <w:rFonts w:ascii="Calibri" w:eastAsia="Calibri" w:hAnsi="Calibri" w:cs="Times New Roman"/>
        </w:rPr>
      </w:pPr>
    </w:p>
    <w:p w:rsidR="00881CCA" w:rsidRPr="00881CCA" w:rsidRDefault="00881CCA" w:rsidP="00881CCA">
      <w:pPr>
        <w:spacing w:after="0" w:line="360" w:lineRule="auto"/>
        <w:rPr>
          <w:rFonts w:ascii="Times New Roman" w:eastAsia="Calibri" w:hAnsi="Times New Roman" w:cs="Times New Roman"/>
          <w:b/>
          <w:color w:val="00B050"/>
          <w:sz w:val="48"/>
          <w:szCs w:val="48"/>
        </w:rPr>
        <w:sectPr w:rsidR="00881CCA" w:rsidRPr="00881CCA">
          <w:pgSz w:w="11906" w:h="16838"/>
          <w:pgMar w:top="567" w:right="851" w:bottom="1134" w:left="425" w:header="709" w:footer="709" w:gutter="0"/>
          <w:cols w:space="720"/>
        </w:sectPr>
      </w:pPr>
    </w:p>
    <w:p w:rsidR="00881CCA" w:rsidRPr="00881CCA" w:rsidRDefault="00881CCA" w:rsidP="00881CCA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Самое ценное, что есть у нас в жизни – это жизнь и здоровье наших детей. Часто, втягиваясь в круговорот повседневной жизни, мы забываем о том, сколько неожиданных опасностей подстерегает маленького человека на жизненном пути.</w:t>
      </w:r>
    </w:p>
    <w:p w:rsidR="00881CCA" w:rsidRPr="00881CCA" w:rsidRDefault="00881CCA" w:rsidP="00881CCA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Главное преимущество дошкольников в обучении личной безопасности состоит в том, что дети данного возраста выполняют четко сформулированную инструкцию родителей в связи с возрастными особенностями.</w:t>
      </w:r>
    </w:p>
    <w:p w:rsidR="00881CCA" w:rsidRPr="00881CCA" w:rsidRDefault="00881CCA" w:rsidP="00881CCA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выделить правила поведения, которые дети будут выполнять, так как от этого зависят их здоровье и безопасность.</w:t>
      </w:r>
    </w:p>
    <w:p w:rsidR="00881CCA" w:rsidRPr="00881CCA" w:rsidRDefault="00881CCA" w:rsidP="00881CCA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 правила следует подробно разъяснить детям, а затем следить за их выполнением. Задача взрослых состоит не только в том, чтобы оберегать и защищать ребёнка, но и в том, чтобы подготовить его к встрече с различными сложными, а порой опасными жизненными ситуациями.</w:t>
      </w:r>
    </w:p>
    <w:p w:rsidR="00881CCA" w:rsidRPr="00881CCA" w:rsidRDefault="00881CCA" w:rsidP="00881CCA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Ребенок должен знать информацию о себе:</w:t>
      </w: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имя, фамилию, адрес и номер телефона.</w:t>
      </w:r>
    </w:p>
    <w:p w:rsidR="00881CCA" w:rsidRPr="00881CCA" w:rsidRDefault="00881CCA" w:rsidP="00881CCA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Безопасность – </w:t>
      </w: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не просто сумма условных знаний, а умения правильно себя вести в различных ситуациях.</w:t>
      </w:r>
    </w:p>
    <w:p w:rsidR="00881CCA" w:rsidRPr="00881CCA" w:rsidRDefault="00881CCA" w:rsidP="00881CCA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Опасность –</w:t>
      </w: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центральное понятие безопасности жизни деятельности, она носит скрытый характер.</w:t>
      </w:r>
    </w:p>
    <w:p w:rsidR="00881CCA" w:rsidRPr="00881CCA" w:rsidRDefault="00881CCA" w:rsidP="00881CCA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Признаками, определяющими опасность, являются: у</w:t>
      </w: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гроза жизни;</w:t>
      </w:r>
      <w:r w:rsidRPr="00881C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</w:t>
      </w: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озможность нанесения ущерба здоровью;</w:t>
      </w:r>
      <w:r w:rsidRPr="00881C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</w:t>
      </w: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арушение условий нормального функционирования органов и системы человека.</w:t>
      </w:r>
    </w:p>
    <w:p w:rsidR="00881CCA" w:rsidRPr="00881CCA" w:rsidRDefault="00881CCA" w:rsidP="00881CCA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Чаще встречаются </w:t>
      </w:r>
      <w:r w:rsidRPr="00881C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следующие травмы:</w:t>
      </w: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ранения и ушибы; ожоги; </w:t>
      </w:r>
      <w:proofErr w:type="spellStart"/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электротравмы</w:t>
      </w:r>
      <w:proofErr w:type="spellEnd"/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отравления; попадание в организм инородных тел.</w:t>
      </w:r>
    </w:p>
    <w:p w:rsidR="00881CCA" w:rsidRPr="00881CCA" w:rsidRDefault="00881CCA" w:rsidP="00881CCA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чрезвычайно важно создать условия в дошкольном образовательном учреждении и семье, позволяющие ребенку планомерно осваивать правила безопасного поведения. В экстремальных ситуациях, когда нужно решить, как поступить, дошкольники теряются, впадают в состояние безысходности, незащищенности. Ребенок медленно и чаще неправильно принимает решение, так как теряется, не зная, что делать.</w:t>
      </w:r>
    </w:p>
    <w:p w:rsidR="00881CCA" w:rsidRPr="00881CCA" w:rsidRDefault="00881CCA" w:rsidP="00881CCA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Обеспечение безопасности детей на кухне:</w:t>
      </w:r>
    </w:p>
    <w:p w:rsidR="00881CCA" w:rsidRPr="00881CCA" w:rsidRDefault="00881CCA" w:rsidP="00881CCA">
      <w:pPr>
        <w:numPr>
          <w:ilvl w:val="0"/>
          <w:numId w:val="1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Пользуйтесь только задними конфорками плиты и отворачивайте ручки сковородок к стене.</w:t>
      </w:r>
    </w:p>
    <w:p w:rsidR="00881CCA" w:rsidRPr="00881CCA" w:rsidRDefault="00881CCA" w:rsidP="00881CCA">
      <w:pPr>
        <w:numPr>
          <w:ilvl w:val="0"/>
          <w:numId w:val="1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позволяйте ребенку приближаться к горячей дверце духовки.</w:t>
      </w:r>
    </w:p>
    <w:p w:rsidR="00881CCA" w:rsidRPr="00881CCA" w:rsidRDefault="00881CCA" w:rsidP="00881CCA">
      <w:pPr>
        <w:numPr>
          <w:ilvl w:val="0"/>
          <w:numId w:val="1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Выбирайте чайник без провода или с коротким завитым проводом.</w:t>
      </w:r>
    </w:p>
    <w:p w:rsidR="00881CCA" w:rsidRPr="00881CCA" w:rsidRDefault="00881CCA" w:rsidP="00881CCA">
      <w:pPr>
        <w:numPr>
          <w:ilvl w:val="0"/>
          <w:numId w:val="1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Выливайте оставшийся кипяток.</w:t>
      </w:r>
    </w:p>
    <w:p w:rsidR="00881CCA" w:rsidRPr="00881CCA" w:rsidRDefault="00881CCA" w:rsidP="00881CCA">
      <w:pPr>
        <w:numPr>
          <w:ilvl w:val="0"/>
          <w:numId w:val="1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Выключенный горячий утюг должен остывать в недоступном месте. Не оставляйте провод висящим.</w:t>
      </w:r>
    </w:p>
    <w:p w:rsidR="00881CCA" w:rsidRPr="00881CCA" w:rsidRDefault="00881CCA" w:rsidP="00881CCA">
      <w:pPr>
        <w:numPr>
          <w:ilvl w:val="0"/>
          <w:numId w:val="1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Установите безопасные запоры на дверях и шкафах, чтобы ребенок не достал ножи, спички и чистящие средства.</w:t>
      </w:r>
    </w:p>
    <w:p w:rsidR="00881CCA" w:rsidRPr="00881CCA" w:rsidRDefault="00881CCA" w:rsidP="00881CC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Обеспечение безопасности детей на игровой площадке и вне дома:</w:t>
      </w:r>
    </w:p>
    <w:p w:rsidR="00881CCA" w:rsidRPr="00881CCA" w:rsidRDefault="00881CCA" w:rsidP="00881CCA">
      <w:pPr>
        <w:numPr>
          <w:ilvl w:val="0"/>
          <w:numId w:val="2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Большую опасность представляют припаркованные возле дома машины (водители могут не заметить малыша, или машина поедет сама).</w:t>
      </w:r>
    </w:p>
    <w:p w:rsidR="00881CCA" w:rsidRPr="00881CCA" w:rsidRDefault="00881CCA" w:rsidP="00881CCA">
      <w:pPr>
        <w:numPr>
          <w:ilvl w:val="0"/>
          <w:numId w:val="2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Растения во круг. Малыши часто играют с сорванными растениями, но не все из них могут быть безобидными.</w:t>
      </w:r>
    </w:p>
    <w:p w:rsidR="00881CCA" w:rsidRPr="00881CCA" w:rsidRDefault="00881CCA" w:rsidP="00881CCA">
      <w:pPr>
        <w:numPr>
          <w:ilvl w:val="0"/>
          <w:numId w:val="2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Открытые канализационные люки, часто являются причиной серьезных травм.</w:t>
      </w:r>
    </w:p>
    <w:p w:rsidR="00881CCA" w:rsidRPr="00881CCA" w:rsidRDefault="00881CCA" w:rsidP="00881CCA">
      <w:pPr>
        <w:numPr>
          <w:ilvl w:val="0"/>
          <w:numId w:val="2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Качели. Нужно объяснять ребенку, что качели нужно подходить сбоку, а обходить их – на большом расстоянии, слазить и садиться на качели можно только тогда, когда она полностью остановится.</w:t>
      </w:r>
    </w:p>
    <w:p w:rsidR="00881CCA" w:rsidRPr="00881CCA" w:rsidRDefault="00881CCA" w:rsidP="00881CCA">
      <w:pPr>
        <w:numPr>
          <w:ilvl w:val="0"/>
          <w:numId w:val="2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Катание на роликах и велосипеде. Не забывайте о средствах защиты (ребенку они должны быть по размеру, расскажите ребенку о правилах движения и о скорости передвижения.</w:t>
      </w:r>
    </w:p>
    <w:p w:rsidR="00881CCA" w:rsidRPr="00881CCA" w:rsidRDefault="00881CCA" w:rsidP="00881CC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Обеспечение безопасности детей в жилой комнате:</w:t>
      </w:r>
    </w:p>
    <w:p w:rsidR="00881CCA" w:rsidRPr="00881CCA" w:rsidRDefault="00881CCA" w:rsidP="00881CCA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Снимите скатерти и вместо них используйте салфетки. Ребенок может стянуть скатерть и опрокинуть на себя все со стола.</w:t>
      </w:r>
    </w:p>
    <w:p w:rsidR="00881CCA" w:rsidRPr="00881CCA" w:rsidRDefault="00881CCA" w:rsidP="00881CCA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Заприте все бутылки с алкоголем. Никогда не оставляйте стаканы с горячими напитками или алкоголем на доступном для ребенка кофейном столике, низкой полке или телевизоре.</w:t>
      </w:r>
    </w:p>
    <w:p w:rsidR="00881CCA" w:rsidRPr="00881CCA" w:rsidRDefault="00881CCA" w:rsidP="00881CCA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Установите ограждения перед открытым огнем и заграждение от искр. Всегда внимательно следите, чтобы малыш не остался один в комнате с открытым огнем.</w:t>
      </w:r>
    </w:p>
    <w:p w:rsidR="00881CCA" w:rsidRPr="00881CCA" w:rsidRDefault="00881CCA" w:rsidP="00881CCA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думайте, что ребенок не может куда-либо вскарабкаться. Будучи достаточно любопытным, он всегда будет рассматривать все полки, столы и кресла в качестве интересной цели для своих исследований.</w:t>
      </w:r>
    </w:p>
    <w:p w:rsidR="00881CCA" w:rsidRPr="00881CCA" w:rsidRDefault="00881CCA" w:rsidP="00881CCA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Держите домашние цветы вне его досягаемости. Некоторые из них ядовиты либо вызывают аллергическую реакцию.</w:t>
      </w:r>
    </w:p>
    <w:p w:rsidR="00881CCA" w:rsidRPr="00881CCA" w:rsidRDefault="00881CCA" w:rsidP="00881CCA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Оградите острые углы столов и шкафов.</w:t>
      </w:r>
    </w:p>
    <w:p w:rsidR="00881CCA" w:rsidRPr="00881CCA" w:rsidRDefault="00881CCA" w:rsidP="00881CCA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Покройте безопасной пленкой внутренние стеклянные двери и столы. Пометьте наклейками стеклянные поверхности.</w:t>
      </w:r>
    </w:p>
    <w:p w:rsidR="00881CCA" w:rsidRPr="00881CCA" w:rsidRDefault="00881CCA" w:rsidP="00881CCA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Держите игрушки ребенка в пределах его досягаемости. Не убирайте их высоко на полку. Малыш может попытаться добраться до них.</w:t>
      </w:r>
    </w:p>
    <w:p w:rsidR="00881CCA" w:rsidRPr="00881CCA" w:rsidRDefault="00881CCA" w:rsidP="00881CCA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Поставьте стулья спинками к стене, чтобы ребенок не опрокинул их на себя.</w:t>
      </w:r>
    </w:p>
    <w:p w:rsidR="00881CCA" w:rsidRPr="00881CCA" w:rsidRDefault="00881CCA" w:rsidP="00881CCA">
      <w:pPr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Загораживайте электрические розетки. Используйте одну вилку на розетку.</w:t>
      </w:r>
    </w:p>
    <w:p w:rsidR="00881CCA" w:rsidRPr="00881CCA" w:rsidRDefault="00881CCA" w:rsidP="00881CC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Обеспечение безопасности детей в ванной комнате:</w:t>
      </w:r>
    </w:p>
    <w:p w:rsidR="00881CCA" w:rsidRPr="00881CCA" w:rsidRDefault="00881CCA" w:rsidP="00881CCA">
      <w:pPr>
        <w:numPr>
          <w:ilvl w:val="0"/>
          <w:numId w:val="4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Держите температуру электрической сушилки для полотенец низкой.</w:t>
      </w:r>
    </w:p>
    <w:p w:rsidR="00881CCA" w:rsidRPr="00881CCA" w:rsidRDefault="00881CCA" w:rsidP="00881CCA">
      <w:pPr>
        <w:numPr>
          <w:ilvl w:val="0"/>
          <w:numId w:val="4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Поместите запор на двери вне досягаемости ребенка, чтобы он не мог себя запереть.</w:t>
      </w:r>
    </w:p>
    <w:p w:rsidR="00881CCA" w:rsidRPr="00881CCA" w:rsidRDefault="00881CCA" w:rsidP="00881CCA">
      <w:pPr>
        <w:numPr>
          <w:ilvl w:val="0"/>
          <w:numId w:val="4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Покройте газовый душ защитной пленкой. Установите термостат обогревателя воды максимум на 54 °С, чтобы ребенок не обжегся.</w:t>
      </w:r>
    </w:p>
    <w:p w:rsidR="00881CCA" w:rsidRPr="00881CCA" w:rsidRDefault="00881CCA" w:rsidP="00881CCA">
      <w:pPr>
        <w:numPr>
          <w:ilvl w:val="0"/>
          <w:numId w:val="4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ребенок любопытен, установите запор на крышку туалета и не пользуйтесь туалетными </w:t>
      </w:r>
      <w:proofErr w:type="spellStart"/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ароматизаторами</w:t>
      </w:r>
      <w:proofErr w:type="spellEnd"/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 как дети часто их жуют.</w:t>
      </w:r>
    </w:p>
    <w:p w:rsidR="00881CCA" w:rsidRPr="00881CCA" w:rsidRDefault="00881CCA" w:rsidP="00881CC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 движении по тротуару.</w:t>
      </w:r>
    </w:p>
    <w:p w:rsidR="00881CCA" w:rsidRPr="00881CCA" w:rsidRDefault="00881CCA" w:rsidP="00881CCA">
      <w:pPr>
        <w:numPr>
          <w:ilvl w:val="0"/>
          <w:numId w:val="5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Придерживайтесь правой стороны.</w:t>
      </w:r>
    </w:p>
    <w:p w:rsidR="00881CCA" w:rsidRPr="00881CCA" w:rsidRDefault="00881CCA" w:rsidP="00881CCA">
      <w:pPr>
        <w:numPr>
          <w:ilvl w:val="0"/>
          <w:numId w:val="5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Взрослый должен находиться со стороны проезжей части.</w:t>
      </w:r>
    </w:p>
    <w:p w:rsidR="00881CCA" w:rsidRPr="00881CCA" w:rsidRDefault="00881CCA" w:rsidP="00881CCA">
      <w:pPr>
        <w:numPr>
          <w:ilvl w:val="0"/>
          <w:numId w:val="5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тротуар находится рядом с дорогой, крепко держите ребенка за руку.</w:t>
      </w:r>
    </w:p>
    <w:p w:rsidR="00881CCA" w:rsidRPr="00881CCA" w:rsidRDefault="00881CCA" w:rsidP="00881CCA">
      <w:pPr>
        <w:numPr>
          <w:ilvl w:val="0"/>
          <w:numId w:val="5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Приучите ребенка, идя по тротуару, внимательно наблюдать за выездом машин со двора.</w:t>
      </w:r>
    </w:p>
    <w:p w:rsidR="00881CCA" w:rsidRPr="00881CCA" w:rsidRDefault="00881CCA" w:rsidP="00881CCA">
      <w:pPr>
        <w:numPr>
          <w:ilvl w:val="0"/>
          <w:numId w:val="5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Разъясните детям, что бросать стекло, камни на дорогу нельзя. Это может привести к неприятностям.</w:t>
      </w:r>
    </w:p>
    <w:p w:rsidR="00881CCA" w:rsidRPr="00881CCA" w:rsidRDefault="00881CCA" w:rsidP="00881CCA">
      <w:pPr>
        <w:numPr>
          <w:ilvl w:val="0"/>
          <w:numId w:val="5"/>
        </w:numPr>
        <w:shd w:val="clear" w:color="auto" w:fill="FFFFFF"/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приучайте детей выходить на проезжую часть, коляски и санки возите только по тротуару.</w:t>
      </w:r>
    </w:p>
    <w:p w:rsidR="00881CCA" w:rsidRPr="00881CCA" w:rsidRDefault="00881CCA" w:rsidP="00881CC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Обозначьте для ребенка границу </w:t>
      </w:r>
      <w:r w:rsidRPr="00881C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«свой - чужой»</w:t>
      </w: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установите правила относительно незнакомцев и следите за их выполнением.</w:t>
      </w: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Объясните ребенку: чужой – это любой человек, которого он не знает (независимо от того, как он себя ведет, кем себя представляет).</w:t>
      </w: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81C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Безопасность в общественном транспорте</w:t>
      </w:r>
    </w:p>
    <w:p w:rsidR="00881CCA" w:rsidRPr="00881CCA" w:rsidRDefault="00881CCA" w:rsidP="00881CCA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Родителям следует помнить, что маленьким детям без взрослых нельзя ездить в общественном транспорте. Но постепенно детей необходимо к этому готовить. Например, ребенок должен хорошо знать свой маршрут, главным образом станцию посадки и высадки. Он должен знать также все ориентиры и названия улиц по пути следования. Объясните ребенку, что он должен все видеть и замечать.</w:t>
      </w:r>
    </w:p>
    <w:p w:rsidR="00881CCA" w:rsidRPr="00881CCA" w:rsidRDefault="00881CCA" w:rsidP="00881CCA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Посоветуйте ребенку садиться рядом с водителем или контролером, ждать автобус только в хорошо освещенном месте. Разумеется, укрепите в ребенке веру в собственный инстинкт. Он должен уйти, как только почувствует какой- то дискомфорт. Если с ним заговорит незнакомец, ему необходимо привлечь к себе внимание окружающих, чтобы при необходимости кто-нибудь мог прийти на помощь.</w:t>
      </w:r>
    </w:p>
    <w:p w:rsidR="00881CCA" w:rsidRPr="00881CCA" w:rsidRDefault="00881CCA" w:rsidP="00881CCA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 пользовании общественным транспортом необходимо соблюдать следующие правила.</w:t>
      </w:r>
    </w:p>
    <w:p w:rsidR="00881CCA" w:rsidRPr="00881CCA" w:rsidRDefault="00881CCA" w:rsidP="00881CC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1.Нельзя показывать деньги, привлекая к себе внимание.</w:t>
      </w: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Нельзя близко подходить к краю дороги во время посадки на автобус, особенно в период гололеда.</w:t>
      </w:r>
    </w:p>
    <w:p w:rsidR="00881CCA" w:rsidRPr="00881CCA" w:rsidRDefault="00881CCA" w:rsidP="00881CC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3.Нельзя стоять у дверей - это мешает входу и выходу пассажиров.</w:t>
      </w: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Нельзя высовываться и высовывать руки в открытые окна.</w:t>
      </w: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Принято уступать место пожилым людям, пассажирам с маленькими детьми, инвалидам.</w:t>
      </w:r>
    </w:p>
    <w:p w:rsidR="00881CCA" w:rsidRPr="00881CCA" w:rsidRDefault="00881CCA" w:rsidP="00881CC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Ребенок должен запомнить следующие правила.</w:t>
      </w:r>
    </w:p>
    <w:p w:rsidR="00881CCA" w:rsidRPr="00881CCA" w:rsidRDefault="00881CCA" w:rsidP="00881CC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Не выходить на улицу без взрослых.</w:t>
      </w:r>
    </w:p>
    <w:p w:rsidR="00881CCA" w:rsidRPr="00881CCA" w:rsidRDefault="00881CCA" w:rsidP="00881CC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Не играть на тротуаре около проезжей части.</w:t>
      </w:r>
    </w:p>
    <w:p w:rsidR="00881CCA" w:rsidRPr="00881CCA" w:rsidRDefault="00881CCA" w:rsidP="00881CC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Переходить дорогу только по пешеходному переходу на зеленый сигнал светофора.</w:t>
      </w:r>
    </w:p>
    <w:p w:rsidR="00881CCA" w:rsidRPr="00881CCA" w:rsidRDefault="00881CCA" w:rsidP="00881CC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Ездить на велосипеде в городе только там, где нет автомобилей.</w:t>
      </w: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Маленькие дети должны кататься на велосипеде только в присутствии взрослых, детям старшего дошкольного возраста даже в присутствии взрослых не следует ездить на велосипеде по тротуару, так как они могут мешать пешеходам, могут наехать на маленького ребенка, сбить пожилого человека, толкнуть коляску с малышом.</w:t>
      </w:r>
    </w:p>
    <w:p w:rsidR="00881CCA" w:rsidRPr="00881CCA" w:rsidRDefault="00881CCA" w:rsidP="00881CC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Быть внимательным, но не сверхосторожным и не трусливым.</w:t>
      </w:r>
    </w:p>
    <w:p w:rsidR="00881CCA" w:rsidRPr="00881CCA" w:rsidRDefault="00881CCA" w:rsidP="00881CC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Хорошо знать ориентиры в районе своего дома. </w:t>
      </w:r>
    </w:p>
    <w:p w:rsidR="00881CCA" w:rsidRPr="00881CCA" w:rsidRDefault="00881CCA" w:rsidP="00881CC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Ходить по середине тротуара, не приближаясь к кустам и дверям, особенно заброшенных домов.</w:t>
      </w:r>
    </w:p>
    <w:p w:rsidR="00881CCA" w:rsidRPr="00881CCA" w:rsidRDefault="00881CCA" w:rsidP="00881CC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Знать все безопасные места, где можно укрыться и получить помощь.</w:t>
      </w:r>
    </w:p>
    <w:p w:rsidR="00881CCA" w:rsidRPr="00881CCA" w:rsidRDefault="00881CCA" w:rsidP="00881CC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Не привлекать к себе внимания манерой поведения.</w:t>
      </w:r>
    </w:p>
    <w:p w:rsidR="00881CCA" w:rsidRPr="00881CCA" w:rsidRDefault="00881CCA" w:rsidP="00881CC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Уважаемые родители!</w:t>
      </w:r>
    </w:p>
    <w:p w:rsidR="00881CCA" w:rsidRPr="00881CCA" w:rsidRDefault="00881CCA" w:rsidP="00881CCA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являетесь для детей образцом поведения. Вы — объект любви и подражания для ребенка. Это необходимо помнить всегда и тем более, когда вы делаете шаг на проезжую часть дороги вместе с малышом.</w:t>
      </w:r>
    </w:p>
    <w:p w:rsidR="00881CCA" w:rsidRPr="00881CCA" w:rsidRDefault="00881CCA" w:rsidP="00881CCA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ребенок не попал в беду, воспитывайте у него уважение к правилам дорожного движения терпеливо, ежедневно, ненавязчиво.</w:t>
      </w:r>
    </w:p>
    <w:p w:rsidR="00881CCA" w:rsidRPr="00881CCA" w:rsidRDefault="00881CCA" w:rsidP="00881CCA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должен играть только во дворе под вашим наблюдением. Он должен знать: на дорогу выходить нельзя. Не запугивайте ребенка, а наблюдайте вместе с ним и используйте ситуацию на дороге, дворе, улице; объясните, что происходит с транспортом, пешеходами. Развивайте у ребенка зрительную память, внимание. Для этого создавайте дома игровые ситуации.</w:t>
      </w:r>
      <w:r w:rsidRPr="00881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Пусть ваш малыш сам приведет вас в детский сад и из детского сада домой.</w:t>
      </w:r>
    </w:p>
    <w:p w:rsidR="007A4B23" w:rsidRDefault="007A4B23" w:rsidP="00881CCA">
      <w:pPr>
        <w:jc w:val="both"/>
      </w:pPr>
    </w:p>
    <w:sectPr w:rsidR="007A4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1463E"/>
    <w:multiLevelType w:val="multilevel"/>
    <w:tmpl w:val="FF120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3B4F76"/>
    <w:multiLevelType w:val="multilevel"/>
    <w:tmpl w:val="35C06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A52279"/>
    <w:multiLevelType w:val="multilevel"/>
    <w:tmpl w:val="75863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DE6C45"/>
    <w:multiLevelType w:val="multilevel"/>
    <w:tmpl w:val="CCFEB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9F335D"/>
    <w:multiLevelType w:val="multilevel"/>
    <w:tmpl w:val="42C26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DFD"/>
    <w:rsid w:val="006D4DFD"/>
    <w:rsid w:val="007A4B23"/>
    <w:rsid w:val="0088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0E1A9"/>
  <w15:chartTrackingRefBased/>
  <w15:docId w15:val="{DA87701F-CF70-4947-B7E2-F84D5266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9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1248</Words>
  <Characters>7116</Characters>
  <Application>Microsoft Office Word</Application>
  <DocSecurity>0</DocSecurity>
  <Lines>59</Lines>
  <Paragraphs>16</Paragraphs>
  <ScaleCrop>false</ScaleCrop>
  <Company/>
  <LinksUpToDate>false</LinksUpToDate>
  <CharactersWithSpaces>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2024-10-21T15:20:00Z</dcterms:created>
  <dcterms:modified xsi:type="dcterms:W3CDTF">2024-10-21T15:23:00Z</dcterms:modified>
</cp:coreProperties>
</file>