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A92" w:rsidRPr="00144A92" w:rsidRDefault="00144A92" w:rsidP="00144A9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A9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областное бюджетное профессиональное образовательное учреждение</w:t>
      </w:r>
    </w:p>
    <w:p w:rsidR="00144A92" w:rsidRDefault="00144A92" w:rsidP="00144A92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A92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«Мурманский колледж искусств»</w:t>
      </w:r>
    </w:p>
    <w:p w:rsidR="00D53B23" w:rsidRDefault="00D53B23" w:rsidP="00144A92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B23" w:rsidRDefault="00D53B23" w:rsidP="00144A92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B23" w:rsidRPr="00144A92" w:rsidRDefault="00D53B23" w:rsidP="00144A92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6F3" w:rsidRPr="00144A92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144A92" w:rsidRPr="00144A92" w:rsidRDefault="00144A92" w:rsidP="00144A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ОДОБРЕНА </w:t>
      </w:r>
    </w:p>
    <w:p w:rsidR="00144A92" w:rsidRPr="00144A92" w:rsidRDefault="00144A92" w:rsidP="00144A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предметно-цикловой комиссией </w:t>
      </w:r>
    </w:p>
    <w:p w:rsidR="00144A92" w:rsidRDefault="00144A92" w:rsidP="00144A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«Общеобразовательные,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гуманитарные</w:t>
      </w:r>
    </w:p>
    <w:p w:rsidR="00144A92" w:rsidRDefault="00144A92" w:rsidP="00144A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социально-экономические дисциплины</w:t>
      </w:r>
    </w:p>
    <w:p w:rsidR="00D53B23" w:rsidRDefault="00D53B23" w:rsidP="00144A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B23" w:rsidRDefault="00D53B23" w:rsidP="00144A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B23" w:rsidRPr="00144A92" w:rsidRDefault="00D53B23" w:rsidP="00144A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A92" w:rsidRDefault="00144A92" w:rsidP="00144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A92" w:rsidRPr="00144A92" w:rsidRDefault="00144A92" w:rsidP="00144A92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44A92">
        <w:rPr>
          <w:rFonts w:ascii="Times New Roman" w:eastAsia="Calibri" w:hAnsi="Times New Roman" w:cs="Times New Roman"/>
          <w:sz w:val="32"/>
          <w:szCs w:val="32"/>
        </w:rPr>
        <w:t>РАБОЧАЯ ПРОГРАММА</w:t>
      </w:r>
    </w:p>
    <w:p w:rsidR="00144A92" w:rsidRPr="00144A92" w:rsidRDefault="00FD3D5D" w:rsidP="00144A92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факультатива</w:t>
      </w:r>
      <w:r w:rsidR="00144A92" w:rsidRPr="00144A92">
        <w:rPr>
          <w:rFonts w:ascii="Times New Roman" w:eastAsia="Calibri" w:hAnsi="Times New Roman" w:cs="Times New Roman"/>
          <w:sz w:val="32"/>
          <w:szCs w:val="32"/>
        </w:rPr>
        <w:t xml:space="preserve"> по истории</w:t>
      </w:r>
      <w:r w:rsidR="00D53B23">
        <w:rPr>
          <w:rFonts w:ascii="Times New Roman" w:eastAsia="Calibri" w:hAnsi="Times New Roman" w:cs="Times New Roman"/>
          <w:sz w:val="32"/>
          <w:szCs w:val="32"/>
        </w:rPr>
        <w:t>(проект)</w:t>
      </w:r>
    </w:p>
    <w:p w:rsidR="00144A92" w:rsidRDefault="00FD3D5D" w:rsidP="00144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«Традиции и обычаи</w:t>
      </w:r>
      <w:r w:rsidR="00144A92" w:rsidRPr="00144A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народов саами»</w:t>
      </w:r>
    </w:p>
    <w:p w:rsidR="002C1832" w:rsidRPr="00144A92" w:rsidRDefault="002C1832" w:rsidP="00FD3D5D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bookmarkStart w:id="0" w:name="_GoBack"/>
      <w:bookmarkEnd w:id="0"/>
    </w:p>
    <w:p w:rsidR="00144A92" w:rsidRPr="00144A92" w:rsidRDefault="00144A92" w:rsidP="00144A92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44A92">
        <w:rPr>
          <w:rFonts w:ascii="Times New Roman" w:eastAsia="Calibri" w:hAnsi="Times New Roman" w:cs="Times New Roman"/>
          <w:sz w:val="32"/>
          <w:szCs w:val="32"/>
        </w:rPr>
        <w:t>2024-2025</w:t>
      </w:r>
    </w:p>
    <w:p w:rsidR="00144A92" w:rsidRPr="00CA7489" w:rsidRDefault="00144A92" w:rsidP="00144A9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144A92">
        <w:rPr>
          <w:rFonts w:ascii="Times New Roman" w:eastAsia="Calibri" w:hAnsi="Times New Roman" w:cs="Times New Roman"/>
          <w:sz w:val="32"/>
          <w:szCs w:val="32"/>
        </w:rPr>
        <w:t xml:space="preserve"> (срок реализации программы</w:t>
      </w:r>
      <w:r w:rsidRPr="00CA7489">
        <w:rPr>
          <w:rFonts w:ascii="Times New Roman" w:eastAsia="Calibri" w:hAnsi="Times New Roman" w:cs="Times New Roman"/>
        </w:rPr>
        <w:t>)</w:t>
      </w:r>
      <w:r>
        <w:rPr>
          <w:rFonts w:ascii="Times New Roman" w:eastAsia="Calibri" w:hAnsi="Times New Roman" w:cs="Times New Roman"/>
        </w:rPr>
        <w:t xml:space="preserve">   </w:t>
      </w:r>
    </w:p>
    <w:p w:rsidR="00144A92" w:rsidRDefault="00144A92" w:rsidP="00144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A92" w:rsidRPr="00144A92" w:rsidRDefault="00144A92" w:rsidP="00144A92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44A92">
        <w:rPr>
          <w:rFonts w:ascii="Times New Roman" w:eastAsia="Calibri" w:hAnsi="Times New Roman" w:cs="Times New Roman"/>
          <w:sz w:val="32"/>
          <w:szCs w:val="32"/>
        </w:rPr>
        <w:t>Программу составила: Цыбульская Ю.В.</w:t>
      </w:r>
    </w:p>
    <w:p w:rsidR="00144A92" w:rsidRPr="00144A92" w:rsidRDefault="00144A92" w:rsidP="00144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44A92" w:rsidRDefault="00144A92" w:rsidP="00144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A92" w:rsidRPr="00CA7489" w:rsidRDefault="00144A92" w:rsidP="00144A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956F3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44A92" w:rsidRPr="00CA7489" w:rsidRDefault="00144A92" w:rsidP="00A956F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Default="00A956F3" w:rsidP="00A956F3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956F3" w:rsidRPr="00CA7489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Pr="00144A92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44A92">
        <w:rPr>
          <w:rFonts w:ascii="Times New Roman" w:eastAsia="Calibri" w:hAnsi="Times New Roman" w:cs="Times New Roman"/>
          <w:sz w:val="32"/>
          <w:szCs w:val="32"/>
        </w:rPr>
        <w:t>г. Мурманск</w:t>
      </w:r>
    </w:p>
    <w:p w:rsidR="00A956F3" w:rsidRPr="00144A92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44A92">
        <w:rPr>
          <w:rFonts w:ascii="Times New Roman" w:eastAsia="Calibri" w:hAnsi="Times New Roman" w:cs="Times New Roman"/>
          <w:sz w:val="32"/>
          <w:szCs w:val="32"/>
        </w:rPr>
        <w:t>20</w:t>
      </w:r>
      <w:r w:rsidR="00144A92" w:rsidRPr="00144A92">
        <w:rPr>
          <w:rFonts w:ascii="Times New Roman" w:eastAsia="Calibri" w:hAnsi="Times New Roman" w:cs="Times New Roman"/>
          <w:sz w:val="32"/>
          <w:szCs w:val="32"/>
        </w:rPr>
        <w:t>24</w:t>
      </w:r>
      <w:r w:rsidRPr="00144A92">
        <w:rPr>
          <w:rFonts w:ascii="Times New Roman" w:eastAsia="Calibri" w:hAnsi="Times New Roman" w:cs="Times New Roman"/>
          <w:sz w:val="32"/>
          <w:szCs w:val="32"/>
        </w:rPr>
        <w:t>-202</w:t>
      </w:r>
      <w:r w:rsidR="00144A92" w:rsidRPr="00144A92">
        <w:rPr>
          <w:rFonts w:ascii="Times New Roman" w:eastAsia="Calibri" w:hAnsi="Times New Roman" w:cs="Times New Roman"/>
          <w:sz w:val="32"/>
          <w:szCs w:val="32"/>
        </w:rPr>
        <w:t>5</w:t>
      </w:r>
    </w:p>
    <w:p w:rsidR="00A956F3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956F3" w:rsidRDefault="00A956F3" w:rsidP="00A956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793612" w:rsidRPr="002C1832" w:rsidRDefault="002C183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работы секции</w:t>
      </w:r>
      <w:r w:rsidR="0079361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краеведения «Тр</w:t>
      </w:r>
      <w:r w:rsidR="00004173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адиции и обычаи история народов саами</w:t>
      </w:r>
      <w:r w:rsidR="0079361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направлена на истинное возрождение инт</w:t>
      </w:r>
      <w:r w:rsidR="00004173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ереса к истории народа Кольского края</w:t>
      </w:r>
      <w:r w:rsidR="0079361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культурным ценностям. Участники реализации программы имеют возможность обращения к мудрости и нравственной чистоте, отражённых в фольклоре. Деятельность их выражена в освоении культурных традиций родного края. Разучивание бытовых и обрядовых песен, календарных праздников и народных обрядов, знакомство с народными костюмами, народным бытом, театром и календарём находит через музыкальный фольклор и устное народное творчество своё отражение в организации концертной деятельности, участии в научно-практических конференциях, в организации выставок и музейных экспозиций, в организации проведения фестивалей фольклорного искусства.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Особую рол</w:t>
      </w:r>
      <w:r w:rsidR="00CC695E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ь в воспитательном процессе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играет краеведение, особенно в деле воспитания патриотизма и </w:t>
      </w:r>
      <w:r w:rsidR="002C183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гражданственности.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 собственной культурно-исторической традиции даст возможность ребенку на равных войти в мировое культурное пространство, сделать возможным диалог культур.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Краеведение – мощное средство для осуществления связи школы с жизнью. </w:t>
      </w:r>
      <w:r w:rsidR="00CC695E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Занимаясь краеведением, обучающиеся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возмо</w:t>
      </w:r>
      <w:r w:rsidR="006E0617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жность познакомиться с местной историей и традицией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Изучение своей местности помогает развив</w:t>
      </w:r>
      <w:r w:rsidR="00CC695E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самостоятельность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открывает возможность активного включения в общественно полезный труд. Краеведение создает условия для исследо</w:t>
      </w:r>
      <w:r w:rsidR="00CC695E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вательской </w:t>
      </w:r>
      <w:r w:rsidR="002C183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Имея представление о природе, населении и хозяйстве родного края, легче понять географию и историю всей нашей огромной страны. Систематическое осуществление краеведческого принципа помогает связать теоретические знания</w:t>
      </w:r>
      <w:r w:rsidR="00CC695E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умения 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окружающей жизнью.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Актуальность</w:t>
      </w:r>
      <w:r w:rsidRPr="002C18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программы заключается в том, что в настоящее время наблюдается повышенный интерес к изучению родного края. </w:t>
      </w:r>
      <w:r w:rsidR="00CC695E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краеведения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одним из основны</w:t>
      </w:r>
      <w:r w:rsidR="00CC695E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источников </w:t>
      </w:r>
      <w:r w:rsidR="002C183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обогащения знаниями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родном крае, воспитание любви к нему, формирование гражданских позиций и навыков. Оно играет существенную педагогическую роль в нравственном, эстетическом, трудовом, политическом воспитании, является интегрирующим звеном между учебной и вос</w:t>
      </w:r>
      <w:r w:rsidR="00CC695E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питательной деятельностью 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обеспечивает метапредметные связи.</w:t>
      </w:r>
    </w:p>
    <w:p w:rsidR="00793612" w:rsidRPr="002C1832" w:rsidRDefault="00CC695E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9361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аждому народу надо осознавать себя и своё место в мире природы, среди других людей, среди других народов, а это невозможно без знания истории, без изучения культуры, обычаев и традиций своей Родины. Каждый человек связан с прошлым, настоящим и будущим своей страны, поэтому необходимо, чтобы дети хорошо знали свои истоки, историю, культуру своего края.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курса:</w:t>
      </w:r>
    </w:p>
    <w:p w:rsidR="00793612" w:rsidRPr="002C1832" w:rsidRDefault="00CC695E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</w:t>
      </w:r>
      <w:r w:rsidR="0079361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любви к Родине, стремление служить своему народу, своей стране, воспитание чувства национальной гордости.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курса: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расшире</w:t>
      </w:r>
      <w:r w:rsidR="00CC695E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и углубление </w:t>
      </w:r>
      <w:r w:rsidR="002C183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 по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различным образовательным предметам;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знаний, умений и навыков в краеведческой работе;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содействие га</w:t>
      </w:r>
      <w:r w:rsidR="00CC695E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рмоничному развитию личности обучающегося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духовных и физических потребностей;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жизненной самостоятельности и деловых качеств;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- гуманное отношение к окружающей среде;</w:t>
      </w:r>
    </w:p>
    <w:p w:rsidR="00A956F3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воспитание патриотизма, любви к родному городу 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социальной адаптации и профессионального самоопределения.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характеристика учебного курса.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Суть краеведческого принципа заключается в том, что он позволяет в знакомой учащимся местности, в повседневной обстановке наблюдать действительность в соотношениях и связях ее отдельных компонентов и использовать результаты этих наблюдений для того, чтобы на полученных 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реальных представлениях формировать понятия, составляющие основу первых научных знаний о </w:t>
      </w:r>
      <w:r w:rsidR="002C183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мире. Знакомство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CC695E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чащихся с 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историческими и географическими фактами, духовно-нравственное, научное и эстетическое содержание которых активно влияет на чувства, сознание и волю учащихся, способствует формированию личных качеств, соответствующих национальным и общечеловеческим ценностям. Ориентация учащихся на моральные нормы развивает у них умение соотносить свои поступки с этическими принципами поведения культурного человека, формирует навыки доброжелательного сотрудничества.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осв</w:t>
      </w:r>
      <w:r w:rsidR="00CC695E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оения </w:t>
      </w:r>
      <w:r w:rsidR="002C183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повышается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коммуникативной культуры: формируются умения высказывать собственное мнение, строить свою речь в соответствии с речевой задачей, работать с различными видами текстов, самостоятельно пользоваться справочным аппаратом учебника, находить информацию в словарях, справочниках и энциклопедиях.</w:t>
      </w:r>
    </w:p>
    <w:p w:rsidR="00793612" w:rsidRPr="002C1832" w:rsidRDefault="00CC695E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занятие</w:t>
      </w:r>
      <w:r w:rsidR="0079361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национальная и нравственная компетентност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ь, помогающая обучаемому</w:t>
      </w:r>
      <w:r w:rsidR="0079361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осознать себя как гражданина своего города, республики, страны. </w:t>
      </w:r>
      <w:r w:rsidR="00793612" w:rsidRPr="002C1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изучения курса.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результаты: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формирование чувства гордости за свою Родину, становление гуманистических и демократических ценностных ориентации многонационального российского общества;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 средствами краеведческого материала целостного взгляда на мир в единстве и разнообразии природы, народов, культур и религий;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воспитание художественно-эстетического вкуса, эстетических потребностей, ценностей и чувств на основе опыта краеведческой деятельности, слушания и заучивания наизусть произведений национальной художественной литературы;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формирование уважительного отношения к иному мнению, истории и культуре своего народа и других народов, живущих рядом; выработка умения терпимо относиться к людям иной национальной принадлежности;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 результаты: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освоение способами решения проблем творческого и поискового характера;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5) использование знаково-символических средств представления информации по краеведению;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6) активное использование речевых средств для решения коммуникативных и познавательных задач посредством изучения речевой деятельности других народов, пр</w:t>
      </w:r>
      <w:r w:rsidR="006E0617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оживающих на территории Кольского края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7) 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8) овладение навыками смыслового чтения научных текстов в соответствии с целями и задачами, осознанного построения речевого высказывания в соответствии с задачами коммуникации;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9)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</w:t>
      </w:r>
      <w:r w:rsidRPr="002C183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 </w:t>
      </w: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событий;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11)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12) готовность конструктивно разрешать конфликты посредством учёта интересов сторон и сотрудничества.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 результаты:</w:t>
      </w: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617" w:rsidRPr="002C1832" w:rsidRDefault="00CC695E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9361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осознание значимости изучения краеведения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</w:t>
      </w:r>
      <w:r w:rsidR="0079361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дружбе, честности; формирование потребности в систематическом чтении научной и художественной</w:t>
      </w:r>
      <w:r w:rsidR="006E0617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183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литературы.</w:t>
      </w:r>
    </w:p>
    <w:p w:rsidR="00793612" w:rsidRPr="002C1832" w:rsidRDefault="00CC695E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361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достижение необходимого для продолжения образования уровня краеведческой компетентности т. е. овладение элементарными приёмами анализа художественных, научно-познавательных и учебных текстов с использованием элементарных краеведческих понятий;</w:t>
      </w:r>
    </w:p>
    <w:p w:rsidR="00793612" w:rsidRPr="002C1832" w:rsidRDefault="00CC695E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9361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) использование разных видов чтения краеведческих текстов (изучающее (смысловое), выборочное, поисковое); умение осознанно воспринимать и оценивать содержание и специфику этих текстов, участвовать в их обсуждении;</w:t>
      </w:r>
    </w:p>
    <w:p w:rsidR="00793612" w:rsidRPr="002C1832" w:rsidRDefault="002C183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9361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) умение самостоятельно выбирать интересующую краеведческую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793612" w:rsidRPr="002C1832" w:rsidRDefault="002C183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93612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) умение работать с разными видами краеведческих материалов: исторических, географических, национальных; находить характерные особенности научно-познавательных, учебных и художественных произведений, связанных с изуч</w:t>
      </w:r>
      <w:r w:rsidR="006E0617" w:rsidRPr="002C183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ением родного города.</w:t>
      </w:r>
    </w:p>
    <w:p w:rsidR="00793612" w:rsidRPr="002C1832" w:rsidRDefault="00793612" w:rsidP="0079361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6F3" w:rsidRPr="002C1832" w:rsidRDefault="00A956F3" w:rsidP="007936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56F3" w:rsidRPr="002C1832" w:rsidRDefault="00A956F3" w:rsidP="007936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56F3" w:rsidRPr="002C1832" w:rsidRDefault="00A956F3" w:rsidP="007936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56F3" w:rsidRPr="002C1832" w:rsidRDefault="00A956F3" w:rsidP="007936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3612" w:rsidRPr="002C1832" w:rsidRDefault="00793612" w:rsidP="007936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</w:t>
      </w:r>
    </w:p>
    <w:tbl>
      <w:tblPr>
        <w:tblW w:w="579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9"/>
        <w:gridCol w:w="3576"/>
        <w:gridCol w:w="1715"/>
      </w:tblGrid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Названия разделов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Общее количество часов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по ТБ. Вводное занятие. Знакомство с предметом краеведения.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Родина –Кольский край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rHeight w:val="198"/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Ловозеро– село Мурманской области</w:t>
            </w:r>
            <w:r w:rsidR="00004173"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B430F"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.История.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такие саамы?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rHeight w:val="448"/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Национальный костюм саамского</w:t>
            </w:r>
          </w:p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Народа. Из истории. Теория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Национальный костюм саамского народа. Мастер класс по работе с мехом и кожей оленя.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Национальный костюм. Мастер класс «Рукавичка» Шитье бисером.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 краеведческий музей города.</w:t>
            </w:r>
            <w:r w:rsidR="00004173"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B430F"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Саамы и история Кольского края.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Экскурсии в библиотеку. Знакомство с творчеством Октябрины Вороновой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Песни саамского народа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Песни саамского народа. Мастер класс.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Танец саамского народа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Танец саамского народа. Мастер класс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Сказки саамского народа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сказки на саамском языке. Мастер класс.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сказки на саамском языке. Выступление. Видеозапись.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8B430F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кухня саамов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8B430F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кухня саамов. Мастер класс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2" w:rsidRPr="002C1832" w:rsidRDefault="008B430F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Поездка в саамскую деревню. Экскурсия.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2" w:rsidRPr="002C1832" w:rsidRDefault="008B430F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 саамский язык. Теория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2" w:rsidRPr="002C1832" w:rsidRDefault="008B430F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 саамский язык. Практикум. Мастер класс.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8B430F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 саамский язык .Практикум .Мастер класс.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</w:t>
            </w:r>
            <w:r w:rsidR="008B430F"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иональные праздники саамского </w:t>
            </w: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народа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8B430F"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ациональные игры саамского</w:t>
            </w: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народа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2C183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2" w:rsidRPr="002C1832" w:rsidRDefault="008B430F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История.</w:t>
            </w:r>
            <w:r w:rsidR="00004173"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Трудовой подвиг </w:t>
            </w:r>
            <w:r w:rsidR="00004173"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саамского народа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2C183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2" w:rsidRPr="002C1832" w:rsidRDefault="00004173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История. Военный подвиг саамского народа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2C183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2" w:rsidRPr="002C1832" w:rsidRDefault="002C183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жизни саамов период 1945-1991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2C183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2" w:rsidRPr="002C1832" w:rsidRDefault="002C183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Новейшая история саамского народа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2C183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2" w:rsidRPr="002C1832" w:rsidRDefault="002C183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Творческое наследие саамов 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2C183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2" w:rsidRPr="002C1832" w:rsidRDefault="002C183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Творческое наследие саамов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93612" w:rsidRPr="002C1832" w:rsidTr="002C1832">
        <w:trPr>
          <w:tblCellSpacing w:w="0" w:type="dxa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2" w:rsidRPr="002C1832" w:rsidRDefault="00793612" w:rsidP="00793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2" w:rsidRPr="002C1832" w:rsidRDefault="002C1832" w:rsidP="00793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</w:tbl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612" w:rsidRPr="002C1832" w:rsidRDefault="00793612" w:rsidP="007936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612" w:rsidRPr="002C183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612" w:rsidRPr="0079361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612" w:rsidRPr="00793612" w:rsidRDefault="00793612" w:rsidP="00793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612" w:rsidRPr="00793612" w:rsidRDefault="00793612" w:rsidP="0079361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DD" w:rsidRDefault="005E03DD"/>
    <w:sectPr w:rsidR="005E0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31560"/>
    <w:multiLevelType w:val="multilevel"/>
    <w:tmpl w:val="82464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7AF"/>
    <w:rsid w:val="00004173"/>
    <w:rsid w:val="00144A92"/>
    <w:rsid w:val="002C1832"/>
    <w:rsid w:val="005E03DD"/>
    <w:rsid w:val="006E0617"/>
    <w:rsid w:val="00793612"/>
    <w:rsid w:val="008B430F"/>
    <w:rsid w:val="00A956F3"/>
    <w:rsid w:val="00B127AF"/>
    <w:rsid w:val="00CC695E"/>
    <w:rsid w:val="00D53B23"/>
    <w:rsid w:val="00E70DFC"/>
    <w:rsid w:val="00FD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252FF"/>
  <w15:chartTrackingRefBased/>
  <w15:docId w15:val="{DBF1D7ED-1E36-4744-9ADE-D418517F5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95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144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6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8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9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59677">
                      <w:marLeft w:val="0"/>
                      <w:marRight w:val="-2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1556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214user</dc:creator>
  <cp:keywords/>
  <dc:description/>
  <cp:lastModifiedBy>1</cp:lastModifiedBy>
  <cp:revision>7</cp:revision>
  <dcterms:created xsi:type="dcterms:W3CDTF">2021-10-19T11:33:00Z</dcterms:created>
  <dcterms:modified xsi:type="dcterms:W3CDTF">2024-10-22T19:06:00Z</dcterms:modified>
</cp:coreProperties>
</file>