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796B" w:rsidRDefault="00A3796B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Центральная музыкальная школа «Приморский»</w:t>
      </w: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Академия исполнительского искусства</w:t>
      </w: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238E" w:rsidRP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F64A5" w:rsidRPr="00A74545" w:rsidRDefault="001F64A5" w:rsidP="001F64A5">
      <w:pPr>
        <w:tabs>
          <w:tab w:val="left" w:pos="4536"/>
        </w:tabs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F64A5" w:rsidRPr="00A30DDE" w:rsidRDefault="001F64A5" w:rsidP="001F64A5">
      <w:pPr>
        <w:tabs>
          <w:tab w:val="left" w:pos="4536"/>
        </w:tabs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Cs/>
          <w:sz w:val="40"/>
          <w:szCs w:val="40"/>
          <w:lang w:eastAsia="ru-RU"/>
        </w:rPr>
      </w:pPr>
    </w:p>
    <w:p w:rsidR="001F64A5" w:rsidRPr="00A30DD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A30DD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A30DD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A30DDE" w:rsidRDefault="001F64A5" w:rsidP="00CE238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A30DD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A30DD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Pr="00CE238E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Cs/>
          <w:sz w:val="24"/>
          <w:szCs w:val="32"/>
          <w:lang w:eastAsia="ru-RU"/>
        </w:rPr>
      </w:pPr>
      <w:r w:rsidRPr="00CE238E">
        <w:rPr>
          <w:rFonts w:ascii="Times New Roman" w:eastAsia="Times New Roman" w:hAnsi="Times New Roman"/>
          <w:b/>
          <w:bCs/>
          <w:sz w:val="44"/>
          <w:szCs w:val="56"/>
          <w:lang w:eastAsia="ru-RU"/>
        </w:rPr>
        <w:t>Становление и развитие способов игры четырьмя палочками на клавишных ударных инструментах</w:t>
      </w: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Cs/>
          <w:sz w:val="32"/>
          <w:szCs w:val="32"/>
          <w:lang w:eastAsia="ru-RU"/>
        </w:rPr>
      </w:pP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bCs/>
          <w:sz w:val="32"/>
          <w:szCs w:val="32"/>
          <w:lang w:eastAsia="ru-RU"/>
        </w:rPr>
      </w:pP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1F64A5" w:rsidRDefault="001F64A5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P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32"/>
          <w:szCs w:val="28"/>
          <w:lang w:eastAsia="ru-RU"/>
        </w:rPr>
        <w:t xml:space="preserve">                                              </w:t>
      </w:r>
      <w:proofErr w:type="spellStart"/>
      <w:r w:rsidRPr="00CE238E">
        <w:rPr>
          <w:rFonts w:ascii="Times New Roman" w:eastAsia="Times New Roman" w:hAnsi="Times New Roman"/>
          <w:bCs/>
          <w:sz w:val="28"/>
          <w:szCs w:val="28"/>
          <w:lang w:eastAsia="ru-RU"/>
        </w:rPr>
        <w:t>Шишенин</w:t>
      </w:r>
      <w:proofErr w:type="spellEnd"/>
      <w:r w:rsidRPr="00CE238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Денис Леонидович</w:t>
      </w: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п</w:t>
      </w:r>
      <w:r w:rsidRPr="00CE238E">
        <w:rPr>
          <w:rFonts w:ascii="Times New Roman" w:eastAsia="Times New Roman" w:hAnsi="Times New Roman"/>
          <w:bCs/>
          <w:sz w:val="28"/>
          <w:szCs w:val="28"/>
          <w:lang w:eastAsia="ru-RU"/>
        </w:rPr>
        <w:t>реподаватель ударных инструментов</w:t>
      </w: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CE238E" w:rsidRDefault="00CE238E" w:rsidP="00CE238E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eastAsia="Times New Roman" w:hAnsi="Times New Roman"/>
          <w:bCs/>
          <w:sz w:val="32"/>
          <w:szCs w:val="28"/>
          <w:lang w:eastAsia="ru-RU"/>
        </w:rPr>
      </w:pPr>
    </w:p>
    <w:p w:rsidR="001F64A5" w:rsidRPr="00A7454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bookmarkStart w:id="0" w:name="_GoBack"/>
      <w:bookmarkEnd w:id="0"/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F64A5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E87F6B" w:rsidRDefault="001F64A5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В</w:t>
      </w:r>
      <w:r w:rsidRPr="00A30DDE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ладивосток</w:t>
      </w:r>
    </w:p>
    <w:p w:rsidR="001F64A5" w:rsidRDefault="00CE238E" w:rsidP="001F64A5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2024</w:t>
      </w:r>
    </w:p>
    <w:p w:rsidR="007424D3" w:rsidRPr="007424D3" w:rsidRDefault="007424D3" w:rsidP="007424D3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424D3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lastRenderedPageBreak/>
        <w:t>ОГЛАВЛЕНИЕ</w:t>
      </w:r>
    </w:p>
    <w:p w:rsidR="007424D3" w:rsidRPr="007424D3" w:rsidRDefault="007424D3" w:rsidP="007424D3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7424D3" w:rsidRPr="007424D3" w:rsidRDefault="007424D3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ВВЕДЕНИЕ………………………………………………………………………3</w:t>
      </w:r>
    </w:p>
    <w:p w:rsidR="007424D3" w:rsidRPr="007424D3" w:rsidRDefault="007424D3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Глава</w:t>
      </w:r>
      <w:r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I</w:t>
      </w:r>
      <w:r w:rsidRPr="007424D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Становление</w:t>
      </w:r>
      <w:r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способов</w:t>
      </w:r>
      <w:r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игры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четырьмя палочками</w:t>
      </w:r>
      <w:r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на клавишных ударных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инструментах</w:t>
      </w:r>
      <w:r w:rsidR="00115A30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</w:t>
      </w:r>
      <w:proofErr w:type="gramStart"/>
      <w:r w:rsidR="00115A30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115A30">
        <w:rPr>
          <w:rFonts w:ascii="Times New Roman" w:eastAsia="Times New Roman" w:hAnsi="Times New Roman"/>
          <w:sz w:val="28"/>
          <w:szCs w:val="28"/>
          <w:lang w:eastAsia="ru-RU"/>
        </w:rPr>
        <w:t>.5</w:t>
      </w:r>
    </w:p>
    <w:p w:rsidR="007424D3" w:rsidRPr="007424D3" w:rsidRDefault="00115A30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bookmarkStart w:id="1" w:name="_Hlk133967656"/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§1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О Маримбе</w:t>
      </w:r>
      <w:bookmarkEnd w:id="1"/>
      <w:r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……………………………………………………………………5</w:t>
      </w:r>
    </w:p>
    <w:p w:rsidR="007424D3" w:rsidRPr="007424D3" w:rsidRDefault="00115A30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2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О вибрафоне</w:t>
      </w:r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……………………………………………………………</w:t>
      </w:r>
      <w:proofErr w:type="gramStart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7</w:t>
      </w:r>
    </w:p>
    <w:p w:rsidR="007424D3" w:rsidRPr="007424D3" w:rsidRDefault="00077E65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Глава 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II</w:t>
      </w:r>
      <w:r w:rsidRPr="00077E65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Способы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игры четырьмя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палочками</w:t>
      </w:r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</w:t>
      </w:r>
      <w:proofErr w:type="gramStart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10</w:t>
      </w:r>
    </w:p>
    <w:p w:rsidR="007424D3" w:rsidRPr="007424D3" w:rsidRDefault="00077E65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</w:t>
      </w:r>
      <w:r w:rsidRPr="00077E65"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Традиционный захват</w:t>
      </w:r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</w:t>
      </w:r>
      <w:proofErr w:type="gramStart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.10</w:t>
      </w:r>
    </w:p>
    <w:p w:rsidR="007424D3" w:rsidRPr="007424D3" w:rsidRDefault="00077E65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</w:t>
      </w:r>
      <w:r w:rsidRPr="00077E65">
        <w:rPr>
          <w:rFonts w:ascii="Times New Roman" w:eastAsia="Times New Roman" w:hAnsi="Times New Roman"/>
          <w:sz w:val="28"/>
          <w:szCs w:val="28"/>
          <w:lang w:eastAsia="ru-RU"/>
        </w:rPr>
        <w:t>2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Захват </w:t>
      </w:r>
      <w:proofErr w:type="spellStart"/>
      <w:r w:rsidR="00276700">
        <w:rPr>
          <w:rFonts w:ascii="Times New Roman" w:eastAsia="Times New Roman" w:hAnsi="Times New Roman"/>
          <w:sz w:val="28"/>
          <w:szCs w:val="28"/>
          <w:lang w:eastAsia="ru-RU"/>
        </w:rPr>
        <w:t>Мёссера</w:t>
      </w:r>
      <w:proofErr w:type="spell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…………………………………………………………</w:t>
      </w:r>
      <w:proofErr w:type="gramStart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13</w:t>
      </w:r>
    </w:p>
    <w:p w:rsidR="007424D3" w:rsidRPr="007424D3" w:rsidRDefault="00077E65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</w:t>
      </w:r>
      <w:r w:rsidRPr="00077E65">
        <w:rPr>
          <w:rFonts w:ascii="Times New Roman" w:eastAsia="Times New Roman" w:hAnsi="Times New Roman"/>
          <w:sz w:val="28"/>
          <w:szCs w:val="28"/>
          <w:lang w:eastAsia="ru-RU"/>
        </w:rPr>
        <w:t>3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Захват </w:t>
      </w:r>
      <w:proofErr w:type="spellStart"/>
      <w:r w:rsidR="00276700">
        <w:rPr>
          <w:rFonts w:ascii="Times New Roman" w:eastAsia="Times New Roman" w:hAnsi="Times New Roman"/>
          <w:sz w:val="28"/>
          <w:szCs w:val="28"/>
          <w:lang w:eastAsia="ru-RU"/>
        </w:rPr>
        <w:t>Бёртона</w:t>
      </w:r>
      <w:proofErr w:type="spell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…………………………………………………………</w:t>
      </w:r>
      <w:proofErr w:type="gramStart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.16</w:t>
      </w:r>
    </w:p>
    <w:p w:rsidR="007424D3" w:rsidRDefault="00077E65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 w:rsidRPr="00115A30">
        <w:rPr>
          <w:rFonts w:ascii="Times New Roman" w:eastAsia="Times New Roman" w:hAnsi="Times New Roman"/>
          <w:sz w:val="28"/>
          <w:szCs w:val="28"/>
          <w:lang w:eastAsia="ru-RU"/>
        </w:rPr>
        <w:t>§</w:t>
      </w:r>
      <w:r w:rsidRPr="00077E65">
        <w:rPr>
          <w:rFonts w:ascii="Times New Roman" w:eastAsia="Times New Roman" w:hAnsi="Times New Roman"/>
          <w:sz w:val="28"/>
          <w:szCs w:val="28"/>
          <w:lang w:eastAsia="ru-RU"/>
        </w:rPr>
        <w:t>4</w:t>
      </w:r>
      <w:r w:rsidR="007424D3" w:rsidRPr="007424D3">
        <w:rPr>
          <w:rFonts w:ascii="Times New Roman" w:eastAsia="Times New Roman" w:hAnsi="Times New Roman"/>
          <w:sz w:val="28"/>
          <w:szCs w:val="28"/>
          <w:lang w:eastAsia="ru-RU"/>
        </w:rPr>
        <w:t xml:space="preserve"> Захват Стивенса</w:t>
      </w:r>
      <w:r w:rsidR="00A3796B">
        <w:rPr>
          <w:rFonts w:ascii="Times New Roman" w:eastAsia="Times New Roman" w:hAnsi="Times New Roman"/>
          <w:sz w:val="28"/>
          <w:szCs w:val="28"/>
          <w:lang w:eastAsia="ru-RU"/>
        </w:rPr>
        <w:t>………………………………………………………………20</w:t>
      </w:r>
    </w:p>
    <w:p w:rsidR="00A3796B" w:rsidRDefault="00A3796B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ЗАКЛЮЧЕНИЕ……………………………………………………………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>22</w:t>
      </w:r>
    </w:p>
    <w:p w:rsidR="00A3796B" w:rsidRPr="007424D3" w:rsidRDefault="00A3796B" w:rsidP="007424D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СПИСОК ЛИТЕРАТУРЫ…………………………………………………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…….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>24</w:t>
      </w:r>
    </w:p>
    <w:p w:rsidR="00C161BA" w:rsidRDefault="00C161BA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Default="007424D3">
      <w:pPr>
        <w:rPr>
          <w:sz w:val="28"/>
          <w:szCs w:val="28"/>
        </w:rPr>
      </w:pPr>
    </w:p>
    <w:p w:rsidR="007424D3" w:rsidRPr="00421C1E" w:rsidRDefault="007424D3" w:rsidP="007424D3">
      <w:pPr>
        <w:pStyle w:val="1"/>
        <w:jc w:val="center"/>
        <w:rPr>
          <w:rFonts w:ascii="Times New Roman" w:hAnsi="Times New Roman"/>
          <w:color w:val="auto"/>
          <w:sz w:val="32"/>
        </w:rPr>
      </w:pPr>
      <w:bookmarkStart w:id="2" w:name="_Toc483998092"/>
      <w:r w:rsidRPr="008E767B">
        <w:rPr>
          <w:rFonts w:ascii="Times New Roman" w:hAnsi="Times New Roman"/>
          <w:color w:val="auto"/>
          <w:sz w:val="32"/>
        </w:rPr>
        <w:t>ВВЕДЕНИЕ</w:t>
      </w:r>
      <w:bookmarkEnd w:id="2"/>
    </w:p>
    <w:p w:rsidR="007424D3" w:rsidRDefault="007424D3" w:rsidP="007424D3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:rsidR="007424D3" w:rsidRPr="00D3484B" w:rsidRDefault="007424D3" w:rsidP="007424D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D236C">
        <w:rPr>
          <w:rFonts w:ascii="Times New Roman" w:hAnsi="Times New Roman"/>
          <w:sz w:val="28"/>
          <w:szCs w:val="28"/>
        </w:rPr>
        <w:t>Клавишн</w:t>
      </w:r>
      <w:r>
        <w:rPr>
          <w:rFonts w:ascii="Times New Roman" w:hAnsi="Times New Roman"/>
          <w:sz w:val="28"/>
          <w:szCs w:val="28"/>
        </w:rPr>
        <w:t>ые ударные</w:t>
      </w:r>
      <w:r w:rsidRPr="006D236C">
        <w:rPr>
          <w:rFonts w:ascii="Times New Roman" w:hAnsi="Times New Roman"/>
          <w:sz w:val="28"/>
          <w:szCs w:val="28"/>
        </w:rPr>
        <w:t xml:space="preserve"> обычно включа</w:t>
      </w:r>
      <w:r>
        <w:rPr>
          <w:rFonts w:ascii="Times New Roman" w:hAnsi="Times New Roman"/>
          <w:sz w:val="28"/>
          <w:szCs w:val="28"/>
        </w:rPr>
        <w:t>ют</w:t>
      </w:r>
      <w:r w:rsidRPr="006D236C">
        <w:rPr>
          <w:rFonts w:ascii="Times New Roman" w:hAnsi="Times New Roman"/>
          <w:sz w:val="28"/>
          <w:szCs w:val="28"/>
        </w:rPr>
        <w:t xml:space="preserve"> в себя маримбу, вибрафон, ксилофон и другие</w:t>
      </w:r>
      <w:r w:rsidR="006A585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A585F">
        <w:rPr>
          <w:rFonts w:ascii="Times New Roman" w:hAnsi="Times New Roman"/>
          <w:sz w:val="28"/>
          <w:szCs w:val="28"/>
        </w:rPr>
        <w:t>звуковысотные</w:t>
      </w:r>
      <w:proofErr w:type="spellEnd"/>
      <w:r>
        <w:rPr>
          <w:rFonts w:ascii="Times New Roman" w:hAnsi="Times New Roman"/>
          <w:sz w:val="28"/>
          <w:szCs w:val="28"/>
        </w:rPr>
        <w:t xml:space="preserve"> ударные</w:t>
      </w:r>
      <w:r w:rsidRPr="006D236C">
        <w:rPr>
          <w:rFonts w:ascii="Times New Roman" w:hAnsi="Times New Roman"/>
          <w:sz w:val="28"/>
          <w:szCs w:val="28"/>
        </w:rPr>
        <w:t xml:space="preserve"> инструменты.</w:t>
      </w:r>
      <w:r w:rsidR="006A585F">
        <w:rPr>
          <w:rFonts w:ascii="Times New Roman" w:hAnsi="Times New Roman"/>
          <w:sz w:val="28"/>
          <w:szCs w:val="28"/>
        </w:rPr>
        <w:t xml:space="preserve"> </w:t>
      </w:r>
      <w:r w:rsidRPr="006D236C">
        <w:rPr>
          <w:rFonts w:ascii="Times New Roman" w:hAnsi="Times New Roman"/>
          <w:sz w:val="28"/>
          <w:szCs w:val="28"/>
        </w:rPr>
        <w:t>Он</w:t>
      </w:r>
      <w:r>
        <w:rPr>
          <w:rFonts w:ascii="Times New Roman" w:hAnsi="Times New Roman"/>
          <w:sz w:val="28"/>
          <w:szCs w:val="28"/>
        </w:rPr>
        <w:t>и</w:t>
      </w:r>
      <w:r w:rsidRPr="006D236C">
        <w:rPr>
          <w:rFonts w:ascii="Times New Roman" w:hAnsi="Times New Roman"/>
          <w:sz w:val="28"/>
          <w:szCs w:val="28"/>
        </w:rPr>
        <w:t xml:space="preserve"> очень</w:t>
      </w:r>
      <w:r>
        <w:rPr>
          <w:rFonts w:ascii="Times New Roman" w:hAnsi="Times New Roman"/>
          <w:sz w:val="28"/>
          <w:szCs w:val="28"/>
        </w:rPr>
        <w:t xml:space="preserve"> самобытны и</w:t>
      </w:r>
      <w:r w:rsidRPr="006D236C">
        <w:rPr>
          <w:rFonts w:ascii="Times New Roman" w:hAnsi="Times New Roman"/>
          <w:sz w:val="28"/>
          <w:szCs w:val="28"/>
        </w:rPr>
        <w:t xml:space="preserve"> выразительн</w:t>
      </w:r>
      <w:r>
        <w:rPr>
          <w:rFonts w:ascii="Times New Roman" w:hAnsi="Times New Roman"/>
          <w:sz w:val="28"/>
          <w:szCs w:val="28"/>
        </w:rPr>
        <w:t>ы</w:t>
      </w:r>
      <w:r w:rsidRPr="006D236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хорошо звучат как</w:t>
      </w:r>
      <w:r w:rsidRPr="006D236C">
        <w:rPr>
          <w:rFonts w:ascii="Times New Roman" w:hAnsi="Times New Roman"/>
          <w:sz w:val="28"/>
          <w:szCs w:val="28"/>
        </w:rPr>
        <w:t xml:space="preserve"> сол</w:t>
      </w:r>
      <w:r w:rsidR="00F75EA3">
        <w:rPr>
          <w:rFonts w:ascii="Times New Roman" w:hAnsi="Times New Roman"/>
          <w:sz w:val="28"/>
          <w:szCs w:val="28"/>
        </w:rPr>
        <w:t>ьно</w:t>
      </w:r>
      <w:r w:rsidRPr="006D236C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так и в</w:t>
      </w:r>
      <w:r w:rsidRPr="006D236C">
        <w:rPr>
          <w:rFonts w:ascii="Times New Roman" w:hAnsi="Times New Roman"/>
          <w:sz w:val="28"/>
          <w:szCs w:val="28"/>
        </w:rPr>
        <w:t xml:space="preserve"> ансамбле</w:t>
      </w:r>
      <w:r>
        <w:rPr>
          <w:rFonts w:ascii="Times New Roman" w:hAnsi="Times New Roman"/>
          <w:sz w:val="28"/>
          <w:szCs w:val="28"/>
        </w:rPr>
        <w:t>, а та</w:t>
      </w:r>
      <w:r w:rsidR="006A585F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же в</w:t>
      </w:r>
      <w:r w:rsidRPr="006D236C">
        <w:rPr>
          <w:rFonts w:ascii="Times New Roman" w:hAnsi="Times New Roman"/>
          <w:sz w:val="28"/>
          <w:szCs w:val="28"/>
        </w:rPr>
        <w:t xml:space="preserve"> сочетании с другими</w:t>
      </w:r>
      <w:r w:rsidR="006A585F">
        <w:rPr>
          <w:rFonts w:ascii="Times New Roman" w:hAnsi="Times New Roman"/>
          <w:sz w:val="28"/>
          <w:szCs w:val="28"/>
        </w:rPr>
        <w:t xml:space="preserve"> музыкальными</w:t>
      </w:r>
      <w:r w:rsidRPr="006D236C">
        <w:rPr>
          <w:rFonts w:ascii="Times New Roman" w:hAnsi="Times New Roman"/>
          <w:sz w:val="28"/>
          <w:szCs w:val="28"/>
        </w:rPr>
        <w:t xml:space="preserve"> инструментами.</w:t>
      </w:r>
      <w:r>
        <w:rPr>
          <w:rFonts w:ascii="Times New Roman" w:hAnsi="Times New Roman"/>
          <w:sz w:val="28"/>
          <w:szCs w:val="28"/>
        </w:rPr>
        <w:t xml:space="preserve"> Из всего семейства ударных, клавишные ударные являются одними из сложнейших инструментов в техническом плане.  </w:t>
      </w:r>
      <w:r w:rsidRPr="006D236C">
        <w:rPr>
          <w:rFonts w:ascii="Times New Roman" w:hAnsi="Times New Roman"/>
          <w:sz w:val="28"/>
          <w:szCs w:val="28"/>
        </w:rPr>
        <w:t xml:space="preserve"> Необходимо не только умело владеть</w:t>
      </w:r>
      <w:r>
        <w:rPr>
          <w:rFonts w:ascii="Times New Roman" w:hAnsi="Times New Roman"/>
          <w:sz w:val="28"/>
          <w:szCs w:val="28"/>
        </w:rPr>
        <w:t xml:space="preserve"> игрой</w:t>
      </w:r>
      <w:r w:rsidRPr="006D236C">
        <w:rPr>
          <w:rFonts w:ascii="Times New Roman" w:hAnsi="Times New Roman"/>
          <w:sz w:val="28"/>
          <w:szCs w:val="28"/>
        </w:rPr>
        <w:t xml:space="preserve"> двумя </w:t>
      </w:r>
      <w:r>
        <w:rPr>
          <w:rFonts w:ascii="Times New Roman" w:hAnsi="Times New Roman"/>
          <w:sz w:val="28"/>
          <w:szCs w:val="28"/>
        </w:rPr>
        <w:t>палочками</w:t>
      </w:r>
      <w:r w:rsidRPr="006D236C">
        <w:rPr>
          <w:rFonts w:ascii="Times New Roman" w:hAnsi="Times New Roman"/>
          <w:sz w:val="28"/>
          <w:szCs w:val="28"/>
        </w:rPr>
        <w:t xml:space="preserve">, но </w:t>
      </w:r>
      <w:r>
        <w:rPr>
          <w:rFonts w:ascii="Times New Roman" w:hAnsi="Times New Roman"/>
          <w:sz w:val="28"/>
          <w:szCs w:val="28"/>
        </w:rPr>
        <w:t>также</w:t>
      </w:r>
      <w:r w:rsidRPr="006D236C">
        <w:rPr>
          <w:rFonts w:ascii="Times New Roman" w:hAnsi="Times New Roman"/>
          <w:sz w:val="28"/>
          <w:szCs w:val="28"/>
        </w:rPr>
        <w:t xml:space="preserve"> четыр</w:t>
      </w:r>
      <w:r>
        <w:rPr>
          <w:rFonts w:ascii="Times New Roman" w:hAnsi="Times New Roman"/>
          <w:sz w:val="28"/>
          <w:szCs w:val="28"/>
        </w:rPr>
        <w:t xml:space="preserve">ьмя, т.е. по </w:t>
      </w:r>
      <w:r w:rsidR="00165992">
        <w:rPr>
          <w:rFonts w:ascii="Times New Roman" w:hAnsi="Times New Roman"/>
          <w:sz w:val="28"/>
          <w:szCs w:val="28"/>
        </w:rPr>
        <w:t>две</w:t>
      </w:r>
      <w:r>
        <w:rPr>
          <w:rFonts w:ascii="Times New Roman" w:hAnsi="Times New Roman"/>
          <w:sz w:val="28"/>
          <w:szCs w:val="28"/>
        </w:rPr>
        <w:t xml:space="preserve"> в каждой руке, а иногда</w:t>
      </w:r>
      <w:r w:rsidRPr="006D236C">
        <w:rPr>
          <w:rFonts w:ascii="Times New Roman" w:hAnsi="Times New Roman"/>
          <w:sz w:val="28"/>
          <w:szCs w:val="28"/>
        </w:rPr>
        <w:t xml:space="preserve"> даже шест</w:t>
      </w:r>
      <w:r>
        <w:rPr>
          <w:rFonts w:ascii="Times New Roman" w:hAnsi="Times New Roman"/>
          <w:sz w:val="28"/>
          <w:szCs w:val="28"/>
        </w:rPr>
        <w:t>ью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палочками, т.е. по </w:t>
      </w:r>
      <w:r w:rsidR="00165992">
        <w:rPr>
          <w:rFonts w:ascii="Times New Roman" w:hAnsi="Times New Roman"/>
          <w:sz w:val="28"/>
          <w:szCs w:val="28"/>
        </w:rPr>
        <w:t>три</w:t>
      </w:r>
      <w:r>
        <w:rPr>
          <w:rFonts w:ascii="Times New Roman" w:hAnsi="Times New Roman"/>
          <w:sz w:val="28"/>
          <w:szCs w:val="28"/>
        </w:rPr>
        <w:t xml:space="preserve"> в каждой руке. На сегодняшний день самыми распространенными способами игры на клавишных ударных являются </w:t>
      </w:r>
      <w:r w:rsidRPr="00F71AA8">
        <w:rPr>
          <w:rFonts w:ascii="Times New Roman" w:hAnsi="Times New Roman"/>
          <w:b/>
          <w:bCs/>
          <w:sz w:val="28"/>
          <w:szCs w:val="28"/>
        </w:rPr>
        <w:t>двух-палочная и четырех-палочная техника.</w:t>
      </w:r>
      <w:r>
        <w:rPr>
          <w:rFonts w:ascii="Times New Roman" w:hAnsi="Times New Roman"/>
          <w:sz w:val="28"/>
          <w:szCs w:val="28"/>
        </w:rPr>
        <w:t xml:space="preserve"> </w:t>
      </w:r>
      <w:r w:rsidR="00165992">
        <w:rPr>
          <w:rFonts w:ascii="Times New Roman" w:hAnsi="Times New Roman"/>
          <w:sz w:val="28"/>
          <w:szCs w:val="28"/>
        </w:rPr>
        <w:t>В данной работе будут рассмотрены способы игры четырьмя палочками на маримбе и вибрафоне, поскольку именно на этих инструментах данная техника получила основное развитие.</w:t>
      </w:r>
    </w:p>
    <w:p w:rsidR="00165992" w:rsidRDefault="00165992" w:rsidP="007424D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/>
          <w:bCs/>
          <w:sz w:val="28"/>
          <w:szCs w:val="28"/>
        </w:rPr>
        <w:t xml:space="preserve">Актуальность темы </w:t>
      </w:r>
      <w:r w:rsidRPr="003848D1">
        <w:rPr>
          <w:rFonts w:ascii="Times New Roman" w:hAnsi="Times New Roman"/>
          <w:bCs/>
          <w:sz w:val="28"/>
          <w:szCs w:val="28"/>
        </w:rPr>
        <w:t>реферата заключена в отсутствии исчерпывающей инфор</w:t>
      </w:r>
      <w:r>
        <w:rPr>
          <w:rFonts w:ascii="Times New Roman" w:hAnsi="Times New Roman"/>
          <w:bCs/>
          <w:sz w:val="28"/>
          <w:szCs w:val="28"/>
        </w:rPr>
        <w:t xml:space="preserve">мации относительно основных способов игры четырьмя палочками, а также информации о тех исторических фигурах, которые были первыми в этом направлении. </w:t>
      </w: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/>
          <w:bCs/>
          <w:sz w:val="28"/>
          <w:szCs w:val="28"/>
        </w:rPr>
        <w:t xml:space="preserve">Цель работы: </w:t>
      </w:r>
      <w:r>
        <w:rPr>
          <w:rFonts w:ascii="Times New Roman" w:hAnsi="Times New Roman"/>
          <w:bCs/>
          <w:sz w:val="28"/>
          <w:szCs w:val="28"/>
        </w:rPr>
        <w:t>рассмотреть 4 основных способа игры четырьмя палочками.</w:t>
      </w:r>
    </w:p>
    <w:p w:rsidR="007424D3" w:rsidRPr="003848D1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/>
          <w:bCs/>
          <w:sz w:val="28"/>
          <w:szCs w:val="28"/>
        </w:rPr>
        <w:t xml:space="preserve">Задачи: </w:t>
      </w:r>
    </w:p>
    <w:p w:rsidR="007424D3" w:rsidRPr="003848D1" w:rsidRDefault="007424D3" w:rsidP="007424D3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Cs/>
          <w:sz w:val="28"/>
          <w:szCs w:val="28"/>
        </w:rPr>
        <w:t>Изучить и проан</w:t>
      </w:r>
      <w:r>
        <w:rPr>
          <w:rFonts w:ascii="Times New Roman" w:hAnsi="Times New Roman"/>
          <w:bCs/>
          <w:sz w:val="28"/>
          <w:szCs w:val="28"/>
        </w:rPr>
        <w:t>ализировать литературу по интересующей нас</w:t>
      </w:r>
      <w:r w:rsidRPr="003848D1">
        <w:rPr>
          <w:rFonts w:ascii="Times New Roman" w:hAnsi="Times New Roman"/>
          <w:bCs/>
          <w:sz w:val="28"/>
          <w:szCs w:val="28"/>
        </w:rPr>
        <w:t xml:space="preserve"> теме;</w:t>
      </w:r>
    </w:p>
    <w:p w:rsidR="007424D3" w:rsidRPr="009555AB" w:rsidRDefault="007424D3" w:rsidP="007424D3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Изучить становление способов игры четырьмя палочками</w:t>
      </w:r>
      <w:r w:rsidRPr="003848D1">
        <w:rPr>
          <w:rFonts w:ascii="Times New Roman" w:hAnsi="Times New Roman"/>
          <w:bCs/>
          <w:sz w:val="28"/>
          <w:szCs w:val="28"/>
        </w:rPr>
        <w:t>;</w:t>
      </w:r>
    </w:p>
    <w:p w:rsidR="007424D3" w:rsidRDefault="007424D3" w:rsidP="007424D3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Cs/>
          <w:sz w:val="28"/>
          <w:szCs w:val="28"/>
        </w:rPr>
        <w:t xml:space="preserve">Проанализировать возникновение возможных трудностей при </w:t>
      </w:r>
      <w:r>
        <w:rPr>
          <w:rFonts w:ascii="Times New Roman" w:hAnsi="Times New Roman"/>
          <w:bCs/>
          <w:sz w:val="28"/>
          <w:szCs w:val="28"/>
        </w:rPr>
        <w:t>изучении различных способов игры четырьмя палочками.</w:t>
      </w:r>
    </w:p>
    <w:p w:rsidR="007424D3" w:rsidRPr="003848D1" w:rsidRDefault="00115A30" w:rsidP="007424D3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Познакомить с каждым из способов игры</w:t>
      </w:r>
      <w:r w:rsidR="007424D3">
        <w:rPr>
          <w:rFonts w:ascii="Times New Roman" w:hAnsi="Times New Roman"/>
          <w:bCs/>
          <w:sz w:val="28"/>
          <w:szCs w:val="28"/>
        </w:rPr>
        <w:t>, наглядно продемонстрировав с помощью иллюстраций.</w:t>
      </w: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24D3" w:rsidRPr="003848D1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/>
          <w:bCs/>
          <w:sz w:val="28"/>
          <w:szCs w:val="28"/>
        </w:rPr>
        <w:lastRenderedPageBreak/>
        <w:t xml:space="preserve">Методологические основы исследования </w:t>
      </w:r>
      <w:r w:rsidRPr="003848D1">
        <w:rPr>
          <w:rFonts w:ascii="Times New Roman" w:hAnsi="Times New Roman"/>
          <w:bCs/>
          <w:sz w:val="28"/>
          <w:szCs w:val="28"/>
        </w:rPr>
        <w:t>базируются на синте</w:t>
      </w:r>
      <w:r>
        <w:rPr>
          <w:rFonts w:ascii="Times New Roman" w:hAnsi="Times New Roman"/>
          <w:bCs/>
          <w:sz w:val="28"/>
          <w:szCs w:val="28"/>
        </w:rPr>
        <w:t>зе теоретических и эмпирических методов</w:t>
      </w:r>
      <w:r w:rsidRPr="003848D1">
        <w:rPr>
          <w:rFonts w:ascii="Times New Roman" w:hAnsi="Times New Roman"/>
          <w:bCs/>
          <w:sz w:val="28"/>
          <w:szCs w:val="28"/>
        </w:rPr>
        <w:t xml:space="preserve"> исследования, включая аналит</w:t>
      </w:r>
      <w:r>
        <w:rPr>
          <w:rFonts w:ascii="Times New Roman" w:hAnsi="Times New Roman"/>
          <w:bCs/>
          <w:sz w:val="28"/>
          <w:szCs w:val="28"/>
        </w:rPr>
        <w:t xml:space="preserve">ический принцип, сравнительно-исторический, исполнительский и </w:t>
      </w:r>
      <w:r w:rsidRPr="003848D1">
        <w:rPr>
          <w:rFonts w:ascii="Times New Roman" w:hAnsi="Times New Roman"/>
          <w:bCs/>
          <w:sz w:val="28"/>
          <w:szCs w:val="28"/>
        </w:rPr>
        <w:t xml:space="preserve">педагогический </w:t>
      </w:r>
      <w:r>
        <w:rPr>
          <w:rFonts w:ascii="Times New Roman" w:hAnsi="Times New Roman"/>
          <w:bCs/>
          <w:sz w:val="28"/>
          <w:szCs w:val="28"/>
        </w:rPr>
        <w:t>подходы</w:t>
      </w:r>
      <w:r w:rsidRPr="003848D1">
        <w:rPr>
          <w:rFonts w:ascii="Times New Roman" w:hAnsi="Times New Roman"/>
          <w:bCs/>
          <w:sz w:val="28"/>
          <w:szCs w:val="28"/>
        </w:rPr>
        <w:t xml:space="preserve">. </w:t>
      </w: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24D3" w:rsidRDefault="007424D3" w:rsidP="007424D3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3848D1">
        <w:rPr>
          <w:rFonts w:ascii="Times New Roman" w:hAnsi="Times New Roman"/>
          <w:b/>
          <w:bCs/>
          <w:sz w:val="28"/>
          <w:szCs w:val="28"/>
        </w:rPr>
        <w:t xml:space="preserve">Структура </w:t>
      </w:r>
      <w:r>
        <w:rPr>
          <w:rFonts w:ascii="Times New Roman" w:hAnsi="Times New Roman"/>
          <w:bCs/>
          <w:sz w:val="28"/>
          <w:szCs w:val="28"/>
        </w:rPr>
        <w:t>дипломного реферата</w:t>
      </w:r>
      <w:r w:rsidRPr="003848D1">
        <w:rPr>
          <w:rFonts w:ascii="Times New Roman" w:hAnsi="Times New Roman"/>
          <w:bCs/>
          <w:sz w:val="28"/>
          <w:szCs w:val="28"/>
        </w:rPr>
        <w:t xml:space="preserve"> включ</w:t>
      </w:r>
      <w:r>
        <w:rPr>
          <w:rFonts w:ascii="Times New Roman" w:hAnsi="Times New Roman"/>
          <w:bCs/>
          <w:sz w:val="28"/>
          <w:szCs w:val="28"/>
        </w:rPr>
        <w:t>ает в себя введение, две главы, заключение и список литературы.</w:t>
      </w:r>
    </w:p>
    <w:p w:rsidR="007424D3" w:rsidRDefault="007424D3" w:rsidP="00115A30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115A30" w:rsidRPr="00115A30">
        <w:rPr>
          <w:rFonts w:ascii="Times New Roman" w:hAnsi="Times New Roman"/>
          <w:b/>
          <w:sz w:val="32"/>
          <w:szCs w:val="32"/>
        </w:rPr>
        <w:lastRenderedPageBreak/>
        <w:t>Глава I.</w:t>
      </w:r>
      <w:r w:rsidR="00115A30">
        <w:rPr>
          <w:rFonts w:ascii="Times New Roman" w:hAnsi="Times New Roman"/>
          <w:b/>
          <w:sz w:val="32"/>
          <w:szCs w:val="32"/>
        </w:rPr>
        <w:t xml:space="preserve"> </w:t>
      </w:r>
      <w:r w:rsidR="00115A30" w:rsidRPr="00115A30">
        <w:rPr>
          <w:rFonts w:ascii="Times New Roman" w:hAnsi="Times New Roman"/>
          <w:b/>
          <w:sz w:val="32"/>
          <w:szCs w:val="32"/>
        </w:rPr>
        <w:t>Становление способов игры четырьмя палочками на клавишных ударных инструментах</w:t>
      </w:r>
    </w:p>
    <w:p w:rsidR="00115A30" w:rsidRDefault="00115A30" w:rsidP="00115A30">
      <w:pPr>
        <w:jc w:val="center"/>
        <w:rPr>
          <w:rFonts w:ascii="Times New Roman" w:hAnsi="Times New Roman"/>
          <w:b/>
          <w:sz w:val="32"/>
          <w:szCs w:val="32"/>
        </w:rPr>
      </w:pPr>
      <w:r w:rsidRPr="00115A30">
        <w:rPr>
          <w:rFonts w:ascii="Times New Roman" w:hAnsi="Times New Roman"/>
          <w:b/>
          <w:sz w:val="32"/>
          <w:szCs w:val="32"/>
        </w:rPr>
        <w:t>§1 О Маримбе</w:t>
      </w:r>
    </w:p>
    <w:p w:rsidR="00980811" w:rsidRPr="006D236C" w:rsidRDefault="00980811" w:rsidP="00980811">
      <w:pPr>
        <w:ind w:firstLineChars="200" w:firstLine="560"/>
        <w:jc w:val="both"/>
        <w:rPr>
          <w:rFonts w:ascii="Times New Roman" w:hAnsi="Times New Roman"/>
          <w:sz w:val="28"/>
          <w:szCs w:val="28"/>
        </w:rPr>
      </w:pPr>
      <w:r w:rsidRPr="006D236C">
        <w:rPr>
          <w:rFonts w:ascii="Times New Roman" w:hAnsi="Times New Roman"/>
          <w:sz w:val="28"/>
          <w:szCs w:val="28"/>
        </w:rPr>
        <w:t>В огромном семействе ударных инструментов маримбу можно считать "главным" среди клавишных ударных инструментов по диапазону, тембру, выразительной силе</w:t>
      </w:r>
      <w:r>
        <w:rPr>
          <w:rFonts w:ascii="Times New Roman" w:hAnsi="Times New Roman"/>
          <w:sz w:val="28"/>
          <w:szCs w:val="28"/>
        </w:rPr>
        <w:t>.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Э</w:t>
      </w:r>
      <w:r w:rsidRPr="006D236C">
        <w:rPr>
          <w:rFonts w:ascii="Times New Roman" w:hAnsi="Times New Roman"/>
          <w:sz w:val="28"/>
          <w:szCs w:val="28"/>
        </w:rPr>
        <w:t>то</w:t>
      </w:r>
      <w:r w:rsidR="00FF4BD8">
        <w:rPr>
          <w:rFonts w:ascii="Times New Roman" w:hAnsi="Times New Roman"/>
          <w:sz w:val="28"/>
          <w:szCs w:val="28"/>
        </w:rPr>
        <w:t xml:space="preserve"> очень</w:t>
      </w:r>
      <w:r w:rsidRPr="006D236C">
        <w:rPr>
          <w:rFonts w:ascii="Times New Roman" w:hAnsi="Times New Roman"/>
          <w:sz w:val="28"/>
          <w:szCs w:val="28"/>
        </w:rPr>
        <w:t xml:space="preserve"> популярный и любимый</w:t>
      </w:r>
      <w:r>
        <w:rPr>
          <w:rFonts w:ascii="Times New Roman" w:hAnsi="Times New Roman"/>
          <w:sz w:val="28"/>
          <w:szCs w:val="28"/>
        </w:rPr>
        <w:t xml:space="preserve"> многими</w:t>
      </w:r>
      <w:r w:rsidRPr="006D236C">
        <w:rPr>
          <w:rFonts w:ascii="Times New Roman" w:hAnsi="Times New Roman"/>
          <w:sz w:val="28"/>
          <w:szCs w:val="28"/>
        </w:rPr>
        <w:t xml:space="preserve"> инструмент во всем мире</w:t>
      </w:r>
      <w:r w:rsidR="000059A4">
        <w:rPr>
          <w:rFonts w:ascii="Times New Roman" w:hAnsi="Times New Roman"/>
          <w:sz w:val="28"/>
          <w:szCs w:val="28"/>
        </w:rPr>
        <w:t xml:space="preserve"> </w:t>
      </w:r>
      <w:r w:rsidRPr="006D236C">
        <w:rPr>
          <w:rFonts w:ascii="Times New Roman" w:hAnsi="Times New Roman"/>
          <w:sz w:val="28"/>
          <w:szCs w:val="28"/>
        </w:rPr>
        <w:t>(на фото). Название "маримба" происходит от</w:t>
      </w:r>
      <w:r w:rsidR="00310921">
        <w:rPr>
          <w:rFonts w:ascii="Times New Roman" w:hAnsi="Times New Roman"/>
          <w:sz w:val="28"/>
          <w:szCs w:val="28"/>
        </w:rPr>
        <w:t xml:space="preserve"> африканских</w:t>
      </w:r>
      <w:r w:rsidRPr="006D236C">
        <w:rPr>
          <w:rFonts w:ascii="Times New Roman" w:hAnsi="Times New Roman"/>
          <w:sz w:val="28"/>
          <w:szCs w:val="28"/>
        </w:rPr>
        <w:t xml:space="preserve"> языков б</w:t>
      </w:r>
      <w:r w:rsidR="00310921">
        <w:rPr>
          <w:rFonts w:ascii="Times New Roman" w:hAnsi="Times New Roman"/>
          <w:sz w:val="28"/>
          <w:szCs w:val="28"/>
        </w:rPr>
        <w:t>а</w:t>
      </w:r>
      <w:r w:rsidRPr="006D236C">
        <w:rPr>
          <w:rFonts w:ascii="Times New Roman" w:hAnsi="Times New Roman"/>
          <w:sz w:val="28"/>
          <w:szCs w:val="28"/>
        </w:rPr>
        <w:t xml:space="preserve">нту, </w:t>
      </w:r>
      <w:r w:rsidR="00310921">
        <w:rPr>
          <w:rFonts w:ascii="Times New Roman" w:hAnsi="Times New Roman"/>
          <w:sz w:val="28"/>
          <w:szCs w:val="28"/>
        </w:rPr>
        <w:t>«</w:t>
      </w:r>
      <w:proofErr w:type="spellStart"/>
      <w:r w:rsidRPr="006D236C">
        <w:rPr>
          <w:rFonts w:ascii="Times New Roman" w:hAnsi="Times New Roman"/>
          <w:sz w:val="28"/>
          <w:szCs w:val="28"/>
        </w:rPr>
        <w:t>римба</w:t>
      </w:r>
      <w:proofErr w:type="spellEnd"/>
      <w:r w:rsidR="00310921">
        <w:rPr>
          <w:rFonts w:ascii="Times New Roman" w:hAnsi="Times New Roman"/>
          <w:sz w:val="28"/>
          <w:szCs w:val="28"/>
        </w:rPr>
        <w:t>»</w:t>
      </w:r>
      <w:r w:rsidR="00FF4BD8">
        <w:rPr>
          <w:rFonts w:ascii="Times New Roman" w:hAnsi="Times New Roman"/>
          <w:sz w:val="28"/>
          <w:szCs w:val="28"/>
        </w:rPr>
        <w:t xml:space="preserve"> -</w:t>
      </w:r>
      <w:r w:rsidRPr="006D236C">
        <w:rPr>
          <w:rFonts w:ascii="Times New Roman" w:hAnsi="Times New Roman"/>
          <w:sz w:val="28"/>
          <w:szCs w:val="28"/>
        </w:rPr>
        <w:t xml:space="preserve"> звук,</w:t>
      </w:r>
      <w:r w:rsidR="00310921">
        <w:rPr>
          <w:rFonts w:ascii="Times New Roman" w:hAnsi="Times New Roman"/>
          <w:sz w:val="28"/>
          <w:szCs w:val="28"/>
        </w:rPr>
        <w:t xml:space="preserve"> «</w:t>
      </w:r>
      <w:proofErr w:type="spellStart"/>
      <w:r w:rsidR="00310921">
        <w:rPr>
          <w:rFonts w:ascii="Times New Roman" w:hAnsi="Times New Roman"/>
          <w:sz w:val="28"/>
          <w:szCs w:val="28"/>
        </w:rPr>
        <w:t>ма</w:t>
      </w:r>
      <w:proofErr w:type="spellEnd"/>
      <w:r w:rsidR="00310921">
        <w:rPr>
          <w:rFonts w:ascii="Times New Roman" w:hAnsi="Times New Roman"/>
          <w:sz w:val="28"/>
          <w:szCs w:val="28"/>
        </w:rPr>
        <w:t xml:space="preserve">» - много, т.е. «маримба» - много звуков. </w:t>
      </w:r>
      <w:r w:rsidRPr="006D236C">
        <w:rPr>
          <w:rFonts w:ascii="Times New Roman" w:hAnsi="Times New Roman"/>
          <w:sz w:val="28"/>
          <w:szCs w:val="28"/>
        </w:rPr>
        <w:t xml:space="preserve">Маримба очень выразительна и имеет широкий спектр применения. Ее </w:t>
      </w:r>
      <w:r w:rsidR="00310921">
        <w:rPr>
          <w:rFonts w:ascii="Times New Roman" w:hAnsi="Times New Roman"/>
          <w:sz w:val="28"/>
          <w:szCs w:val="28"/>
        </w:rPr>
        <w:t>неповторимый</w:t>
      </w:r>
      <w:r w:rsidRPr="006D236C">
        <w:rPr>
          <w:rFonts w:ascii="Times New Roman" w:hAnsi="Times New Roman"/>
          <w:sz w:val="28"/>
          <w:szCs w:val="28"/>
        </w:rPr>
        <w:t xml:space="preserve"> тембр уже давно</w:t>
      </w:r>
      <w:r w:rsidR="00310921">
        <w:rPr>
          <w:rFonts w:ascii="Times New Roman" w:hAnsi="Times New Roman"/>
          <w:sz w:val="28"/>
          <w:szCs w:val="28"/>
        </w:rPr>
        <w:t xml:space="preserve"> можно</w:t>
      </w:r>
      <w:r w:rsidR="00FF4BD8">
        <w:rPr>
          <w:rFonts w:ascii="Times New Roman" w:hAnsi="Times New Roman"/>
          <w:sz w:val="28"/>
          <w:szCs w:val="28"/>
        </w:rPr>
        <w:t xml:space="preserve"> услышать во всех уголках земного шара</w:t>
      </w:r>
      <w:r w:rsidRPr="006D236C">
        <w:rPr>
          <w:rFonts w:ascii="Times New Roman" w:hAnsi="Times New Roman"/>
          <w:sz w:val="28"/>
          <w:szCs w:val="28"/>
        </w:rPr>
        <w:t>.</w:t>
      </w:r>
      <w:r w:rsidR="00FF4BD8">
        <w:rPr>
          <w:rFonts w:ascii="Times New Roman" w:hAnsi="Times New Roman"/>
          <w:sz w:val="28"/>
          <w:szCs w:val="28"/>
        </w:rPr>
        <w:t xml:space="preserve"> От</w:t>
      </w:r>
      <w:r w:rsidRPr="006D236C">
        <w:rPr>
          <w:rFonts w:ascii="Times New Roman" w:hAnsi="Times New Roman"/>
          <w:sz w:val="28"/>
          <w:szCs w:val="28"/>
        </w:rPr>
        <w:t xml:space="preserve"> древней</w:t>
      </w:r>
      <w:r w:rsidR="00FF4BD8">
        <w:rPr>
          <w:rFonts w:ascii="Times New Roman" w:hAnsi="Times New Roman"/>
          <w:sz w:val="28"/>
          <w:szCs w:val="28"/>
        </w:rPr>
        <w:t xml:space="preserve"> африканской</w:t>
      </w:r>
      <w:r w:rsidRPr="006D236C">
        <w:rPr>
          <w:rFonts w:ascii="Times New Roman" w:hAnsi="Times New Roman"/>
          <w:sz w:val="28"/>
          <w:szCs w:val="28"/>
        </w:rPr>
        <w:t xml:space="preserve"> маримбы до современн</w:t>
      </w:r>
      <w:r w:rsidR="00FF4BD8">
        <w:rPr>
          <w:rFonts w:ascii="Times New Roman" w:hAnsi="Times New Roman"/>
          <w:sz w:val="28"/>
          <w:szCs w:val="28"/>
        </w:rPr>
        <w:t>о</w:t>
      </w:r>
      <w:r w:rsidR="004B0C18">
        <w:rPr>
          <w:rFonts w:ascii="Times New Roman" w:hAnsi="Times New Roman"/>
          <w:sz w:val="28"/>
          <w:szCs w:val="28"/>
        </w:rPr>
        <w:t>го, технологически-совершенного варианта</w:t>
      </w:r>
      <w:r w:rsidRPr="006D236C">
        <w:rPr>
          <w:rFonts w:ascii="Times New Roman" w:hAnsi="Times New Roman"/>
          <w:sz w:val="28"/>
          <w:szCs w:val="28"/>
        </w:rPr>
        <w:t>, этот ударный инструмент развивался сотни лет. Маримба не только демонстрирует изобретательность</w:t>
      </w:r>
      <w:r w:rsidR="004B0C18">
        <w:rPr>
          <w:rFonts w:ascii="Times New Roman" w:hAnsi="Times New Roman"/>
          <w:sz w:val="28"/>
          <w:szCs w:val="28"/>
        </w:rPr>
        <w:t xml:space="preserve"> человека как вида</w:t>
      </w:r>
      <w:r w:rsidRPr="006D236C">
        <w:rPr>
          <w:rFonts w:ascii="Times New Roman" w:hAnsi="Times New Roman"/>
          <w:sz w:val="28"/>
          <w:szCs w:val="28"/>
        </w:rPr>
        <w:t xml:space="preserve">, но и концентрирует в себе </w:t>
      </w:r>
      <w:r w:rsidR="004B0C18">
        <w:rPr>
          <w:rFonts w:ascii="Times New Roman" w:hAnsi="Times New Roman"/>
          <w:sz w:val="28"/>
          <w:szCs w:val="28"/>
        </w:rPr>
        <w:t>кропотливую</w:t>
      </w:r>
      <w:r w:rsidRPr="006D236C">
        <w:rPr>
          <w:rFonts w:ascii="Times New Roman" w:hAnsi="Times New Roman"/>
          <w:sz w:val="28"/>
          <w:szCs w:val="28"/>
        </w:rPr>
        <w:t xml:space="preserve"> работу бесчисленных </w:t>
      </w:r>
      <w:r w:rsidR="004B0C18">
        <w:rPr>
          <w:rFonts w:ascii="Times New Roman" w:hAnsi="Times New Roman"/>
          <w:sz w:val="28"/>
          <w:szCs w:val="28"/>
        </w:rPr>
        <w:t>умов в инженерной, музыкальной и других сферах</w:t>
      </w:r>
      <w:r w:rsidR="00E768D4">
        <w:rPr>
          <w:rFonts w:ascii="Times New Roman" w:hAnsi="Times New Roman"/>
          <w:sz w:val="28"/>
          <w:szCs w:val="28"/>
        </w:rPr>
        <w:t>.</w:t>
      </w:r>
      <w:r w:rsidRPr="006D236C">
        <w:rPr>
          <w:rFonts w:ascii="Times New Roman" w:hAnsi="Times New Roman"/>
          <w:sz w:val="28"/>
          <w:szCs w:val="28"/>
        </w:rPr>
        <w:t xml:space="preserve"> Это </w:t>
      </w:r>
      <w:r w:rsidR="00E768D4">
        <w:rPr>
          <w:rFonts w:ascii="Times New Roman" w:hAnsi="Times New Roman"/>
          <w:sz w:val="28"/>
          <w:szCs w:val="28"/>
        </w:rPr>
        <w:t>важная составляющая</w:t>
      </w:r>
      <w:r w:rsidRPr="006D236C">
        <w:rPr>
          <w:rFonts w:ascii="Times New Roman" w:hAnsi="Times New Roman"/>
          <w:sz w:val="28"/>
          <w:szCs w:val="28"/>
        </w:rPr>
        <w:t xml:space="preserve"> человеческого культурного прогресса.</w:t>
      </w:r>
    </w:p>
    <w:p w:rsidR="00980811" w:rsidRDefault="000059A4" w:rsidP="0098081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940425" cy="4490085"/>
            <wp:effectExtent l="0" t="0" r="3175" b="5715"/>
            <wp:docPr id="186851444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514442" name="Рисунок 186851444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9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80E" w:rsidRDefault="00E3480E" w:rsidP="00980811">
      <w:pPr>
        <w:rPr>
          <w:rFonts w:ascii="Times New Roman" w:hAnsi="Times New Roman"/>
          <w:sz w:val="28"/>
          <w:szCs w:val="28"/>
        </w:rPr>
      </w:pPr>
    </w:p>
    <w:p w:rsidR="00E3480E" w:rsidRDefault="00E3480E" w:rsidP="00BA7182">
      <w:pPr>
        <w:ind w:firstLineChars="200" w:firstLine="560"/>
        <w:jc w:val="both"/>
        <w:rPr>
          <w:rFonts w:ascii="Times New Roman" w:hAnsi="Times New Roman"/>
          <w:sz w:val="28"/>
          <w:szCs w:val="28"/>
        </w:rPr>
      </w:pPr>
      <w:r w:rsidRPr="006D236C">
        <w:rPr>
          <w:rFonts w:ascii="Times New Roman" w:hAnsi="Times New Roman"/>
          <w:sz w:val="28"/>
          <w:szCs w:val="28"/>
        </w:rPr>
        <w:lastRenderedPageBreak/>
        <w:t xml:space="preserve">Будучи важным сольным ударным инструментом, </w:t>
      </w:r>
      <w:r w:rsidR="003E2044">
        <w:rPr>
          <w:rFonts w:ascii="Times New Roman" w:hAnsi="Times New Roman"/>
          <w:sz w:val="28"/>
          <w:szCs w:val="28"/>
        </w:rPr>
        <w:t>техника</w:t>
      </w:r>
      <w:r w:rsidRPr="006D236C">
        <w:rPr>
          <w:rFonts w:ascii="Times New Roman" w:hAnsi="Times New Roman"/>
          <w:sz w:val="28"/>
          <w:szCs w:val="28"/>
        </w:rPr>
        <w:t xml:space="preserve"> игры на маримбе сложн</w:t>
      </w:r>
      <w:r w:rsidR="003E2044">
        <w:rPr>
          <w:rFonts w:ascii="Times New Roman" w:hAnsi="Times New Roman"/>
          <w:sz w:val="28"/>
          <w:szCs w:val="28"/>
        </w:rPr>
        <w:t>а</w:t>
      </w:r>
      <w:r w:rsidRPr="006D236C">
        <w:rPr>
          <w:rFonts w:ascii="Times New Roman" w:hAnsi="Times New Roman"/>
          <w:sz w:val="28"/>
          <w:szCs w:val="28"/>
        </w:rPr>
        <w:t xml:space="preserve"> и разнообразн</w:t>
      </w:r>
      <w:r w:rsidR="003E2044">
        <w:rPr>
          <w:rFonts w:ascii="Times New Roman" w:hAnsi="Times New Roman"/>
          <w:sz w:val="28"/>
          <w:szCs w:val="28"/>
        </w:rPr>
        <w:t>а</w:t>
      </w:r>
      <w:r w:rsidRPr="006D236C">
        <w:rPr>
          <w:rFonts w:ascii="Times New Roman" w:hAnsi="Times New Roman"/>
          <w:sz w:val="28"/>
          <w:szCs w:val="28"/>
        </w:rPr>
        <w:t>. Существует три основных</w:t>
      </w:r>
      <w:r>
        <w:rPr>
          <w:rFonts w:ascii="Times New Roman" w:hAnsi="Times New Roman"/>
          <w:sz w:val="28"/>
          <w:szCs w:val="28"/>
        </w:rPr>
        <w:t xml:space="preserve"> </w:t>
      </w:r>
      <w:r w:rsidR="003E2044">
        <w:rPr>
          <w:rFonts w:ascii="Times New Roman" w:hAnsi="Times New Roman"/>
          <w:sz w:val="28"/>
          <w:szCs w:val="28"/>
        </w:rPr>
        <w:t>способа</w:t>
      </w:r>
      <w:r w:rsidRPr="006D236C">
        <w:rPr>
          <w:rFonts w:ascii="Times New Roman" w:hAnsi="Times New Roman"/>
          <w:sz w:val="28"/>
          <w:szCs w:val="28"/>
        </w:rPr>
        <w:t xml:space="preserve"> игры: игр</w:t>
      </w:r>
      <w:r w:rsidR="00D34B73">
        <w:rPr>
          <w:rFonts w:ascii="Times New Roman" w:hAnsi="Times New Roman"/>
          <w:sz w:val="28"/>
          <w:szCs w:val="28"/>
        </w:rPr>
        <w:t>а</w:t>
      </w:r>
      <w:r w:rsidRPr="006D236C">
        <w:rPr>
          <w:rFonts w:ascii="Times New Roman" w:hAnsi="Times New Roman"/>
          <w:sz w:val="28"/>
          <w:szCs w:val="28"/>
        </w:rPr>
        <w:t xml:space="preserve"> двумя</w:t>
      </w:r>
      <w:r w:rsidR="00A63165">
        <w:rPr>
          <w:rFonts w:ascii="Times New Roman" w:hAnsi="Times New Roman"/>
          <w:sz w:val="28"/>
          <w:szCs w:val="28"/>
        </w:rPr>
        <w:t>,</w:t>
      </w:r>
      <w:r w:rsidRPr="006D236C">
        <w:rPr>
          <w:rFonts w:ascii="Times New Roman" w:hAnsi="Times New Roman"/>
          <w:sz w:val="28"/>
          <w:szCs w:val="28"/>
        </w:rPr>
        <w:t xml:space="preserve"> четырьмя</w:t>
      </w:r>
      <w:r w:rsidR="00A63165" w:rsidRPr="006D236C">
        <w:rPr>
          <w:rFonts w:ascii="Times New Roman" w:hAnsi="Times New Roman"/>
          <w:sz w:val="28"/>
          <w:szCs w:val="28"/>
        </w:rPr>
        <w:t xml:space="preserve"> </w:t>
      </w:r>
      <w:r w:rsidRPr="006D236C">
        <w:rPr>
          <w:rFonts w:ascii="Times New Roman" w:hAnsi="Times New Roman"/>
          <w:sz w:val="28"/>
          <w:szCs w:val="28"/>
        </w:rPr>
        <w:t xml:space="preserve">и шестью </w:t>
      </w:r>
      <w:r w:rsidR="00A63165">
        <w:rPr>
          <w:rFonts w:ascii="Times New Roman" w:hAnsi="Times New Roman"/>
          <w:sz w:val="28"/>
          <w:szCs w:val="28"/>
        </w:rPr>
        <w:t>палочками</w:t>
      </w:r>
      <w:r w:rsidRPr="006D236C">
        <w:rPr>
          <w:rFonts w:ascii="Times New Roman" w:hAnsi="Times New Roman"/>
          <w:sz w:val="28"/>
          <w:szCs w:val="28"/>
        </w:rPr>
        <w:t xml:space="preserve">. </w:t>
      </w:r>
      <w:r w:rsidR="00A63165">
        <w:rPr>
          <w:rFonts w:ascii="Times New Roman" w:hAnsi="Times New Roman"/>
          <w:sz w:val="28"/>
          <w:szCs w:val="28"/>
        </w:rPr>
        <w:t>Изначально музыканты</w:t>
      </w:r>
      <w:r w:rsidRPr="006D236C">
        <w:rPr>
          <w:rFonts w:ascii="Times New Roman" w:hAnsi="Times New Roman"/>
          <w:sz w:val="28"/>
          <w:szCs w:val="28"/>
        </w:rPr>
        <w:t xml:space="preserve"> игр</w:t>
      </w:r>
      <w:r w:rsidR="00A63165">
        <w:rPr>
          <w:rFonts w:ascii="Times New Roman" w:hAnsi="Times New Roman"/>
          <w:sz w:val="28"/>
          <w:szCs w:val="28"/>
        </w:rPr>
        <w:t xml:space="preserve">али только </w:t>
      </w:r>
      <w:r w:rsidRPr="006D236C">
        <w:rPr>
          <w:rFonts w:ascii="Times New Roman" w:hAnsi="Times New Roman"/>
          <w:sz w:val="28"/>
          <w:szCs w:val="28"/>
        </w:rPr>
        <w:t xml:space="preserve">двумя </w:t>
      </w:r>
      <w:r w:rsidR="00A63165">
        <w:rPr>
          <w:rFonts w:ascii="Times New Roman" w:hAnsi="Times New Roman"/>
          <w:sz w:val="28"/>
          <w:szCs w:val="28"/>
        </w:rPr>
        <w:t>палочками</w:t>
      </w:r>
      <w:r w:rsidRPr="006D236C">
        <w:rPr>
          <w:rFonts w:ascii="Times New Roman" w:hAnsi="Times New Roman"/>
          <w:sz w:val="28"/>
          <w:szCs w:val="28"/>
        </w:rPr>
        <w:t xml:space="preserve">, то есть </w:t>
      </w:r>
      <w:r w:rsidR="00A63165">
        <w:rPr>
          <w:rFonts w:ascii="Times New Roman" w:hAnsi="Times New Roman"/>
          <w:sz w:val="28"/>
          <w:szCs w:val="28"/>
        </w:rPr>
        <w:t>в каждой руке держали по одной палочке</w:t>
      </w:r>
      <w:r w:rsidRPr="006D236C">
        <w:rPr>
          <w:rFonts w:ascii="Times New Roman" w:hAnsi="Times New Roman"/>
          <w:sz w:val="28"/>
          <w:szCs w:val="28"/>
        </w:rPr>
        <w:t xml:space="preserve">, </w:t>
      </w:r>
      <w:r w:rsidR="00A63165">
        <w:rPr>
          <w:rFonts w:ascii="Times New Roman" w:hAnsi="Times New Roman"/>
          <w:sz w:val="28"/>
          <w:szCs w:val="28"/>
        </w:rPr>
        <w:t>аналогично технике игры на малом барабане</w:t>
      </w:r>
      <w:r w:rsidRPr="006D236C">
        <w:rPr>
          <w:rFonts w:ascii="Times New Roman" w:hAnsi="Times New Roman"/>
          <w:sz w:val="28"/>
          <w:szCs w:val="28"/>
        </w:rPr>
        <w:t xml:space="preserve">. Этот </w:t>
      </w:r>
      <w:r w:rsidR="00A63165">
        <w:rPr>
          <w:rFonts w:ascii="Times New Roman" w:hAnsi="Times New Roman"/>
          <w:sz w:val="28"/>
          <w:szCs w:val="28"/>
        </w:rPr>
        <w:t>способ дает возможность играть только одноголосную мелодическую линию и различные интервалы</w:t>
      </w:r>
      <w:r w:rsidRPr="006D236C">
        <w:rPr>
          <w:rFonts w:ascii="Times New Roman" w:hAnsi="Times New Roman"/>
          <w:sz w:val="28"/>
          <w:szCs w:val="28"/>
        </w:rPr>
        <w:t>. Позже,</w:t>
      </w:r>
      <w:r w:rsidR="00A63165">
        <w:rPr>
          <w:rFonts w:ascii="Times New Roman" w:hAnsi="Times New Roman"/>
          <w:sz w:val="28"/>
          <w:szCs w:val="28"/>
        </w:rPr>
        <w:t xml:space="preserve"> с изобретением современной двухрядной версии инструмента и изменению расположения клавиш, которое было полностью скопировано с клавиатуры фортепиано</w:t>
      </w:r>
      <w:r w:rsidRPr="006D236C">
        <w:rPr>
          <w:rFonts w:ascii="Times New Roman" w:hAnsi="Times New Roman"/>
          <w:sz w:val="28"/>
          <w:szCs w:val="28"/>
        </w:rPr>
        <w:t>, некоторы</w:t>
      </w:r>
      <w:r w:rsidR="00D179D5">
        <w:rPr>
          <w:rFonts w:ascii="Times New Roman" w:hAnsi="Times New Roman"/>
          <w:sz w:val="28"/>
          <w:szCs w:val="28"/>
        </w:rPr>
        <w:t>е</w:t>
      </w:r>
      <w:r w:rsidRPr="006D236C">
        <w:rPr>
          <w:rFonts w:ascii="Times New Roman" w:hAnsi="Times New Roman"/>
          <w:sz w:val="28"/>
          <w:szCs w:val="28"/>
        </w:rPr>
        <w:t xml:space="preserve"> исполнител</w:t>
      </w:r>
      <w:r w:rsidR="00D179D5">
        <w:rPr>
          <w:rFonts w:ascii="Times New Roman" w:hAnsi="Times New Roman"/>
          <w:sz w:val="28"/>
          <w:szCs w:val="28"/>
        </w:rPr>
        <w:t xml:space="preserve">и начали думать о </w:t>
      </w:r>
      <w:r w:rsidR="00C9559C">
        <w:rPr>
          <w:rFonts w:ascii="Times New Roman" w:hAnsi="Times New Roman"/>
          <w:sz w:val="28"/>
          <w:szCs w:val="28"/>
        </w:rPr>
        <w:t xml:space="preserve">гармонических </w:t>
      </w:r>
      <w:r w:rsidR="00D179D5">
        <w:rPr>
          <w:rFonts w:ascii="Times New Roman" w:hAnsi="Times New Roman"/>
          <w:sz w:val="28"/>
          <w:szCs w:val="28"/>
        </w:rPr>
        <w:t>возможност</w:t>
      </w:r>
      <w:r w:rsidR="00C9559C">
        <w:rPr>
          <w:rFonts w:ascii="Times New Roman" w:hAnsi="Times New Roman"/>
          <w:sz w:val="28"/>
          <w:szCs w:val="28"/>
        </w:rPr>
        <w:t>ях инструмента</w:t>
      </w:r>
      <w:r w:rsidR="00C9559C" w:rsidRPr="00C9559C">
        <w:rPr>
          <w:rFonts w:ascii="Times New Roman" w:hAnsi="Times New Roman"/>
          <w:sz w:val="28"/>
          <w:szCs w:val="28"/>
        </w:rPr>
        <w:t>:</w:t>
      </w:r>
      <w:r w:rsidR="00D179D5">
        <w:rPr>
          <w:rFonts w:ascii="Times New Roman" w:hAnsi="Times New Roman"/>
          <w:sz w:val="28"/>
          <w:szCs w:val="28"/>
        </w:rPr>
        <w:t xml:space="preserve"> игр</w:t>
      </w:r>
      <w:r w:rsidR="00C9559C">
        <w:rPr>
          <w:rFonts w:ascii="Times New Roman" w:hAnsi="Times New Roman"/>
          <w:sz w:val="28"/>
          <w:szCs w:val="28"/>
        </w:rPr>
        <w:t>е</w:t>
      </w:r>
      <w:r w:rsidR="00D179D5">
        <w:rPr>
          <w:rFonts w:ascii="Times New Roman" w:hAnsi="Times New Roman"/>
          <w:sz w:val="28"/>
          <w:szCs w:val="28"/>
        </w:rPr>
        <w:t xml:space="preserve"> аккордов</w:t>
      </w:r>
      <w:r w:rsidR="00C9559C" w:rsidRPr="00C9559C">
        <w:rPr>
          <w:rFonts w:ascii="Times New Roman" w:hAnsi="Times New Roman"/>
          <w:sz w:val="28"/>
          <w:szCs w:val="28"/>
        </w:rPr>
        <w:t xml:space="preserve">, </w:t>
      </w:r>
      <w:r w:rsidR="00C9559C">
        <w:rPr>
          <w:rFonts w:ascii="Times New Roman" w:eastAsiaTheme="minorEastAsia" w:hAnsi="Times New Roman"/>
          <w:sz w:val="28"/>
          <w:szCs w:val="28"/>
          <w:lang w:eastAsia="zh-CN"/>
        </w:rPr>
        <w:t xml:space="preserve">аккомпанемента и </w:t>
      </w:r>
      <w:r w:rsidR="00C473EB">
        <w:rPr>
          <w:rFonts w:ascii="Times New Roman" w:eastAsiaTheme="minorEastAsia" w:hAnsi="Times New Roman"/>
          <w:sz w:val="28"/>
          <w:szCs w:val="28"/>
          <w:lang w:eastAsia="zh-CN"/>
        </w:rPr>
        <w:t>т</w:t>
      </w:r>
      <w:r w:rsidR="00D179D5">
        <w:rPr>
          <w:rFonts w:ascii="Times New Roman" w:hAnsi="Times New Roman"/>
          <w:sz w:val="28"/>
          <w:szCs w:val="28"/>
        </w:rPr>
        <w:t>.</w:t>
      </w:r>
      <w:r w:rsidR="00C473EB">
        <w:rPr>
          <w:rFonts w:ascii="Times New Roman" w:hAnsi="Times New Roman"/>
          <w:sz w:val="28"/>
          <w:szCs w:val="28"/>
        </w:rPr>
        <w:t>д.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 w:rsidR="00D179D5">
        <w:rPr>
          <w:rFonts w:ascii="Times New Roman" w:hAnsi="Times New Roman"/>
          <w:sz w:val="28"/>
          <w:szCs w:val="28"/>
        </w:rPr>
        <w:t xml:space="preserve">Эволюция инструмента </w:t>
      </w:r>
      <w:r w:rsidRPr="006D236C">
        <w:rPr>
          <w:rFonts w:ascii="Times New Roman" w:hAnsi="Times New Roman"/>
          <w:sz w:val="28"/>
          <w:szCs w:val="28"/>
        </w:rPr>
        <w:t>положил</w:t>
      </w:r>
      <w:r w:rsidR="00D179D5">
        <w:rPr>
          <w:rFonts w:ascii="Times New Roman" w:hAnsi="Times New Roman"/>
          <w:sz w:val="28"/>
          <w:szCs w:val="28"/>
        </w:rPr>
        <w:t>а</w:t>
      </w:r>
      <w:r w:rsidRPr="006D236C">
        <w:rPr>
          <w:rFonts w:ascii="Times New Roman" w:hAnsi="Times New Roman"/>
          <w:sz w:val="28"/>
          <w:szCs w:val="28"/>
        </w:rPr>
        <w:t xml:space="preserve"> начал</w:t>
      </w:r>
      <w:r w:rsidR="00D179D5">
        <w:rPr>
          <w:rFonts w:ascii="Times New Roman" w:hAnsi="Times New Roman"/>
          <w:sz w:val="28"/>
          <w:szCs w:val="28"/>
        </w:rPr>
        <w:t>о</w:t>
      </w:r>
      <w:r w:rsidRPr="006D236C">
        <w:rPr>
          <w:rFonts w:ascii="Times New Roman" w:hAnsi="Times New Roman"/>
          <w:sz w:val="28"/>
          <w:szCs w:val="28"/>
        </w:rPr>
        <w:t xml:space="preserve"> исследованиям и разработке </w:t>
      </w:r>
      <w:r w:rsidR="00D179D5">
        <w:rPr>
          <w:rFonts w:ascii="Times New Roman" w:hAnsi="Times New Roman"/>
          <w:sz w:val="28"/>
          <w:szCs w:val="28"/>
        </w:rPr>
        <w:t>четырех-палочной техники</w:t>
      </w:r>
      <w:r w:rsidRPr="006D236C">
        <w:rPr>
          <w:rFonts w:ascii="Times New Roman" w:hAnsi="Times New Roman"/>
          <w:sz w:val="28"/>
          <w:szCs w:val="28"/>
        </w:rPr>
        <w:t>. Ранний</w:t>
      </w:r>
      <w:r w:rsidR="00C9559C">
        <w:rPr>
          <w:rFonts w:ascii="Times New Roman" w:hAnsi="Times New Roman"/>
          <w:sz w:val="28"/>
          <w:szCs w:val="28"/>
        </w:rPr>
        <w:t xml:space="preserve"> способ</w:t>
      </w:r>
      <w:r w:rsidRPr="006D236C">
        <w:rPr>
          <w:rFonts w:ascii="Times New Roman" w:hAnsi="Times New Roman"/>
          <w:sz w:val="28"/>
          <w:szCs w:val="28"/>
        </w:rPr>
        <w:t xml:space="preserve"> игры</w:t>
      </w:r>
      <w:r w:rsidR="00C9559C">
        <w:rPr>
          <w:rFonts w:ascii="Times New Roman" w:hAnsi="Times New Roman"/>
          <w:sz w:val="28"/>
          <w:szCs w:val="28"/>
        </w:rPr>
        <w:t xml:space="preserve"> четырьмя палочками был элементом шоу, призванный привлечь внимание аудитории.</w:t>
      </w:r>
      <w:r w:rsidR="00C473EB">
        <w:rPr>
          <w:rFonts w:ascii="Times New Roman" w:hAnsi="Times New Roman"/>
          <w:sz w:val="28"/>
          <w:szCs w:val="28"/>
        </w:rPr>
        <w:t xml:space="preserve"> Дальнейшее развитие техники игры четырьмя палочками было продиктовано развитием исполнительских навыков, появлением современных композиторов, которые стали активно использовать маримбу</w:t>
      </w:r>
      <w:r w:rsidR="00C47A5F">
        <w:rPr>
          <w:rFonts w:ascii="Times New Roman" w:hAnsi="Times New Roman"/>
          <w:sz w:val="28"/>
          <w:szCs w:val="28"/>
        </w:rPr>
        <w:t xml:space="preserve"> как аккомпанирующий, так и солирующий инструмент</w:t>
      </w:r>
      <w:r w:rsidR="00C473EB">
        <w:rPr>
          <w:rFonts w:ascii="Times New Roman" w:hAnsi="Times New Roman"/>
          <w:sz w:val="28"/>
          <w:szCs w:val="28"/>
        </w:rPr>
        <w:t>. Появление конце</w:t>
      </w:r>
      <w:r w:rsidR="00C47A5F">
        <w:rPr>
          <w:rFonts w:ascii="Times New Roman" w:hAnsi="Times New Roman"/>
          <w:sz w:val="28"/>
          <w:szCs w:val="28"/>
        </w:rPr>
        <w:t>ртов для маримбы с оркестром, музыки для маримбы соло, транскрипции популярной классической музыки привело к развитию первых способов игры четырьмя палочками и официальному выпуску книг и научных работ на данную тему.</w:t>
      </w:r>
      <w:r w:rsidR="002C7919" w:rsidRPr="002C7919">
        <w:rPr>
          <w:rFonts w:ascii="Times New Roman" w:hAnsi="Times New Roman"/>
          <w:sz w:val="28"/>
          <w:szCs w:val="28"/>
        </w:rPr>
        <w:t xml:space="preserve"> Больше всего в популяризации маримбы </w:t>
      </w:r>
      <w:r w:rsidR="002C7919">
        <w:rPr>
          <w:rFonts w:ascii="Times New Roman" w:eastAsiaTheme="minorEastAsia" w:hAnsi="Times New Roman"/>
          <w:sz w:val="28"/>
          <w:szCs w:val="28"/>
          <w:lang w:eastAsia="zh-CN"/>
        </w:rPr>
        <w:t>можно выделить</w:t>
      </w:r>
      <w:r w:rsidR="002C7919" w:rsidRPr="002C7919">
        <w:rPr>
          <w:rFonts w:ascii="Times New Roman" w:hAnsi="Times New Roman"/>
          <w:sz w:val="28"/>
          <w:szCs w:val="28"/>
        </w:rPr>
        <w:t xml:space="preserve"> таки</w:t>
      </w:r>
      <w:r w:rsidR="002C7919">
        <w:rPr>
          <w:rFonts w:ascii="Times New Roman" w:hAnsi="Times New Roman"/>
          <w:sz w:val="28"/>
          <w:szCs w:val="28"/>
        </w:rPr>
        <w:t>х</w:t>
      </w:r>
      <w:r w:rsidR="002C7919" w:rsidRPr="002C7919">
        <w:rPr>
          <w:rFonts w:ascii="Times New Roman" w:hAnsi="Times New Roman"/>
          <w:sz w:val="28"/>
          <w:szCs w:val="28"/>
        </w:rPr>
        <w:t xml:space="preserve"> </w:t>
      </w:r>
      <w:r w:rsidR="002C7919">
        <w:rPr>
          <w:rFonts w:ascii="Times New Roman" w:hAnsi="Times New Roman"/>
          <w:sz w:val="28"/>
          <w:szCs w:val="28"/>
        </w:rPr>
        <w:t>исполнителей</w:t>
      </w:r>
      <w:r w:rsidR="002C7919" w:rsidRPr="002C7919">
        <w:rPr>
          <w:rFonts w:ascii="Times New Roman" w:hAnsi="Times New Roman"/>
          <w:sz w:val="28"/>
          <w:szCs w:val="28"/>
        </w:rPr>
        <w:t xml:space="preserve"> и композитор</w:t>
      </w:r>
      <w:r w:rsidR="002C7919">
        <w:rPr>
          <w:rFonts w:ascii="Times New Roman" w:hAnsi="Times New Roman"/>
          <w:sz w:val="28"/>
          <w:szCs w:val="28"/>
        </w:rPr>
        <w:t>ов</w:t>
      </w:r>
      <w:r w:rsidR="002C7919" w:rsidRPr="002C7919">
        <w:rPr>
          <w:rFonts w:ascii="Times New Roman" w:hAnsi="Times New Roman"/>
          <w:sz w:val="28"/>
          <w:szCs w:val="28"/>
        </w:rPr>
        <w:t>, как</w:t>
      </w:r>
      <w:r w:rsidR="002C791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C7919">
        <w:rPr>
          <w:rFonts w:ascii="Times New Roman" w:hAnsi="Times New Roman"/>
          <w:sz w:val="28"/>
          <w:szCs w:val="28"/>
        </w:rPr>
        <w:t>Дариус</w:t>
      </w:r>
      <w:proofErr w:type="spellEnd"/>
      <w:r w:rsidR="002C791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C7919">
        <w:rPr>
          <w:rFonts w:ascii="Times New Roman" w:hAnsi="Times New Roman"/>
          <w:sz w:val="28"/>
          <w:szCs w:val="28"/>
        </w:rPr>
        <w:t>Мийо</w:t>
      </w:r>
      <w:proofErr w:type="spellEnd"/>
      <w:r w:rsidR="002C7919">
        <w:rPr>
          <w:rFonts w:ascii="Times New Roman" w:hAnsi="Times New Roman"/>
          <w:sz w:val="28"/>
          <w:szCs w:val="28"/>
        </w:rPr>
        <w:t>,</w:t>
      </w:r>
      <w:r w:rsidR="002C7919" w:rsidRPr="002C7919">
        <w:rPr>
          <w:rFonts w:ascii="Times New Roman" w:hAnsi="Times New Roman"/>
          <w:sz w:val="28"/>
          <w:szCs w:val="28"/>
        </w:rPr>
        <w:t xml:space="preserve"> Ней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Розауро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Кейко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Абэ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 xml:space="preserve">, Оливье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Мессиан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 xml:space="preserve">, Тору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Такэмицу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 xml:space="preserve">, Карен </w:t>
      </w:r>
      <w:proofErr w:type="spellStart"/>
      <w:r w:rsidR="002C7919" w:rsidRPr="002C7919">
        <w:rPr>
          <w:rFonts w:ascii="Times New Roman" w:hAnsi="Times New Roman"/>
          <w:sz w:val="28"/>
          <w:szCs w:val="28"/>
        </w:rPr>
        <w:t>Танака</w:t>
      </w:r>
      <w:proofErr w:type="spellEnd"/>
      <w:r w:rsidR="002C7919" w:rsidRPr="002C7919">
        <w:rPr>
          <w:rFonts w:ascii="Times New Roman" w:hAnsi="Times New Roman"/>
          <w:sz w:val="28"/>
          <w:szCs w:val="28"/>
        </w:rPr>
        <w:t>, Стив Райх.</w:t>
      </w:r>
    </w:p>
    <w:p w:rsidR="00F75EA3" w:rsidRDefault="00F75EA3" w:rsidP="00E3480E">
      <w:pPr>
        <w:ind w:firstLineChars="200" w:firstLine="560"/>
        <w:rPr>
          <w:rFonts w:ascii="Times New Roman" w:hAnsi="Times New Roman"/>
          <w:sz w:val="28"/>
          <w:szCs w:val="28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0059A4" w:rsidRDefault="000059A4" w:rsidP="00F75EA3">
      <w:pPr>
        <w:jc w:val="center"/>
        <w:rPr>
          <w:rFonts w:ascii="Times New Roman" w:hAnsi="Times New Roman"/>
          <w:b/>
          <w:sz w:val="32"/>
          <w:szCs w:val="32"/>
        </w:rPr>
      </w:pPr>
    </w:p>
    <w:p w:rsidR="00F75EA3" w:rsidRDefault="00F75EA3" w:rsidP="00F75EA3">
      <w:pPr>
        <w:jc w:val="center"/>
        <w:rPr>
          <w:rFonts w:ascii="Times New Roman" w:hAnsi="Times New Roman"/>
          <w:b/>
          <w:sz w:val="32"/>
          <w:szCs w:val="32"/>
        </w:rPr>
      </w:pPr>
      <w:r w:rsidRPr="00115A30">
        <w:rPr>
          <w:rFonts w:ascii="Times New Roman" w:hAnsi="Times New Roman"/>
          <w:b/>
          <w:sz w:val="32"/>
          <w:szCs w:val="32"/>
        </w:rPr>
        <w:lastRenderedPageBreak/>
        <w:t>§</w:t>
      </w:r>
      <w:r>
        <w:rPr>
          <w:rFonts w:ascii="Times New Roman" w:hAnsi="Times New Roman"/>
          <w:b/>
          <w:sz w:val="32"/>
          <w:szCs w:val="32"/>
        </w:rPr>
        <w:t>2</w:t>
      </w:r>
      <w:r w:rsidRPr="00115A30">
        <w:rPr>
          <w:rFonts w:ascii="Times New Roman" w:hAnsi="Times New Roman"/>
          <w:b/>
          <w:sz w:val="32"/>
          <w:szCs w:val="32"/>
        </w:rPr>
        <w:t xml:space="preserve"> О</w:t>
      </w:r>
      <w:r>
        <w:rPr>
          <w:rFonts w:ascii="Times New Roman" w:hAnsi="Times New Roman"/>
          <w:b/>
          <w:sz w:val="32"/>
          <w:szCs w:val="32"/>
        </w:rPr>
        <w:t xml:space="preserve"> Вибрафоне</w:t>
      </w:r>
    </w:p>
    <w:p w:rsidR="008B4E58" w:rsidRDefault="008B4E58" w:rsidP="00BA7182">
      <w:pPr>
        <w:ind w:firstLineChars="200" w:firstLine="560"/>
        <w:jc w:val="both"/>
        <w:rPr>
          <w:rFonts w:ascii="Times New Roman" w:hAnsi="Times New Roman"/>
          <w:sz w:val="28"/>
          <w:szCs w:val="28"/>
        </w:rPr>
      </w:pPr>
      <w:r w:rsidRPr="006D236C">
        <w:rPr>
          <w:rFonts w:ascii="Times New Roman" w:hAnsi="Times New Roman"/>
          <w:sz w:val="28"/>
          <w:szCs w:val="28"/>
        </w:rPr>
        <w:t xml:space="preserve">Вибрафон - </w:t>
      </w:r>
      <w:proofErr w:type="spellStart"/>
      <w:r>
        <w:rPr>
          <w:rFonts w:ascii="Times New Roman" w:hAnsi="Times New Roman"/>
          <w:sz w:val="28"/>
          <w:szCs w:val="28"/>
        </w:rPr>
        <w:t>звуковысотный</w:t>
      </w:r>
      <w:proofErr w:type="spellEnd"/>
      <w:r w:rsidRPr="006D236C">
        <w:rPr>
          <w:rFonts w:ascii="Times New Roman" w:hAnsi="Times New Roman"/>
          <w:sz w:val="28"/>
          <w:szCs w:val="28"/>
        </w:rPr>
        <w:t xml:space="preserve"> ударный инструмент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6D236C">
        <w:rPr>
          <w:rFonts w:ascii="Times New Roman" w:hAnsi="Times New Roman"/>
          <w:sz w:val="28"/>
          <w:szCs w:val="28"/>
        </w:rPr>
        <w:t>(на фото). Звук создается</w:t>
      </w:r>
      <w:r>
        <w:rPr>
          <w:rFonts w:ascii="Times New Roman" w:hAnsi="Times New Roman"/>
          <w:sz w:val="28"/>
          <w:szCs w:val="28"/>
        </w:rPr>
        <w:t xml:space="preserve"> с помощью</w:t>
      </w:r>
      <w:r w:rsidRPr="006D236C">
        <w:rPr>
          <w:rFonts w:ascii="Times New Roman" w:hAnsi="Times New Roman"/>
          <w:sz w:val="28"/>
          <w:szCs w:val="28"/>
        </w:rPr>
        <w:t xml:space="preserve"> удар</w:t>
      </w:r>
      <w:r>
        <w:rPr>
          <w:rFonts w:ascii="Times New Roman" w:hAnsi="Times New Roman"/>
          <w:sz w:val="28"/>
          <w:szCs w:val="28"/>
        </w:rPr>
        <w:t>ов специальных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палочек с мягкими головками по металлическим пластинам</w:t>
      </w:r>
      <w:r w:rsidRPr="006D236C">
        <w:rPr>
          <w:rFonts w:ascii="Times New Roman" w:hAnsi="Times New Roman"/>
          <w:sz w:val="28"/>
          <w:szCs w:val="28"/>
        </w:rPr>
        <w:t>, расположение</w:t>
      </w:r>
      <w:r>
        <w:rPr>
          <w:rFonts w:ascii="Times New Roman" w:hAnsi="Times New Roman"/>
          <w:sz w:val="28"/>
          <w:szCs w:val="28"/>
        </w:rPr>
        <w:t xml:space="preserve"> которых</w:t>
      </w:r>
      <w:r w:rsidRPr="006D236C">
        <w:rPr>
          <w:rFonts w:ascii="Times New Roman" w:hAnsi="Times New Roman"/>
          <w:sz w:val="28"/>
          <w:szCs w:val="28"/>
        </w:rPr>
        <w:t xml:space="preserve"> аналогично расположе</w:t>
      </w:r>
      <w:r>
        <w:rPr>
          <w:rFonts w:ascii="Times New Roman" w:hAnsi="Times New Roman"/>
          <w:sz w:val="28"/>
          <w:szCs w:val="28"/>
        </w:rPr>
        <w:t>нию пластин</w:t>
      </w:r>
      <w:r w:rsidRPr="006D236C">
        <w:rPr>
          <w:rFonts w:ascii="Times New Roman" w:hAnsi="Times New Roman"/>
          <w:sz w:val="28"/>
          <w:szCs w:val="28"/>
        </w:rPr>
        <w:t xml:space="preserve"> ксилофона, маримбы и </w:t>
      </w:r>
      <w:proofErr w:type="spellStart"/>
      <w:r w:rsidRPr="006D236C">
        <w:rPr>
          <w:rFonts w:ascii="Times New Roman" w:hAnsi="Times New Roman"/>
          <w:sz w:val="28"/>
          <w:szCs w:val="28"/>
        </w:rPr>
        <w:t>глокеншпиля</w:t>
      </w:r>
      <w:proofErr w:type="spellEnd"/>
      <w:r>
        <w:rPr>
          <w:rFonts w:ascii="Times New Roman" w:hAnsi="Times New Roman"/>
          <w:sz w:val="28"/>
          <w:szCs w:val="28"/>
        </w:rPr>
        <w:t xml:space="preserve"> (колокольчиков)</w:t>
      </w:r>
      <w:r w:rsidRPr="006D236C">
        <w:rPr>
          <w:rFonts w:ascii="Times New Roman" w:hAnsi="Times New Roman"/>
          <w:sz w:val="28"/>
          <w:szCs w:val="28"/>
        </w:rPr>
        <w:t>. Обычно имеет диапазон в три октавы. Под каждой</w:t>
      </w:r>
      <w:r>
        <w:rPr>
          <w:rFonts w:ascii="Times New Roman" w:hAnsi="Times New Roman"/>
          <w:sz w:val="28"/>
          <w:szCs w:val="28"/>
        </w:rPr>
        <w:t xml:space="preserve"> пластиной</w:t>
      </w:r>
      <w:r w:rsidRPr="006D236C">
        <w:rPr>
          <w:rFonts w:ascii="Times New Roman" w:hAnsi="Times New Roman"/>
          <w:sz w:val="28"/>
          <w:szCs w:val="28"/>
        </w:rPr>
        <w:t xml:space="preserve"> находится резонансная трубка</w:t>
      </w:r>
      <w:r>
        <w:rPr>
          <w:rFonts w:ascii="Times New Roman" w:hAnsi="Times New Roman"/>
          <w:sz w:val="28"/>
          <w:szCs w:val="28"/>
        </w:rPr>
        <w:t xml:space="preserve">, внутри которой встроен </w:t>
      </w:r>
      <w:r w:rsidRPr="006D236C">
        <w:rPr>
          <w:rFonts w:ascii="Times New Roman" w:hAnsi="Times New Roman"/>
          <w:sz w:val="28"/>
          <w:szCs w:val="28"/>
        </w:rPr>
        <w:t>вентилятор.</w:t>
      </w:r>
      <w:r>
        <w:rPr>
          <w:rFonts w:ascii="Times New Roman" w:hAnsi="Times New Roman"/>
          <w:sz w:val="28"/>
          <w:szCs w:val="28"/>
        </w:rPr>
        <w:t xml:space="preserve"> Все вентиляторы объединены единым валом, который приводится в движение специальным электрическим мотором.</w:t>
      </w:r>
      <w:r w:rsidRPr="006D236C">
        <w:rPr>
          <w:rFonts w:ascii="Times New Roman" w:hAnsi="Times New Roman"/>
          <w:sz w:val="28"/>
          <w:szCs w:val="28"/>
        </w:rPr>
        <w:t xml:space="preserve"> При включении питания вентилятор</w:t>
      </w:r>
      <w:r>
        <w:rPr>
          <w:rFonts w:ascii="Times New Roman" w:hAnsi="Times New Roman"/>
          <w:sz w:val="28"/>
          <w:szCs w:val="28"/>
        </w:rPr>
        <w:t>ы начинают</w:t>
      </w:r>
      <w:r w:rsidRPr="006D236C">
        <w:rPr>
          <w:rFonts w:ascii="Times New Roman" w:hAnsi="Times New Roman"/>
          <w:sz w:val="28"/>
          <w:szCs w:val="28"/>
        </w:rPr>
        <w:t xml:space="preserve"> вращат</w:t>
      </w:r>
      <w:r>
        <w:rPr>
          <w:rFonts w:ascii="Times New Roman" w:hAnsi="Times New Roman"/>
          <w:sz w:val="28"/>
          <w:szCs w:val="28"/>
        </w:rPr>
        <w:t>ь</w:t>
      </w:r>
      <w:r w:rsidRPr="006D236C">
        <w:rPr>
          <w:rFonts w:ascii="Times New Roman" w:hAnsi="Times New Roman"/>
          <w:sz w:val="28"/>
          <w:szCs w:val="28"/>
        </w:rPr>
        <w:t>ся, создавая эффект вибрато. Педаль демпфера, расположенная под</w:t>
      </w:r>
      <w:r>
        <w:rPr>
          <w:rFonts w:ascii="Times New Roman" w:hAnsi="Times New Roman"/>
          <w:sz w:val="28"/>
          <w:szCs w:val="28"/>
        </w:rPr>
        <w:t xml:space="preserve"> клавишами</w:t>
      </w:r>
      <w:r w:rsidRPr="006D236C">
        <w:rPr>
          <w:rFonts w:ascii="Times New Roman" w:hAnsi="Times New Roman"/>
          <w:sz w:val="28"/>
          <w:szCs w:val="28"/>
        </w:rPr>
        <w:t>, прикреплена к центру вибрафона тонким металлическим стержнем.</w:t>
      </w:r>
    </w:p>
    <w:p w:rsidR="00BA7182" w:rsidRPr="006D236C" w:rsidRDefault="00BA7182" w:rsidP="0084281C">
      <w:pPr>
        <w:ind w:firstLineChars="200" w:firstLine="5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076346" cy="4286250"/>
            <wp:effectExtent l="0" t="0" r="0" b="0"/>
            <wp:docPr id="87218066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180660" name="Рисунок 872180660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1390" cy="4290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4E58" w:rsidRDefault="008B4E58" w:rsidP="008B4E58">
      <w:pPr>
        <w:rPr>
          <w:rFonts w:ascii="Times New Roman" w:hAnsi="Times New Roman"/>
          <w:sz w:val="28"/>
          <w:szCs w:val="28"/>
        </w:rPr>
      </w:pPr>
    </w:p>
    <w:p w:rsidR="008B4E58" w:rsidRPr="006D236C" w:rsidRDefault="008B4E58" w:rsidP="00BA7182">
      <w:pPr>
        <w:ind w:firstLineChars="200" w:firstLine="560"/>
        <w:jc w:val="both"/>
        <w:rPr>
          <w:rFonts w:ascii="Times New Roman" w:hAnsi="Times New Roman"/>
          <w:sz w:val="28"/>
          <w:szCs w:val="28"/>
        </w:rPr>
      </w:pPr>
      <w:r w:rsidRPr="006D236C">
        <w:rPr>
          <w:rFonts w:ascii="Times New Roman" w:hAnsi="Times New Roman"/>
          <w:sz w:val="28"/>
          <w:szCs w:val="28"/>
        </w:rPr>
        <w:t>Из-за относительно короткой истории вибрафон</w:t>
      </w:r>
      <w:r w:rsidR="002843B0">
        <w:rPr>
          <w:rFonts w:ascii="Times New Roman" w:hAnsi="Times New Roman"/>
          <w:sz w:val="28"/>
          <w:szCs w:val="28"/>
        </w:rPr>
        <w:t>а, не было официально принятых норм игры на этом инструменте</w:t>
      </w:r>
      <w:r w:rsidRPr="006D236C">
        <w:rPr>
          <w:rFonts w:ascii="Times New Roman" w:hAnsi="Times New Roman"/>
          <w:sz w:val="28"/>
          <w:szCs w:val="28"/>
        </w:rPr>
        <w:t>.</w:t>
      </w:r>
      <w:r w:rsidR="007A1E08">
        <w:rPr>
          <w:rFonts w:ascii="Times New Roman" w:hAnsi="Times New Roman"/>
          <w:sz w:val="28"/>
          <w:szCs w:val="28"/>
        </w:rPr>
        <w:t xml:space="preserve"> Изначально на вибрафоне </w:t>
      </w:r>
      <w:r w:rsidR="002843B0">
        <w:rPr>
          <w:rFonts w:ascii="Times New Roman" w:hAnsi="Times New Roman"/>
          <w:sz w:val="28"/>
          <w:szCs w:val="28"/>
        </w:rPr>
        <w:t>почти не</w:t>
      </w:r>
      <w:r w:rsidR="007A1E08">
        <w:rPr>
          <w:rFonts w:ascii="Times New Roman" w:hAnsi="Times New Roman"/>
          <w:sz w:val="28"/>
          <w:szCs w:val="28"/>
        </w:rPr>
        <w:t xml:space="preserve"> играли</w:t>
      </w:r>
      <w:r w:rsidRPr="006D236C">
        <w:rPr>
          <w:rFonts w:ascii="Times New Roman" w:hAnsi="Times New Roman"/>
          <w:sz w:val="28"/>
          <w:szCs w:val="28"/>
        </w:rPr>
        <w:t xml:space="preserve"> четырьмя </w:t>
      </w:r>
      <w:r w:rsidR="007A1E08">
        <w:rPr>
          <w:rFonts w:ascii="Times New Roman" w:hAnsi="Times New Roman"/>
          <w:sz w:val="28"/>
          <w:szCs w:val="28"/>
        </w:rPr>
        <w:t>палочками</w:t>
      </w:r>
      <w:r w:rsidRPr="006D236C">
        <w:rPr>
          <w:rFonts w:ascii="Times New Roman" w:hAnsi="Times New Roman"/>
          <w:sz w:val="28"/>
          <w:szCs w:val="28"/>
        </w:rPr>
        <w:t>,</w:t>
      </w:r>
      <w:r w:rsidR="007A1E08">
        <w:rPr>
          <w:rFonts w:ascii="Times New Roman" w:hAnsi="Times New Roman"/>
          <w:sz w:val="28"/>
          <w:szCs w:val="28"/>
        </w:rPr>
        <w:t xml:space="preserve"> не использовали</w:t>
      </w:r>
      <w:r w:rsidRPr="006D236C">
        <w:rPr>
          <w:rFonts w:ascii="Times New Roman" w:hAnsi="Times New Roman"/>
          <w:sz w:val="28"/>
          <w:szCs w:val="28"/>
        </w:rPr>
        <w:t xml:space="preserve"> педал</w:t>
      </w:r>
      <w:r w:rsidR="007A1E08">
        <w:rPr>
          <w:rFonts w:ascii="Times New Roman" w:hAnsi="Times New Roman"/>
          <w:sz w:val="28"/>
          <w:szCs w:val="28"/>
        </w:rPr>
        <w:t>ь</w:t>
      </w:r>
      <w:r w:rsidR="002843B0">
        <w:rPr>
          <w:rFonts w:ascii="Times New Roman" w:hAnsi="Times New Roman"/>
          <w:sz w:val="28"/>
          <w:szCs w:val="28"/>
        </w:rPr>
        <w:t>, как сольный инструмент вибрафон не</w:t>
      </w:r>
      <w:r w:rsidR="008A2D19">
        <w:rPr>
          <w:rFonts w:ascii="Times New Roman" w:hAnsi="Times New Roman"/>
          <w:sz w:val="28"/>
          <w:szCs w:val="28"/>
        </w:rPr>
        <w:t xml:space="preserve"> задействовался</w:t>
      </w:r>
      <w:r w:rsidR="007A1E08">
        <w:rPr>
          <w:rFonts w:ascii="Times New Roman" w:hAnsi="Times New Roman"/>
          <w:sz w:val="28"/>
          <w:szCs w:val="28"/>
        </w:rPr>
        <w:t>.</w:t>
      </w:r>
      <w:r w:rsidRPr="006D236C">
        <w:rPr>
          <w:rFonts w:ascii="Times New Roman" w:hAnsi="Times New Roman"/>
          <w:sz w:val="28"/>
          <w:szCs w:val="28"/>
        </w:rPr>
        <w:t xml:space="preserve"> Исполнители применя</w:t>
      </w:r>
      <w:r w:rsidR="007A1E08">
        <w:rPr>
          <w:rFonts w:ascii="Times New Roman" w:hAnsi="Times New Roman"/>
          <w:sz w:val="28"/>
          <w:szCs w:val="28"/>
        </w:rPr>
        <w:t>ли</w:t>
      </w:r>
      <w:r w:rsidRPr="006D236C">
        <w:rPr>
          <w:rFonts w:ascii="Times New Roman" w:hAnsi="Times New Roman"/>
          <w:sz w:val="28"/>
          <w:szCs w:val="28"/>
        </w:rPr>
        <w:t xml:space="preserve"> разработанную тех</w:t>
      </w:r>
      <w:r w:rsidR="007A1E08">
        <w:rPr>
          <w:rFonts w:ascii="Times New Roman" w:hAnsi="Times New Roman"/>
          <w:sz w:val="28"/>
          <w:szCs w:val="28"/>
        </w:rPr>
        <w:t xml:space="preserve">нику игры на </w:t>
      </w:r>
      <w:r w:rsidRPr="006D236C">
        <w:rPr>
          <w:rFonts w:ascii="Times New Roman" w:hAnsi="Times New Roman"/>
          <w:sz w:val="28"/>
          <w:szCs w:val="28"/>
        </w:rPr>
        <w:t>ксилофон</w:t>
      </w:r>
      <w:r w:rsidR="007A1E08">
        <w:rPr>
          <w:rFonts w:ascii="Times New Roman" w:hAnsi="Times New Roman"/>
          <w:sz w:val="28"/>
          <w:szCs w:val="28"/>
        </w:rPr>
        <w:t>е</w:t>
      </w:r>
      <w:r w:rsidRPr="006D236C">
        <w:rPr>
          <w:rFonts w:ascii="Times New Roman" w:hAnsi="Times New Roman"/>
          <w:sz w:val="28"/>
          <w:szCs w:val="28"/>
        </w:rPr>
        <w:t xml:space="preserve">, </w:t>
      </w:r>
      <w:r w:rsidR="007A1E08">
        <w:rPr>
          <w:rFonts w:ascii="Times New Roman" w:hAnsi="Times New Roman"/>
          <w:sz w:val="28"/>
          <w:szCs w:val="28"/>
        </w:rPr>
        <w:t>то есть</w:t>
      </w:r>
      <w:r w:rsidRPr="006D236C">
        <w:rPr>
          <w:rFonts w:ascii="Times New Roman" w:hAnsi="Times New Roman"/>
          <w:sz w:val="28"/>
          <w:szCs w:val="28"/>
        </w:rPr>
        <w:t xml:space="preserve"> только </w:t>
      </w:r>
      <w:r w:rsidR="007A1E08">
        <w:rPr>
          <w:rFonts w:ascii="Times New Roman" w:hAnsi="Times New Roman"/>
          <w:sz w:val="28"/>
          <w:szCs w:val="28"/>
        </w:rPr>
        <w:t>по</w:t>
      </w:r>
      <w:r w:rsidRPr="006D236C">
        <w:rPr>
          <w:rFonts w:ascii="Times New Roman" w:hAnsi="Times New Roman"/>
          <w:sz w:val="28"/>
          <w:szCs w:val="28"/>
        </w:rPr>
        <w:t xml:space="preserve"> одн</w:t>
      </w:r>
      <w:r w:rsidR="007A1E08">
        <w:rPr>
          <w:rFonts w:ascii="Times New Roman" w:hAnsi="Times New Roman"/>
          <w:sz w:val="28"/>
          <w:szCs w:val="28"/>
        </w:rPr>
        <w:t>ой палочке</w:t>
      </w:r>
      <w:r w:rsidRPr="006D236C">
        <w:rPr>
          <w:rFonts w:ascii="Times New Roman" w:hAnsi="Times New Roman"/>
          <w:sz w:val="28"/>
          <w:szCs w:val="28"/>
        </w:rPr>
        <w:t xml:space="preserve"> в каждой руке. Р</w:t>
      </w:r>
      <w:r w:rsidR="00C84B58">
        <w:rPr>
          <w:rFonts w:ascii="Times New Roman" w:hAnsi="Times New Roman"/>
          <w:sz w:val="28"/>
          <w:szCs w:val="28"/>
        </w:rPr>
        <w:t>э</w:t>
      </w:r>
      <w:r w:rsidRPr="006D236C">
        <w:rPr>
          <w:rFonts w:ascii="Times New Roman" w:hAnsi="Times New Roman"/>
          <w:sz w:val="28"/>
          <w:szCs w:val="28"/>
        </w:rPr>
        <w:t xml:space="preserve">д </w:t>
      </w:r>
      <w:proofErr w:type="spellStart"/>
      <w:r w:rsidRPr="006D236C">
        <w:rPr>
          <w:rFonts w:ascii="Times New Roman" w:hAnsi="Times New Roman"/>
          <w:sz w:val="28"/>
          <w:szCs w:val="28"/>
        </w:rPr>
        <w:t>Норво</w:t>
      </w:r>
      <w:proofErr w:type="spellEnd"/>
      <w:r w:rsidRPr="006D236C">
        <w:rPr>
          <w:rFonts w:ascii="Times New Roman" w:hAnsi="Times New Roman"/>
          <w:sz w:val="28"/>
          <w:szCs w:val="28"/>
        </w:rPr>
        <w:t xml:space="preserve"> (1908-1999) был </w:t>
      </w:r>
      <w:r w:rsidR="007A1E08">
        <w:rPr>
          <w:rFonts w:ascii="Times New Roman" w:hAnsi="Times New Roman"/>
          <w:sz w:val="28"/>
          <w:szCs w:val="28"/>
        </w:rPr>
        <w:t xml:space="preserve">одним их </w:t>
      </w:r>
      <w:r w:rsidRPr="006D236C">
        <w:rPr>
          <w:rFonts w:ascii="Times New Roman" w:hAnsi="Times New Roman"/>
          <w:sz w:val="28"/>
          <w:szCs w:val="28"/>
        </w:rPr>
        <w:t>первы</w:t>
      </w:r>
      <w:r w:rsidR="007A1E08">
        <w:rPr>
          <w:rFonts w:ascii="Times New Roman" w:hAnsi="Times New Roman"/>
          <w:sz w:val="28"/>
          <w:szCs w:val="28"/>
        </w:rPr>
        <w:t>х</w:t>
      </w:r>
      <w:r w:rsidRPr="006D236C">
        <w:rPr>
          <w:rFonts w:ascii="Times New Roman" w:hAnsi="Times New Roman"/>
          <w:sz w:val="28"/>
          <w:szCs w:val="28"/>
        </w:rPr>
        <w:t xml:space="preserve"> джазовы</w:t>
      </w:r>
      <w:r w:rsidR="007A1E08">
        <w:rPr>
          <w:rFonts w:ascii="Times New Roman" w:hAnsi="Times New Roman"/>
          <w:sz w:val="28"/>
          <w:szCs w:val="28"/>
        </w:rPr>
        <w:t>х</w:t>
      </w:r>
      <w:r w:rsidRPr="006D236C">
        <w:rPr>
          <w:rFonts w:ascii="Times New Roman" w:hAnsi="Times New Roman"/>
          <w:sz w:val="28"/>
          <w:szCs w:val="28"/>
        </w:rPr>
        <w:t xml:space="preserve"> музыканто</w:t>
      </w:r>
      <w:r w:rsidR="007A1E08">
        <w:rPr>
          <w:rFonts w:ascii="Times New Roman" w:hAnsi="Times New Roman"/>
          <w:sz w:val="28"/>
          <w:szCs w:val="28"/>
        </w:rPr>
        <w:t>в</w:t>
      </w:r>
      <w:r w:rsidRPr="006D236C">
        <w:rPr>
          <w:rFonts w:ascii="Times New Roman" w:hAnsi="Times New Roman"/>
          <w:sz w:val="28"/>
          <w:szCs w:val="28"/>
        </w:rPr>
        <w:t xml:space="preserve">, </w:t>
      </w:r>
      <w:r w:rsidR="00BA7182">
        <w:rPr>
          <w:rFonts w:ascii="Times New Roman" w:hAnsi="Times New Roman"/>
          <w:sz w:val="28"/>
          <w:szCs w:val="28"/>
        </w:rPr>
        <w:t xml:space="preserve">использовавших </w:t>
      </w:r>
      <w:r w:rsidRPr="006D236C">
        <w:rPr>
          <w:rFonts w:ascii="Times New Roman" w:hAnsi="Times New Roman"/>
          <w:sz w:val="28"/>
          <w:szCs w:val="28"/>
        </w:rPr>
        <w:lastRenderedPageBreak/>
        <w:t>вибрафон</w:t>
      </w:r>
      <w:r w:rsidR="00BA7182">
        <w:rPr>
          <w:rFonts w:ascii="Times New Roman" w:hAnsi="Times New Roman"/>
          <w:sz w:val="28"/>
          <w:szCs w:val="28"/>
        </w:rPr>
        <w:t xml:space="preserve"> как сольный инструмент</w:t>
      </w:r>
      <w:r w:rsidR="00C84B58">
        <w:rPr>
          <w:rFonts w:ascii="Times New Roman" w:hAnsi="Times New Roman"/>
          <w:sz w:val="28"/>
          <w:szCs w:val="28"/>
        </w:rPr>
        <w:t>, а также</w:t>
      </w:r>
      <w:r w:rsidR="00BA7182">
        <w:rPr>
          <w:rFonts w:ascii="Times New Roman" w:hAnsi="Times New Roman"/>
          <w:sz w:val="28"/>
          <w:szCs w:val="28"/>
        </w:rPr>
        <w:t xml:space="preserve"> стал использовать </w:t>
      </w:r>
      <w:r w:rsidR="009129D4">
        <w:rPr>
          <w:rFonts w:ascii="Times New Roman" w:hAnsi="Times New Roman"/>
          <w:sz w:val="28"/>
          <w:szCs w:val="28"/>
        </w:rPr>
        <w:t>четыре палочки</w:t>
      </w:r>
      <w:r w:rsidRPr="006D236C">
        <w:rPr>
          <w:rFonts w:ascii="Times New Roman" w:hAnsi="Times New Roman"/>
          <w:sz w:val="28"/>
          <w:szCs w:val="28"/>
        </w:rPr>
        <w:t xml:space="preserve"> на вибрафоне. Лайонел Хэмптон (1908-2002) был еще одним влиятельным ранним</w:t>
      </w:r>
      <w:r w:rsidR="009129D4">
        <w:rPr>
          <w:rFonts w:ascii="Times New Roman" w:hAnsi="Times New Roman"/>
          <w:sz w:val="28"/>
          <w:szCs w:val="28"/>
        </w:rPr>
        <w:t xml:space="preserve"> исполнителем</w:t>
      </w:r>
      <w:r w:rsidRPr="006D236C">
        <w:rPr>
          <w:rFonts w:ascii="Times New Roman" w:hAnsi="Times New Roman"/>
          <w:sz w:val="28"/>
          <w:szCs w:val="28"/>
        </w:rPr>
        <w:t xml:space="preserve"> на вибрафоне. Он считал, что</w:t>
      </w:r>
      <w:r w:rsidR="009129D4">
        <w:rPr>
          <w:rFonts w:ascii="Times New Roman" w:hAnsi="Times New Roman"/>
          <w:sz w:val="28"/>
          <w:szCs w:val="28"/>
        </w:rPr>
        <w:t xml:space="preserve"> способ</w:t>
      </w:r>
      <w:r w:rsidRPr="006D236C">
        <w:rPr>
          <w:rFonts w:ascii="Times New Roman" w:hAnsi="Times New Roman"/>
          <w:sz w:val="28"/>
          <w:szCs w:val="28"/>
        </w:rPr>
        <w:t xml:space="preserve"> игры четырьмя </w:t>
      </w:r>
      <w:r w:rsidR="009129D4">
        <w:rPr>
          <w:rFonts w:ascii="Times New Roman" w:hAnsi="Times New Roman"/>
          <w:sz w:val="28"/>
          <w:szCs w:val="28"/>
        </w:rPr>
        <w:t>палочками</w:t>
      </w:r>
      <w:r w:rsidRPr="006D236C">
        <w:rPr>
          <w:rFonts w:ascii="Times New Roman" w:hAnsi="Times New Roman"/>
          <w:sz w:val="28"/>
          <w:szCs w:val="28"/>
        </w:rPr>
        <w:t xml:space="preserve"> может быть очень эффективным при исполнении</w:t>
      </w:r>
      <w:r w:rsidR="009129D4">
        <w:rPr>
          <w:rFonts w:ascii="Times New Roman" w:hAnsi="Times New Roman"/>
          <w:sz w:val="28"/>
          <w:szCs w:val="28"/>
        </w:rPr>
        <w:t xml:space="preserve"> медленной</w:t>
      </w:r>
      <w:r w:rsidRPr="006D236C">
        <w:rPr>
          <w:rFonts w:ascii="Times New Roman" w:hAnsi="Times New Roman"/>
          <w:sz w:val="28"/>
          <w:szCs w:val="28"/>
        </w:rPr>
        <w:t xml:space="preserve"> музыки</w:t>
      </w:r>
      <w:r w:rsidR="009129D4">
        <w:rPr>
          <w:rFonts w:ascii="Times New Roman" w:hAnsi="Times New Roman"/>
          <w:sz w:val="28"/>
          <w:szCs w:val="28"/>
        </w:rPr>
        <w:t xml:space="preserve"> -</w:t>
      </w:r>
      <w:r w:rsidRPr="006D236C">
        <w:rPr>
          <w:rFonts w:ascii="Times New Roman" w:hAnsi="Times New Roman"/>
          <w:sz w:val="28"/>
          <w:szCs w:val="28"/>
        </w:rPr>
        <w:t xml:space="preserve"> адажио, требующей гармонии. Среди учебных материалов по вибрафону наиболее</w:t>
      </w:r>
      <w:r w:rsidR="00752C61">
        <w:rPr>
          <w:rFonts w:ascii="Times New Roman" w:hAnsi="Times New Roman"/>
          <w:sz w:val="28"/>
          <w:szCs w:val="28"/>
        </w:rPr>
        <w:t xml:space="preserve"> значи</w:t>
      </w:r>
      <w:r w:rsidR="0084281C">
        <w:rPr>
          <w:rFonts w:ascii="Times New Roman" w:hAnsi="Times New Roman"/>
          <w:sz w:val="28"/>
          <w:szCs w:val="28"/>
        </w:rPr>
        <w:t>мый</w:t>
      </w:r>
      <w:r w:rsidR="00752C61">
        <w:rPr>
          <w:rFonts w:ascii="Times New Roman" w:hAnsi="Times New Roman"/>
          <w:sz w:val="28"/>
          <w:szCs w:val="28"/>
        </w:rPr>
        <w:t xml:space="preserve"> вклад внес</w:t>
      </w:r>
      <w:r w:rsidRPr="006D236C">
        <w:rPr>
          <w:rFonts w:ascii="Times New Roman" w:hAnsi="Times New Roman"/>
          <w:sz w:val="28"/>
          <w:szCs w:val="28"/>
        </w:rPr>
        <w:t xml:space="preserve"> Гэри Бертон (1943-</w:t>
      </w:r>
      <w:proofErr w:type="gramStart"/>
      <w:r w:rsidR="00752C61">
        <w:rPr>
          <w:rFonts w:ascii="Times New Roman" w:hAnsi="Times New Roman"/>
          <w:sz w:val="28"/>
          <w:szCs w:val="28"/>
        </w:rPr>
        <w:t>н.в</w:t>
      </w:r>
      <w:proofErr w:type="gramEnd"/>
      <w:r w:rsidRPr="006D236C">
        <w:rPr>
          <w:rFonts w:ascii="Times New Roman" w:hAnsi="Times New Roman"/>
          <w:sz w:val="28"/>
          <w:szCs w:val="28"/>
        </w:rPr>
        <w:t>) (на фото). Он первым</w:t>
      </w:r>
      <w:r w:rsidR="00C84B58">
        <w:rPr>
          <w:rFonts w:ascii="Times New Roman" w:hAnsi="Times New Roman"/>
          <w:sz w:val="28"/>
          <w:szCs w:val="28"/>
        </w:rPr>
        <w:t xml:space="preserve"> в Америке</w:t>
      </w:r>
      <w:r w:rsidRPr="006D236C">
        <w:rPr>
          <w:rFonts w:ascii="Times New Roman" w:hAnsi="Times New Roman"/>
          <w:sz w:val="28"/>
          <w:szCs w:val="28"/>
        </w:rPr>
        <w:t xml:space="preserve"> получил диплом </w:t>
      </w:r>
      <w:r>
        <w:rPr>
          <w:rFonts w:ascii="Times New Roman" w:hAnsi="Times New Roman"/>
          <w:sz w:val="28"/>
          <w:szCs w:val="28"/>
        </w:rPr>
        <w:t>American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Music</w:t>
      </w:r>
      <w:r w:rsidRPr="006D236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Masters</w:t>
      </w:r>
      <w:r w:rsidRPr="006D236C">
        <w:rPr>
          <w:rFonts w:ascii="Times New Roman" w:hAnsi="Times New Roman"/>
          <w:sz w:val="28"/>
          <w:szCs w:val="28"/>
        </w:rPr>
        <w:t xml:space="preserve">. Благодаря своему сильному желанию он подошел к этому инструменту с пытливым и инновационным видением, стремясь извлечь из него новые техники и тембры. Он был </w:t>
      </w:r>
      <w:r w:rsidR="0012797D">
        <w:rPr>
          <w:rFonts w:ascii="Times New Roman" w:hAnsi="Times New Roman"/>
          <w:sz w:val="28"/>
          <w:szCs w:val="28"/>
        </w:rPr>
        <w:t>инноватором в технике игры четырьмя палочками</w:t>
      </w:r>
      <w:r w:rsidRPr="006D236C">
        <w:rPr>
          <w:rFonts w:ascii="Times New Roman" w:hAnsi="Times New Roman"/>
          <w:sz w:val="28"/>
          <w:szCs w:val="28"/>
        </w:rPr>
        <w:t>, превратив вибрафон в</w:t>
      </w:r>
      <w:r w:rsidR="0012797D">
        <w:rPr>
          <w:rFonts w:ascii="Times New Roman" w:hAnsi="Times New Roman"/>
          <w:sz w:val="28"/>
          <w:szCs w:val="28"/>
        </w:rPr>
        <w:t xml:space="preserve"> самодостаточный мелодический и гармонический инструмент</w:t>
      </w:r>
      <w:r w:rsidRPr="006D236C">
        <w:rPr>
          <w:rFonts w:ascii="Times New Roman" w:hAnsi="Times New Roman"/>
          <w:sz w:val="28"/>
          <w:szCs w:val="28"/>
        </w:rPr>
        <w:t>, заложив прочную основу для будущего развития</w:t>
      </w:r>
      <w:r w:rsidR="0012797D">
        <w:rPr>
          <w:rFonts w:ascii="Times New Roman" w:hAnsi="Times New Roman"/>
          <w:sz w:val="28"/>
          <w:szCs w:val="28"/>
        </w:rPr>
        <w:t xml:space="preserve"> техники игры на вибрафоне</w:t>
      </w:r>
      <w:r w:rsidRPr="006D236C">
        <w:rPr>
          <w:rFonts w:ascii="Times New Roman" w:hAnsi="Times New Roman"/>
          <w:sz w:val="28"/>
          <w:szCs w:val="28"/>
        </w:rPr>
        <w:t xml:space="preserve">. Впоследствии Виктор Фельдман (1934-1987), Майк </w:t>
      </w:r>
      <w:proofErr w:type="spellStart"/>
      <w:r w:rsidRPr="006D236C">
        <w:rPr>
          <w:rFonts w:ascii="Times New Roman" w:hAnsi="Times New Roman"/>
          <w:sz w:val="28"/>
          <w:szCs w:val="28"/>
        </w:rPr>
        <w:t>Майниери</w:t>
      </w:r>
      <w:proofErr w:type="spellEnd"/>
      <w:r w:rsidRPr="006D236C">
        <w:rPr>
          <w:rFonts w:ascii="Times New Roman" w:hAnsi="Times New Roman"/>
          <w:sz w:val="28"/>
          <w:szCs w:val="28"/>
        </w:rPr>
        <w:t xml:space="preserve"> (1938-</w:t>
      </w:r>
      <w:r w:rsidR="0012797D">
        <w:rPr>
          <w:rFonts w:ascii="Times New Roman" w:hAnsi="Times New Roman"/>
          <w:sz w:val="28"/>
          <w:szCs w:val="28"/>
        </w:rPr>
        <w:t>н.в.</w:t>
      </w:r>
      <w:r w:rsidRPr="006D236C">
        <w:rPr>
          <w:rFonts w:ascii="Times New Roman" w:hAnsi="Times New Roman"/>
          <w:sz w:val="28"/>
          <w:szCs w:val="28"/>
        </w:rPr>
        <w:t>) и многие другие вибрафонисты</w:t>
      </w:r>
      <w:r w:rsidR="00BA7182">
        <w:rPr>
          <w:rFonts w:ascii="Times New Roman" w:hAnsi="Times New Roman"/>
          <w:sz w:val="28"/>
          <w:szCs w:val="28"/>
        </w:rPr>
        <w:t xml:space="preserve"> развили свои уникальные способы</w:t>
      </w:r>
      <w:r w:rsidRPr="006D236C">
        <w:rPr>
          <w:rFonts w:ascii="Times New Roman" w:hAnsi="Times New Roman"/>
          <w:sz w:val="28"/>
          <w:szCs w:val="28"/>
        </w:rPr>
        <w:t xml:space="preserve"> игры четырьмя</w:t>
      </w:r>
      <w:r w:rsidR="0012797D">
        <w:rPr>
          <w:rFonts w:ascii="Times New Roman" w:hAnsi="Times New Roman"/>
          <w:sz w:val="28"/>
          <w:szCs w:val="28"/>
        </w:rPr>
        <w:t xml:space="preserve"> палочками</w:t>
      </w:r>
      <w:r w:rsidRPr="006D236C">
        <w:rPr>
          <w:rFonts w:ascii="Times New Roman" w:hAnsi="Times New Roman"/>
          <w:sz w:val="28"/>
          <w:szCs w:val="28"/>
        </w:rPr>
        <w:t xml:space="preserve">. </w:t>
      </w:r>
      <w:r w:rsidR="00BA7182">
        <w:rPr>
          <w:rFonts w:ascii="Times New Roman" w:hAnsi="Times New Roman"/>
          <w:sz w:val="28"/>
          <w:szCs w:val="28"/>
        </w:rPr>
        <w:t xml:space="preserve">Использование четырех палочек позволило </w:t>
      </w:r>
      <w:r w:rsidRPr="006D236C">
        <w:rPr>
          <w:rFonts w:ascii="Times New Roman" w:hAnsi="Times New Roman"/>
          <w:sz w:val="28"/>
          <w:szCs w:val="28"/>
        </w:rPr>
        <w:t>использовать</w:t>
      </w:r>
      <w:r w:rsidR="00BA7182">
        <w:rPr>
          <w:rFonts w:ascii="Times New Roman" w:hAnsi="Times New Roman"/>
          <w:sz w:val="28"/>
          <w:szCs w:val="28"/>
        </w:rPr>
        <w:t xml:space="preserve"> вибрафон</w:t>
      </w:r>
      <w:r w:rsidRPr="006D236C">
        <w:rPr>
          <w:rFonts w:ascii="Times New Roman" w:hAnsi="Times New Roman"/>
          <w:sz w:val="28"/>
          <w:szCs w:val="28"/>
        </w:rPr>
        <w:t xml:space="preserve"> как самостоятельный инструмент для исполнения насыщенных контрапунктных партий, что обогащает технику исполнения и музыку</w:t>
      </w:r>
      <w:r w:rsidR="00FC1C85">
        <w:rPr>
          <w:rFonts w:ascii="Times New Roman" w:hAnsi="Times New Roman"/>
          <w:sz w:val="28"/>
          <w:szCs w:val="28"/>
        </w:rPr>
        <w:t>,</w:t>
      </w:r>
      <w:r w:rsidRPr="006D236C">
        <w:rPr>
          <w:rFonts w:ascii="Times New Roman" w:hAnsi="Times New Roman"/>
          <w:sz w:val="28"/>
          <w:szCs w:val="28"/>
        </w:rPr>
        <w:t xml:space="preserve"> раскрыва</w:t>
      </w:r>
      <w:r w:rsidR="00FC1C85">
        <w:rPr>
          <w:rFonts w:ascii="Times New Roman" w:hAnsi="Times New Roman"/>
          <w:sz w:val="28"/>
          <w:szCs w:val="28"/>
        </w:rPr>
        <w:t>я</w:t>
      </w:r>
      <w:r w:rsidRPr="006D236C">
        <w:rPr>
          <w:rFonts w:ascii="Times New Roman" w:hAnsi="Times New Roman"/>
          <w:sz w:val="28"/>
          <w:szCs w:val="28"/>
        </w:rPr>
        <w:t xml:space="preserve"> величие вибрафона. </w:t>
      </w:r>
    </w:p>
    <w:p w:rsidR="008B4E58" w:rsidRPr="006D236C" w:rsidRDefault="000059A4" w:rsidP="000059A4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266312" cy="3324225"/>
            <wp:effectExtent l="0" t="0" r="0" b="0"/>
            <wp:docPr id="9958407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840717" name="Рисунок 99584071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1281" cy="3327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6217" w:rsidRDefault="00AF6217" w:rsidP="00AF6217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:rsidR="008B4E58" w:rsidRPr="006D236C" w:rsidRDefault="00AF6217" w:rsidP="00AF621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AF6217">
        <w:rPr>
          <w:rFonts w:ascii="Times New Roman" w:hAnsi="Times New Roman"/>
          <w:sz w:val="28"/>
          <w:szCs w:val="28"/>
        </w:rPr>
        <w:t>Цель данной исследовательской работы в основном заключается в систематизации соответствующей литературы, теоретическом обзоре и сортировке, обобщении и выражении своего опыта обучения и понимания на теоретическом языке для достижения следующих двух целей:</w:t>
      </w:r>
      <w:r>
        <w:rPr>
          <w:rFonts w:ascii="Times New Roman" w:hAnsi="Times New Roman"/>
          <w:sz w:val="28"/>
          <w:szCs w:val="28"/>
        </w:rPr>
        <w:t xml:space="preserve"> </w:t>
      </w:r>
      <w:r w:rsidRPr="00AF6217">
        <w:rPr>
          <w:rFonts w:ascii="Times New Roman" w:hAnsi="Times New Roman"/>
          <w:sz w:val="28"/>
          <w:szCs w:val="28"/>
        </w:rPr>
        <w:t xml:space="preserve">Первая - </w:t>
      </w:r>
      <w:r w:rsidRPr="00AF6217">
        <w:rPr>
          <w:rFonts w:ascii="Times New Roman" w:hAnsi="Times New Roman"/>
          <w:sz w:val="28"/>
          <w:szCs w:val="28"/>
        </w:rPr>
        <w:lastRenderedPageBreak/>
        <w:t>предоставить больше теоретических знаний и практического опыта учащимся</w:t>
      </w:r>
      <w:r>
        <w:rPr>
          <w:rFonts w:ascii="Times New Roman" w:hAnsi="Times New Roman"/>
          <w:sz w:val="28"/>
          <w:szCs w:val="28"/>
        </w:rPr>
        <w:t xml:space="preserve"> на</w:t>
      </w:r>
      <w:r w:rsidRPr="00AF6217">
        <w:rPr>
          <w:rFonts w:ascii="Times New Roman" w:hAnsi="Times New Roman"/>
          <w:sz w:val="28"/>
          <w:szCs w:val="28"/>
        </w:rPr>
        <w:t xml:space="preserve"> клавишных ударных инструмент</w:t>
      </w:r>
      <w:r>
        <w:rPr>
          <w:rFonts w:ascii="Times New Roman" w:hAnsi="Times New Roman"/>
          <w:sz w:val="28"/>
          <w:szCs w:val="28"/>
        </w:rPr>
        <w:t>ах</w:t>
      </w:r>
      <w:r w:rsidRPr="00AF6217">
        <w:rPr>
          <w:rFonts w:ascii="Times New Roman" w:hAnsi="Times New Roman"/>
          <w:sz w:val="28"/>
          <w:szCs w:val="28"/>
        </w:rPr>
        <w:t xml:space="preserve"> для лучшего изучения техни</w:t>
      </w:r>
      <w:r>
        <w:rPr>
          <w:rFonts w:ascii="Times New Roman" w:hAnsi="Times New Roman"/>
          <w:sz w:val="28"/>
          <w:szCs w:val="28"/>
        </w:rPr>
        <w:t xml:space="preserve">ческой составляющей. </w:t>
      </w:r>
      <w:r w:rsidRPr="00AF6217">
        <w:rPr>
          <w:rFonts w:ascii="Times New Roman" w:hAnsi="Times New Roman"/>
          <w:sz w:val="28"/>
          <w:szCs w:val="28"/>
        </w:rPr>
        <w:t>Вторая - сделать более полное резюме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AF6217">
        <w:rPr>
          <w:rFonts w:ascii="Times New Roman" w:hAnsi="Times New Roman"/>
          <w:sz w:val="28"/>
          <w:szCs w:val="28"/>
        </w:rPr>
        <w:t>многолетних теоретических исследований и практических навыков игры, в надежде предоставить базовый теоретический и практический справочник для обучения игре на клавишных ударных инструментах.</w:t>
      </w:r>
      <w:r>
        <w:rPr>
          <w:rFonts w:ascii="Times New Roman" w:hAnsi="Times New Roman"/>
          <w:sz w:val="28"/>
          <w:szCs w:val="28"/>
        </w:rPr>
        <w:t xml:space="preserve"> </w:t>
      </w:r>
      <w:r w:rsidRPr="00AF6217">
        <w:rPr>
          <w:rFonts w:ascii="Times New Roman" w:hAnsi="Times New Roman"/>
          <w:sz w:val="28"/>
          <w:szCs w:val="28"/>
        </w:rPr>
        <w:t>В данной</w:t>
      </w:r>
      <w:r>
        <w:rPr>
          <w:rFonts w:ascii="Times New Roman" w:hAnsi="Times New Roman"/>
          <w:sz w:val="28"/>
          <w:szCs w:val="28"/>
        </w:rPr>
        <w:t xml:space="preserve"> работе</w:t>
      </w:r>
      <w:r w:rsidRPr="00AF6217">
        <w:rPr>
          <w:rFonts w:ascii="Times New Roman" w:hAnsi="Times New Roman"/>
          <w:sz w:val="28"/>
          <w:szCs w:val="28"/>
        </w:rPr>
        <w:t xml:space="preserve"> подробно рассматривается техника игры на клавишных ударных инструментах, что позволяет большему количеству учащихся понять и освоить эт</w:t>
      </w:r>
      <w:r>
        <w:rPr>
          <w:rFonts w:ascii="Times New Roman" w:hAnsi="Times New Roman"/>
          <w:sz w:val="28"/>
          <w:szCs w:val="28"/>
        </w:rPr>
        <w:t>и</w:t>
      </w:r>
      <w:r w:rsidRPr="00AF6217">
        <w:rPr>
          <w:rFonts w:ascii="Times New Roman" w:hAnsi="Times New Roman"/>
          <w:sz w:val="28"/>
          <w:szCs w:val="28"/>
        </w:rPr>
        <w:t xml:space="preserve"> инструмент</w:t>
      </w:r>
      <w:r>
        <w:rPr>
          <w:rFonts w:ascii="Times New Roman" w:hAnsi="Times New Roman"/>
          <w:sz w:val="28"/>
          <w:szCs w:val="28"/>
        </w:rPr>
        <w:t>ы.</w:t>
      </w:r>
    </w:p>
    <w:p w:rsidR="00F75EA3" w:rsidRPr="008B4E58" w:rsidRDefault="00F75EA3" w:rsidP="008B4E58">
      <w:pPr>
        <w:rPr>
          <w:rFonts w:ascii="Times New Roman" w:hAnsi="Times New Roman"/>
          <w:bCs/>
          <w:sz w:val="28"/>
          <w:szCs w:val="28"/>
        </w:rPr>
      </w:pPr>
    </w:p>
    <w:p w:rsidR="00F75EA3" w:rsidRPr="002C7919" w:rsidRDefault="00F75EA3" w:rsidP="00E3480E">
      <w:pPr>
        <w:ind w:firstLineChars="200" w:firstLine="560"/>
        <w:rPr>
          <w:rFonts w:ascii="Times New Roman" w:hAnsi="Times New Roman"/>
          <w:sz w:val="28"/>
          <w:szCs w:val="28"/>
        </w:rPr>
      </w:pPr>
    </w:p>
    <w:p w:rsidR="00E3480E" w:rsidRPr="006D236C" w:rsidRDefault="00E3480E" w:rsidP="00980811">
      <w:pPr>
        <w:rPr>
          <w:rFonts w:ascii="Times New Roman" w:hAnsi="Times New Roman"/>
          <w:sz w:val="28"/>
          <w:szCs w:val="28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6217" w:rsidRDefault="00AF6217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7858D6" w:rsidRPr="007858D6" w:rsidRDefault="007858D6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lastRenderedPageBreak/>
        <w:t xml:space="preserve">Глава </w:t>
      </w:r>
      <w:r w:rsidRPr="007858D6">
        <w:rPr>
          <w:rFonts w:ascii="Times New Roman" w:eastAsia="Times New Roman" w:hAnsi="Times New Roman"/>
          <w:b/>
          <w:bCs/>
          <w:sz w:val="32"/>
          <w:szCs w:val="32"/>
          <w:lang w:val="en-US" w:eastAsia="ru-RU"/>
        </w:rPr>
        <w:t>II</w:t>
      </w: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.Способы игры четырьмя палочками</w:t>
      </w:r>
    </w:p>
    <w:p w:rsidR="007858D6" w:rsidRDefault="007858D6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§1 Традиционный захват</w:t>
      </w:r>
    </w:p>
    <w:p w:rsidR="007858D6" w:rsidRDefault="007858D6" w:rsidP="007858D6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7858D6" w:rsidRDefault="00C84B58" w:rsidP="00823451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eastAsiaTheme="minorEastAsia" w:hAnsi="Times New Roman"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sz w:val="28"/>
          <w:szCs w:val="28"/>
          <w:lang w:eastAsia="zh-CN"/>
        </w:rPr>
        <w:t>Традиционный захват – один из</w:t>
      </w:r>
      <w:r w:rsidR="00DB6266">
        <w:rPr>
          <w:rFonts w:ascii="Times New Roman" w:eastAsiaTheme="minorEastAsia" w:hAnsi="Times New Roman"/>
          <w:sz w:val="28"/>
          <w:szCs w:val="28"/>
          <w:lang w:eastAsia="zh-CN"/>
        </w:rPr>
        <w:t xml:space="preserve"> первых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ранних способов управления двумя палочками в одной руке. Данный способ использовали еще музыканты «золотого века» ксилофона. Традиционная постановка была очень популярна и ее сразу стали применять большинство первых вибрафонистов. Рэд </w:t>
      </w:r>
      <w:proofErr w:type="spellStart"/>
      <w:r>
        <w:rPr>
          <w:rFonts w:ascii="Times New Roman" w:eastAsiaTheme="minorEastAsia" w:hAnsi="Times New Roman"/>
          <w:sz w:val="28"/>
          <w:szCs w:val="28"/>
          <w:lang w:eastAsia="zh-CN"/>
        </w:rPr>
        <w:t>Норво</w:t>
      </w:r>
      <w:proofErr w:type="spellEnd"/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– известный </w:t>
      </w:r>
      <w:proofErr w:type="spellStart"/>
      <w:r>
        <w:rPr>
          <w:rFonts w:ascii="Times New Roman" w:eastAsiaTheme="minorEastAsia" w:hAnsi="Times New Roman"/>
          <w:sz w:val="28"/>
          <w:szCs w:val="28"/>
          <w:lang w:eastAsia="zh-CN"/>
        </w:rPr>
        <w:t>вибрафонист</w:t>
      </w:r>
      <w:proofErr w:type="spellEnd"/>
      <w:r>
        <w:rPr>
          <w:rFonts w:ascii="Times New Roman" w:eastAsiaTheme="minorEastAsia" w:hAnsi="Times New Roman"/>
          <w:sz w:val="28"/>
          <w:szCs w:val="28"/>
          <w:lang w:eastAsia="zh-CN"/>
        </w:rPr>
        <w:t>, был одним из первых, кто стал использовать данный способ игры четырьмя палочками.</w:t>
      </w:r>
      <w:r w:rsid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Первое описание традиционной постановки дал Джордж Гамильтон Грин в своей методической работе «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The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Green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Brothers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advanced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instructor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for</w:t>
      </w:r>
      <w:r w:rsidR="00823451" w:rsidRPr="00823451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823451">
        <w:rPr>
          <w:rFonts w:ascii="Times New Roman" w:eastAsiaTheme="minorEastAsia" w:hAnsi="Times New Roman"/>
          <w:sz w:val="28"/>
          <w:szCs w:val="28"/>
          <w:lang w:val="en-US" w:eastAsia="zh-CN"/>
        </w:rPr>
        <w:t>xylophone</w:t>
      </w:r>
      <w:r w:rsidR="00823451">
        <w:rPr>
          <w:rFonts w:ascii="Times New Roman" w:eastAsiaTheme="minorEastAsia" w:hAnsi="Times New Roman"/>
          <w:sz w:val="28"/>
          <w:szCs w:val="28"/>
          <w:lang w:eastAsia="zh-CN"/>
        </w:rPr>
        <w:t>».</w:t>
      </w:r>
    </w:p>
    <w:p w:rsidR="00823451" w:rsidRPr="00823451" w:rsidRDefault="00823451" w:rsidP="007858D6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Theme="minorEastAsia" w:hAnsi="Times New Roman"/>
          <w:sz w:val="28"/>
          <w:szCs w:val="28"/>
          <w:lang w:eastAsia="zh-CN"/>
        </w:rPr>
      </w:pPr>
    </w:p>
    <w:p w:rsidR="00980811" w:rsidRDefault="00823451" w:rsidP="00004BD9">
      <w:pPr>
        <w:ind w:firstLine="708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hAnsi="Times New Roman"/>
          <w:bCs/>
          <w:sz w:val="28"/>
          <w:szCs w:val="28"/>
        </w:rPr>
        <w:t>Суть этого захвата в следующем</w:t>
      </w:r>
      <w:r w:rsidRPr="00823451">
        <w:rPr>
          <w:rFonts w:ascii="Times New Roman" w:hAnsi="Times New Roman"/>
          <w:bCs/>
          <w:sz w:val="28"/>
          <w:szCs w:val="28"/>
        </w:rPr>
        <w:t xml:space="preserve">: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первая палка (внешняя) располагается на трех, слегка согнутых пальцах – мизинце, безымянном и среднем. Она проходит между указательным и средним пальцами, при этом ее конец выглядывает из</w:t>
      </w:r>
      <w:r w:rsidR="008A2D19">
        <w:rPr>
          <w:rFonts w:ascii="Times New Roman" w:eastAsiaTheme="minorEastAsia" w:hAnsi="Times New Roman"/>
          <w:bCs/>
          <w:sz w:val="28"/>
          <w:szCs w:val="28"/>
          <w:lang w:eastAsia="zh-CN"/>
        </w:rPr>
        <w:t>-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за руки на 2-3 см. Вторая палка (внутренняя) ложится на внешнюю, придерживаемая снизу мизинцем и безымянным пальцами, слегка фиксируется большим пальцем (на фото).</w:t>
      </w:r>
    </w:p>
    <w:p w:rsidR="003E130A" w:rsidRDefault="003E130A" w:rsidP="00980811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572125" cy="4210050"/>
            <wp:effectExtent l="0" t="0" r="9525" b="0"/>
            <wp:docPr id="10128488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848882" name="Рисунок 101284888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C26" w:rsidRDefault="00930C26" w:rsidP="00980811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930C26" w:rsidRDefault="00930C26" w:rsidP="00980811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F53ABB" w:rsidRDefault="00930C2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ab/>
        <w:t>Два держака пересекаются в ладони, что способствует более легкому и свободному движению пальцев, направленному на изменение расстояния между головками. Увеличение и уменьшение интервала происходит посредством движения указательного</w:t>
      </w:r>
      <w:r w:rsidR="00004BD9">
        <w:rPr>
          <w:rFonts w:ascii="Times New Roman" w:eastAsiaTheme="minorEastAsia" w:hAnsi="Times New Roman"/>
          <w:bCs/>
          <w:sz w:val="28"/>
          <w:szCs w:val="28"/>
          <w:lang w:eastAsia="zh-CN"/>
        </w:rPr>
        <w:t>,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большого</w:t>
      </w:r>
      <w:r w:rsidR="00004BD9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отчасти среднего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пальце</w:t>
      </w:r>
      <w:r w:rsidR="00004BD9">
        <w:rPr>
          <w:rFonts w:ascii="Times New Roman" w:eastAsiaTheme="minorEastAsia" w:hAnsi="Times New Roman"/>
          <w:bCs/>
          <w:sz w:val="28"/>
          <w:szCs w:val="28"/>
          <w:lang w:eastAsia="zh-CN"/>
        </w:rPr>
        <w:t>в.</w:t>
      </w:r>
    </w:p>
    <w:p w:rsidR="004B361E" w:rsidRDefault="00F53ABB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</w:r>
    </w:p>
    <w:p w:rsidR="00F53ABB" w:rsidRDefault="00F53ABB" w:rsidP="004B361E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Самым естественным и простым в освоении интервалом является чистая квинт</w:t>
      </w:r>
      <w:r w:rsidR="004B361E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а. При игре </w:t>
      </w:r>
      <w:r w:rsidR="00E00325">
        <w:rPr>
          <w:rFonts w:ascii="Times New Roman" w:eastAsiaTheme="minorEastAsia" w:hAnsi="Times New Roman"/>
          <w:bCs/>
          <w:sz w:val="28"/>
          <w:szCs w:val="28"/>
          <w:lang w:eastAsia="zh-CN"/>
        </w:rPr>
        <w:t>квинт</w:t>
      </w:r>
      <w:r w:rsidR="004B361E">
        <w:rPr>
          <w:rFonts w:ascii="Times New Roman" w:eastAsiaTheme="minorEastAsia" w:hAnsi="Times New Roman"/>
          <w:bCs/>
          <w:sz w:val="28"/>
          <w:szCs w:val="28"/>
          <w:lang w:eastAsia="zh-CN"/>
        </w:rPr>
        <w:t>, мизинец и безымянный палец держат палочки в точке перекрещивания, упираясь кончиками пальцев в ладонь. Большой палец лежит на внутренней палочке, контролируя ее. Внешняя палочка</w:t>
      </w:r>
      <w:r w:rsidR="008A2D19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находится</w:t>
      </w:r>
      <w:r w:rsidR="004B361E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между указательным и средним пальцами.</w:t>
      </w:r>
    </w:p>
    <w:p w:rsidR="004B361E" w:rsidRPr="004B361E" w:rsidRDefault="004B361E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076700" cy="923925"/>
            <wp:effectExtent l="0" t="0" r="0" b="9525"/>
            <wp:docPr id="78785158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851586" name="Рисунок 78785158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ABB" w:rsidRPr="004B361E" w:rsidRDefault="004B361E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квинты.</w:t>
      </w:r>
    </w:p>
    <w:p w:rsidR="004B361E" w:rsidRDefault="004B361E" w:rsidP="00F53ABB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80478B" w:rsidRDefault="00A11B42" w:rsidP="00F53ABB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При игре в традиционном захвате, необходимо обратить особое внимание на игру малых (м2, б2) и крупных интервалов</w:t>
      </w:r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(ч8 и т.д.) и их быстрое чередование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, поскольку из – за</w:t>
      </w:r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того</w:t>
      </w:r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,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что держаки в руке постоянно перекрещиваются, игра данных интервалов в этом захвате представляет особую трудность, требующую длительной отработки.</w:t>
      </w:r>
      <w:r w:rsidR="0080478B" w:rsidRPr="0080478B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 w:rsidR="0010553D">
        <w:rPr>
          <w:rFonts w:ascii="Times New Roman" w:eastAsiaTheme="minorEastAsia" w:hAnsi="Times New Roman"/>
          <w:bCs/>
          <w:sz w:val="28"/>
          <w:szCs w:val="28"/>
          <w:lang w:eastAsia="zh-CN"/>
        </w:rPr>
        <w:t>Для игры б2, необходимо максимально сузить расстояние между головками палоч</w:t>
      </w:r>
      <w:r w:rsidR="000116E1">
        <w:rPr>
          <w:rFonts w:ascii="Times New Roman" w:eastAsiaTheme="minorEastAsia" w:hAnsi="Times New Roman"/>
          <w:bCs/>
          <w:sz w:val="28"/>
          <w:szCs w:val="28"/>
          <w:lang w:eastAsia="zh-CN"/>
        </w:rPr>
        <w:t>ек</w:t>
      </w:r>
      <w:r w:rsidR="0010553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с помощью большого пальца. Указательный палец при таком тесном расположении палочек выпрямляется</w:t>
      </w:r>
      <w:r w:rsidR="005735CB">
        <w:rPr>
          <w:rFonts w:ascii="Times New Roman" w:eastAsiaTheme="minorEastAsia" w:hAnsi="Times New Roman"/>
          <w:bCs/>
          <w:sz w:val="28"/>
          <w:szCs w:val="28"/>
          <w:lang w:eastAsia="zh-CN"/>
        </w:rPr>
        <w:t>, безымянный и мизинец всегда держат палочки в точке перекрещивания без изменени</w:t>
      </w:r>
      <w:r w:rsidR="000116E1">
        <w:rPr>
          <w:rFonts w:ascii="Times New Roman" w:eastAsiaTheme="minorEastAsia" w:hAnsi="Times New Roman"/>
          <w:bCs/>
          <w:sz w:val="28"/>
          <w:szCs w:val="28"/>
          <w:lang w:eastAsia="zh-CN"/>
        </w:rPr>
        <w:t>й</w:t>
      </w:r>
      <w:r w:rsidR="005735CB"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80478B" w:rsidRDefault="0080478B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3981450" cy="857250"/>
            <wp:effectExtent l="0" t="0" r="0" b="0"/>
            <wp:docPr id="8148333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833313" name="Рисунок 81483331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53D" w:rsidRDefault="0080478B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секунд.</w:t>
      </w:r>
    </w:p>
    <w:p w:rsidR="005735CB" w:rsidRPr="005735CB" w:rsidRDefault="005735CB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5735CB" w:rsidRPr="008A2D19" w:rsidRDefault="005735CB" w:rsidP="00004BD9">
      <w:pPr>
        <w:jc w:val="both"/>
        <w:rPr>
          <w:rFonts w:ascii="Times New Roman" w:eastAsiaTheme="minorEastAsia" w:hAnsi="Times New Roman"/>
          <w:bCs/>
          <w:noProof/>
          <w:sz w:val="28"/>
          <w:szCs w:val="28"/>
          <w:lang w:eastAsia="zh-CN"/>
          <w14:ligatures w14:val="standardContextual"/>
        </w:rPr>
      </w:pPr>
    </w:p>
    <w:p w:rsidR="0080478B" w:rsidRPr="008A2D19" w:rsidRDefault="0080478B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5735CB" w:rsidRDefault="005735CB" w:rsidP="002A5232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5735CB" w:rsidRDefault="005735CB" w:rsidP="002A5232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При игре </w:t>
      </w:r>
      <w:r w:rsidR="006D5C3E">
        <w:rPr>
          <w:rFonts w:ascii="Times New Roman" w:eastAsiaTheme="minorEastAsia" w:hAnsi="Times New Roman"/>
          <w:bCs/>
          <w:sz w:val="28"/>
          <w:szCs w:val="28"/>
          <w:lang w:eastAsia="zh-CN"/>
        </w:rPr>
        <w:t>октав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, указательный и большой палец максимально выпрямляются, расширяя</w:t>
      </w:r>
      <w:r w:rsidR="008A2D19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интервал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до максимума. Средний палец немного согнут, безымянный и мизинец держат палочки без изменений.</w:t>
      </w:r>
    </w:p>
    <w:p w:rsidR="005735CB" w:rsidRDefault="005735CB" w:rsidP="002A5232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 wp14:anchorId="6BD75FE0" wp14:editId="4085F21C">
            <wp:extent cx="3752850" cy="1057275"/>
            <wp:effectExtent l="0" t="0" r="0" b="9525"/>
            <wp:docPr id="647887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88782" name="Рисунок 6478878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232" w:rsidRDefault="002A5232" w:rsidP="002A5232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Положение руки при игре октавы </w:t>
      </w:r>
      <w:r w:rsidR="006D5C3E">
        <w:rPr>
          <w:rFonts w:ascii="Times New Roman" w:eastAsiaTheme="minorEastAsia" w:hAnsi="Times New Roman"/>
          <w:bCs/>
          <w:sz w:val="28"/>
          <w:szCs w:val="28"/>
          <w:lang w:eastAsia="zh-CN"/>
        </w:rPr>
        <w:t>и больших интервалов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CD5A02" w:rsidRDefault="00CD5A02" w:rsidP="002A5232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2E1DC4" w:rsidRPr="002E1DC4" w:rsidRDefault="00CD5A02" w:rsidP="002E1DC4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В традиционн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ом захвате палочки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 каждой руке скрещены и имеют одну точку соприкосновения, что позволяет играть плотные или быстрые пассажи с меньшими усилиями. Однако из-за перекрещивани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я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особой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формы руки при </w:t>
      </w:r>
      <w:r w:rsidR="008A2D19">
        <w:rPr>
          <w:rFonts w:ascii="Times New Roman" w:eastAsiaTheme="minorEastAsia" w:hAnsi="Times New Roman"/>
          <w:bCs/>
          <w:sz w:val="28"/>
          <w:szCs w:val="28"/>
          <w:lang w:eastAsia="zh-CN"/>
        </w:rPr>
        <w:t>у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держании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палочек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существует значительное ограничение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 ширине интервала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. В целом, максимальн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ая ширина открытия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палочек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 традиционном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захвате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составляет 42 см (хотя это зависит от формы руки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исполнителя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длины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держака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палочки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), что является наименьшим по сравнению с другими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четырех-палочными захватами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, поэтому играть октаву или более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широкие интервалы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 традиционном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захвате довольно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затруднительно. Кроме того, по мере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раскрытия палочек 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меняется форма руки, поэтому пальцы хуже контролируют внутренние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палочки</w:t>
      </w:r>
      <w:r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которые могут легко соскочить. </w:t>
      </w:r>
      <w:r w:rsidR="002E1DC4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И все же данный захват до сих пор используется в исполнительской практике. Он </w:t>
      </w:r>
      <w:r w:rsidR="002E1DC4" w:rsidRPr="002E1DC4">
        <w:rPr>
          <w:rFonts w:ascii="Times New Roman" w:eastAsiaTheme="minorEastAsia" w:hAnsi="Times New Roman"/>
          <w:bCs/>
          <w:sz w:val="28"/>
          <w:szCs w:val="28"/>
          <w:lang w:eastAsia="zh-CN"/>
        </w:rPr>
        <w:t>отлично подходит людям с небольшими руками и не слишком длинными пальцами.</w:t>
      </w:r>
    </w:p>
    <w:p w:rsidR="00BE3FAD" w:rsidRDefault="002E1DC4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>В</w:t>
      </w:r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едущие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маримбисты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такие как</w:t>
      </w:r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Кейко</w:t>
      </w:r>
      <w:proofErr w:type="spellEnd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Абе, Марта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Климасара</w:t>
      </w:r>
      <w:proofErr w:type="spellEnd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Катаржина</w:t>
      </w:r>
      <w:proofErr w:type="spellEnd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Мычка,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Шоко</w:t>
      </w:r>
      <w:proofErr w:type="spellEnd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Сакаи</w:t>
      </w:r>
      <w:proofErr w:type="spellEnd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Нэнси </w:t>
      </w:r>
      <w:proofErr w:type="spellStart"/>
      <w:r w:rsidR="00BE3FAD">
        <w:rPr>
          <w:rFonts w:ascii="Times New Roman" w:eastAsiaTheme="minorEastAsia" w:hAnsi="Times New Roman"/>
          <w:bCs/>
          <w:sz w:val="28"/>
          <w:szCs w:val="28"/>
          <w:lang w:eastAsia="zh-CN"/>
        </w:rPr>
        <w:t>Зельтсман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другие предпочитают именно традиционный захват.</w:t>
      </w:r>
    </w:p>
    <w:p w:rsidR="00DB6266" w:rsidRDefault="00DB626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B6266" w:rsidRDefault="00DB626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B6266" w:rsidRDefault="00DB626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B6266" w:rsidRDefault="00DB626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B6266" w:rsidRDefault="00DB6266" w:rsidP="00004BD9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B6266" w:rsidRDefault="00DB6266" w:rsidP="00DB6266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lastRenderedPageBreak/>
        <w:t>§</w:t>
      </w:r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 xml:space="preserve">2 Захват </w:t>
      </w:r>
      <w:proofErr w:type="spellStart"/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Мёссера</w:t>
      </w:r>
      <w:proofErr w:type="spellEnd"/>
    </w:p>
    <w:p w:rsidR="00DB6266" w:rsidRDefault="000B6D0D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Данная постановка</w:t>
      </w:r>
      <w:r w:rsidR="00DB6266" w:rsidRPr="00DB6266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была изобретена в 1920-х годах - известным американским виртуозом маримбы и вибрафона, композитором, дирижером, педагогом Клером Омаром </w:t>
      </w:r>
      <w:proofErr w:type="spellStart"/>
      <w:r w:rsidR="00DB6266" w:rsidRPr="00DB6266">
        <w:rPr>
          <w:rFonts w:ascii="Times New Roman" w:eastAsiaTheme="minorEastAsia" w:hAnsi="Times New Roman"/>
          <w:bCs/>
          <w:sz w:val="28"/>
          <w:szCs w:val="28"/>
          <w:lang w:eastAsia="zh-CN"/>
        </w:rPr>
        <w:t>М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ё</w:t>
      </w:r>
      <w:r w:rsidR="00DB6266" w:rsidRPr="00DB6266">
        <w:rPr>
          <w:rFonts w:ascii="Times New Roman" w:eastAsiaTheme="minorEastAsia" w:hAnsi="Times New Roman"/>
          <w:bCs/>
          <w:sz w:val="28"/>
          <w:szCs w:val="28"/>
          <w:lang w:eastAsia="zh-CN"/>
        </w:rPr>
        <w:t>ссером</w:t>
      </w:r>
      <w:proofErr w:type="spellEnd"/>
      <w:r w:rsidR="00DB6266" w:rsidRPr="00DB6266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(1901 - 1998). Это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был первый способ игры четырьмя палочками, при котором палочки были независимы друг от друга и не перекрещивались.</w:t>
      </w:r>
      <w:r w:rsidR="00DB6266" w:rsidRPr="00DB6266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</w:p>
    <w:p w:rsidR="00E71C07" w:rsidRDefault="00E71C07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Суть «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Мёссеровского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» захвата заключается в удержании внешней палки между </w:t>
      </w:r>
      <w:r w:rsidR="009B1973">
        <w:rPr>
          <w:rFonts w:ascii="Times New Roman" w:eastAsiaTheme="minorEastAsia" w:hAnsi="Times New Roman"/>
          <w:bCs/>
          <w:sz w:val="28"/>
          <w:szCs w:val="28"/>
          <w:lang w:eastAsia="zh-CN"/>
        </w:rPr>
        <w:t>мизинцем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безымянным пальцами, в то время как внутренняя палка фиксируется большим, указательным и средним пальцами, причем держаки не пересекаются в ладони, которая при игре направлена вниз, параллельно полу. Увеличение и уменьшение расстояния между головками палочки достигается путем скольжения большого и указательного пальцев по держаку внутренней палки</w:t>
      </w:r>
      <w:r w:rsidR="000D3CE6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(на фото)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AA59EF" w:rsidRDefault="00AA59EF" w:rsidP="00DB6266">
      <w:pPr>
        <w:rPr>
          <w:rFonts w:ascii="Times New Roman" w:eastAsiaTheme="minorEastAsia" w:hAnsi="Times New Roman"/>
          <w:b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619750" cy="5619750"/>
            <wp:effectExtent l="0" t="0" r="0" b="0"/>
            <wp:docPr id="6292928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292881" name="Рисунок 62929288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973" w:rsidRPr="00A10133" w:rsidRDefault="009B1973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/>
          <w:sz w:val="28"/>
          <w:szCs w:val="28"/>
          <w:lang w:eastAsia="zh-CN"/>
        </w:rPr>
        <w:lastRenderedPageBreak/>
        <w:tab/>
      </w:r>
      <w:r w:rsidR="00BE7081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При игре </w:t>
      </w:r>
      <w:r w:rsidR="009B209B">
        <w:rPr>
          <w:rFonts w:ascii="Times New Roman" w:eastAsiaTheme="minorEastAsia" w:hAnsi="Times New Roman"/>
          <w:bCs/>
          <w:sz w:val="28"/>
          <w:szCs w:val="28"/>
          <w:lang w:eastAsia="zh-CN"/>
        </w:rPr>
        <w:t>секунд</w:t>
      </w:r>
      <w:r w:rsidR="00BE7081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езымянный и мизинец крепко держит внешнюю палочку, упираясь подушечками пальцев в ладонь, при этом конец палочки должен выглядывать из-за руки на 2-3 см. Внутренняя палочка удерживается в руке большим, указательным и средним пальцами.</w:t>
      </w:r>
      <w:r w:rsidR="00BE7081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Большой палец прямой, крепко держит внутреннюю палочку</w:t>
      </w:r>
      <w:r w:rsidR="0088202B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с одной стороны, а указательный огибая ее с другой. Средний палец держит палочку подушечкой пальца у самого конца держака, опирая ее на мышцу большого пальца.</w:t>
      </w:r>
    </w:p>
    <w:p w:rsidR="0088202B" w:rsidRDefault="0088202B" w:rsidP="00DB6266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648200" cy="771525"/>
            <wp:effectExtent l="0" t="0" r="0" b="9525"/>
            <wp:docPr id="5600644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064416" name="Рисунок 56006441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02B" w:rsidRDefault="0088202B" w:rsidP="0088202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секунд</w:t>
      </w:r>
      <w:r w:rsidR="009B209B">
        <w:rPr>
          <w:rFonts w:ascii="Times New Roman" w:eastAsiaTheme="minorEastAsia" w:hAnsi="Times New Roman"/>
          <w:bCs/>
          <w:sz w:val="28"/>
          <w:szCs w:val="28"/>
          <w:lang w:eastAsia="zh-CN"/>
        </w:rPr>
        <w:t>ы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DA122B" w:rsidRDefault="00DA122B" w:rsidP="0088202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DA122B" w:rsidRDefault="00DA122B" w:rsidP="0088202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 xml:space="preserve">При игре </w:t>
      </w:r>
      <w:r w:rsidR="009B209B">
        <w:rPr>
          <w:rFonts w:ascii="Times New Roman" w:eastAsiaTheme="minorEastAsia" w:hAnsi="Times New Roman"/>
          <w:bCs/>
          <w:sz w:val="28"/>
          <w:szCs w:val="28"/>
          <w:lang w:eastAsia="zh-CN"/>
        </w:rPr>
        <w:t>квинт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, большой палец слегка согнут, лежит на внутренней палочке, указательный огибает палочку, придерживая е</w:t>
      </w:r>
      <w:r w:rsidR="00E11A5F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ё,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а средний палец держит самый конец палочки в середине ладони, стабилизируя</w:t>
      </w:r>
      <w:r w:rsidR="00E11A5F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весь механизм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  <w:r w:rsidR="00E11A5F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Внешняя палочка удерживается мизинцем и безымянным пальцем без изменени</w:t>
      </w:r>
      <w:r w:rsidR="00305A93">
        <w:rPr>
          <w:rFonts w:ascii="Times New Roman" w:eastAsiaTheme="minorEastAsia" w:hAnsi="Times New Roman"/>
          <w:bCs/>
          <w:sz w:val="28"/>
          <w:szCs w:val="28"/>
          <w:lang w:eastAsia="zh-CN"/>
        </w:rPr>
        <w:t>й.</w:t>
      </w:r>
    </w:p>
    <w:p w:rsidR="00E11A5F" w:rsidRDefault="00E11A5F" w:rsidP="0088202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695825" cy="847725"/>
            <wp:effectExtent l="0" t="0" r="9525" b="9525"/>
            <wp:docPr id="65668684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686848" name="Рисунок 65668684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A5F" w:rsidRDefault="00E11A5F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квинты.</w:t>
      </w:r>
    </w:p>
    <w:p w:rsidR="00E11A5F" w:rsidRDefault="00E11A5F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11A5F" w:rsidRDefault="00E11A5F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</w:r>
      <w:r w:rsidR="001276C3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При игре интервалов от </w:t>
      </w:r>
      <w:r w:rsidR="009B209B">
        <w:rPr>
          <w:rFonts w:ascii="Times New Roman" w:eastAsiaTheme="minorEastAsia" w:hAnsi="Times New Roman"/>
          <w:bCs/>
          <w:sz w:val="28"/>
          <w:szCs w:val="28"/>
          <w:lang w:eastAsia="zh-CN"/>
        </w:rPr>
        <w:t>октавы</w:t>
      </w:r>
      <w:r w:rsidR="001276C3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больше, внешняя палочка максимально отодвигается с помощью среднего пальца. Средний палец теперь перестает контролировать внутреннюю палочку, большой и указательный палец максимально отодвигают внутреннюю палочку в другую сторону, и образуют форму круга.</w:t>
      </w:r>
    </w:p>
    <w:p w:rsidR="00E11A5F" w:rsidRDefault="001276C3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800600" cy="971550"/>
            <wp:effectExtent l="0" t="0" r="0" b="0"/>
            <wp:docPr id="70408756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087566" name="Рисунок 70408756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209B" w:rsidRDefault="009B209B" w:rsidP="009B209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октавы и больше.</w:t>
      </w:r>
    </w:p>
    <w:p w:rsidR="00E11A5F" w:rsidRDefault="009B209B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ab/>
        <w:t>Данная постановка контрастировала с «традиционной постановкой», которая была широко распространена в то время и использовалась, в частности, джазовыми вибрафонистами. По</w:t>
      </w:r>
      <w:r w:rsidR="00A10133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сути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Мёссер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оказался «в тисках» между сложившимися исполнительскими традициями и желанием создать постановку, позволяющую добиться более точного контроля над палками при игре широких интервалов и быстрой смене позиций. Постановка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Мёссера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открыла новые </w:t>
      </w:r>
      <w:r w:rsidR="00B042C9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возможности при исполнении полифонических произведении, потому как музыкант получил в свой арсенал исполнительских средств четыре независимые палки. </w:t>
      </w:r>
    </w:p>
    <w:p w:rsidR="00E00569" w:rsidRDefault="00E00569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 xml:space="preserve">Сегодня не так много исполнителей, используют данный захват в своей исполнительской практике. Как правило, захватом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Мёссера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играют почетные «ветераны» музыкального исполнительства на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звуковысотных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ударных инструментах и один из них, Линда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Максей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– почетный профессор Литовской академии музыки и театра.</w:t>
      </w: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11A5F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0325" w:rsidRDefault="00E00325" w:rsidP="00E00325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lastRenderedPageBreak/>
        <w:t>§</w:t>
      </w:r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 xml:space="preserve">3 Захват </w:t>
      </w:r>
      <w:proofErr w:type="spellStart"/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Бёртона</w:t>
      </w:r>
      <w:proofErr w:type="spellEnd"/>
    </w:p>
    <w:p w:rsidR="00305A93" w:rsidRPr="00DA122B" w:rsidRDefault="00AE7181" w:rsidP="00AE7181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Научившись играть четыр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ьмя палочками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в 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традиционн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ом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захвате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, американский </w:t>
      </w:r>
      <w:proofErr w:type="spellStart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вибрафонист</w:t>
      </w:r>
      <w:proofErr w:type="spellEnd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Гэри </w:t>
      </w:r>
      <w:proofErr w:type="spellStart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Б</w:t>
      </w:r>
      <w:r w:rsidR="00CD55CD">
        <w:rPr>
          <w:rFonts w:ascii="Times New Roman" w:eastAsia="Times New Roman" w:hAnsi="Times New Roman"/>
          <w:sz w:val="28"/>
          <w:szCs w:val="28"/>
          <w:lang w:eastAsia="ru-RU"/>
        </w:rPr>
        <w:t>ё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ртон</w:t>
      </w:r>
      <w:proofErr w:type="spellEnd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(1943 </w:t>
      </w:r>
      <w:r w:rsidR="00A10133">
        <w:rPr>
          <w:rFonts w:ascii="Times New Roman" w:eastAsia="Times New Roman" w:hAnsi="Times New Roman"/>
          <w:sz w:val="28"/>
          <w:szCs w:val="28"/>
          <w:lang w:eastAsia="ru-RU"/>
        </w:rPr>
        <w:t xml:space="preserve">– </w:t>
      </w:r>
      <w:proofErr w:type="spellStart"/>
      <w:r w:rsidR="00A10133">
        <w:rPr>
          <w:rFonts w:ascii="Times New Roman" w:eastAsia="Times New Roman" w:hAnsi="Times New Roman"/>
          <w:sz w:val="28"/>
          <w:szCs w:val="28"/>
          <w:lang w:eastAsia="ru-RU"/>
        </w:rPr>
        <w:t>н.в</w:t>
      </w:r>
      <w:proofErr w:type="spellEnd"/>
      <w:r w:rsidR="00A1013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) начал экспериментировать со способами удержания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палочек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и придумал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способ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который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сейчас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называется «захватом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Бёртона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На сегодняшний день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это один из наиболее часто используемых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способов игры четырьмя палочками, а также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основа для других захватов, таких как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расширенный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перекрестный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захват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захват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Розауро</w:t>
      </w:r>
      <w:proofErr w:type="spellEnd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) 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>опорный захват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захват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Саиндона</w:t>
      </w:r>
      <w:proofErr w:type="spellEnd"/>
      <w:r w:rsidRPr="00AE7181">
        <w:rPr>
          <w:rFonts w:ascii="Times New Roman" w:eastAsia="Times New Roman" w:hAnsi="Times New Roman"/>
          <w:sz w:val="28"/>
          <w:szCs w:val="28"/>
          <w:lang w:eastAsia="ru-RU"/>
        </w:rPr>
        <w:t xml:space="preserve">).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Подробная информация о захвате присутствует в нескольких книгах самого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Б</w:t>
      </w:r>
      <w:r w:rsidR="000D3CE6">
        <w:rPr>
          <w:rFonts w:ascii="Times New Roman" w:eastAsia="Times New Roman" w:hAnsi="Times New Roman"/>
          <w:sz w:val="28"/>
          <w:szCs w:val="28"/>
          <w:lang w:eastAsia="ru-RU"/>
        </w:rPr>
        <w:t>ё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ртона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, а также на сайте популярного изготовителя барабанных палочек</w:t>
      </w:r>
      <w:r w:rsidR="00CD55CD">
        <w:rPr>
          <w:rFonts w:ascii="Times New Roman" w:eastAsia="Times New Roman" w:hAnsi="Times New Roman"/>
          <w:sz w:val="28"/>
          <w:szCs w:val="28"/>
          <w:lang w:eastAsia="ru-RU"/>
        </w:rPr>
        <w:t xml:space="preserve"> 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компании «Вик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Фёрс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».</w:t>
      </w:r>
    </w:p>
    <w:p w:rsidR="0088202B" w:rsidRDefault="000D3CE6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>Принцип захвата заключается в следующем</w:t>
      </w:r>
      <w:r w:rsidRPr="000D3CE6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: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внутренняя палочка держится в руке как при игре на двухрядном ксилофоне, а внешняя палочка вкладывается в руку между средним и указательным пальцами, при этом ее держак располагается над внутренней палкой, с которой они перекрещиваются в ладони (на фото).</w:t>
      </w:r>
    </w:p>
    <w:p w:rsidR="00595004" w:rsidRDefault="00595004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940425" cy="3399790"/>
            <wp:effectExtent l="0" t="0" r="3175" b="0"/>
            <wp:docPr id="42454086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540860" name="Рисунок 42454086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133" w:rsidRDefault="00C9549A" w:rsidP="00DB6266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Безымянный и средний</w:t>
      </w:r>
      <w:r w:rsidR="00595004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пал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ь</w:t>
      </w:r>
      <w:r w:rsidR="00595004">
        <w:rPr>
          <w:rFonts w:ascii="Times New Roman" w:eastAsiaTheme="minorEastAsia" w:hAnsi="Times New Roman"/>
          <w:bCs/>
          <w:sz w:val="28"/>
          <w:szCs w:val="28"/>
          <w:lang w:eastAsia="zh-CN"/>
        </w:rPr>
        <w:t>ц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ы</w:t>
      </w:r>
      <w:r w:rsidR="00595004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придерживает палочк</w:t>
      </w:r>
      <w:r w:rsidR="00A10133">
        <w:rPr>
          <w:rFonts w:ascii="Times New Roman" w:eastAsiaTheme="minorEastAsia" w:hAnsi="Times New Roman"/>
          <w:bCs/>
          <w:sz w:val="28"/>
          <w:szCs w:val="28"/>
          <w:lang w:eastAsia="zh-CN"/>
        </w:rPr>
        <w:t>и</w:t>
      </w:r>
      <w:r w:rsidR="00595004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в точке</w:t>
      </w:r>
      <w:r w:rsidR="00A10133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их</w:t>
      </w:r>
      <w:r w:rsidR="00595004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пересечения</w:t>
      </w:r>
      <w:r w:rsidR="008552B7">
        <w:rPr>
          <w:rFonts w:ascii="Times New Roman" w:eastAsiaTheme="minorEastAsia" w:hAnsi="Times New Roman"/>
          <w:bCs/>
          <w:sz w:val="28"/>
          <w:szCs w:val="28"/>
          <w:lang w:eastAsia="zh-CN"/>
        </w:rPr>
        <w:t>. Закрытие и раскрытие интервала происходит с помощью небольшого давления указательного пальца на внутреннюю палку, а безымянный палец и мизинец обеспечивают ее движение.</w:t>
      </w:r>
      <w:r w:rsidR="00A10133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Большой палец в этом захвате служит поддержкой для внутренней палочки, внешняя палочка остается неподвижна, все манипуляции расширения и сужения интервала </w:t>
      </w:r>
      <w:r w:rsidR="00A10133"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 xml:space="preserve">происходят посредством движения внутренней палочки. </w:t>
      </w:r>
      <w:r w:rsidR="00AB3D7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Следует учесть, что пальцы в этом захвате работают нетипично для остальных захватов, как-бы «шагая в одной плоскости». </w:t>
      </w:r>
    </w:p>
    <w:p w:rsidR="003646C5" w:rsidRDefault="003646C5" w:rsidP="003646C5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C9549A" w:rsidRDefault="00C9549A" w:rsidP="003646C5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При игре квинт, внутренняя палочка держится указательным и большим пальцем и фиксируется мизинцем точно также, как при игре на двухрядном ксилофоне, внешняя палочка придерживается безымянным пальцем.</w:t>
      </w:r>
    </w:p>
    <w:p w:rsidR="00C9549A" w:rsidRDefault="00C9549A" w:rsidP="00C9549A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2457450" cy="2457450"/>
            <wp:effectExtent l="0" t="0" r="0" b="0"/>
            <wp:docPr id="18846853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85380" name="Рисунок 188468538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49A" w:rsidRDefault="00C9549A" w:rsidP="00C9549A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квинт.</w:t>
      </w:r>
    </w:p>
    <w:p w:rsidR="00C9549A" w:rsidRDefault="00C9549A" w:rsidP="00C9549A">
      <w:pPr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C9549A" w:rsidRDefault="00C9549A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 xml:space="preserve">При игре секунды, </w:t>
      </w:r>
      <w:r w:rsidR="003646C5">
        <w:rPr>
          <w:rFonts w:ascii="Times New Roman" w:eastAsiaTheme="minorEastAsia" w:hAnsi="Times New Roman"/>
          <w:bCs/>
          <w:sz w:val="28"/>
          <w:szCs w:val="28"/>
          <w:lang w:eastAsia="zh-CN"/>
        </w:rPr>
        <w:t>указательный палец выпрямляется, большой палец и мизинец максимально прижимает внутреннюю палочку к внешней. Безымянный палец остается придерживать внешнюю палочку.</w:t>
      </w:r>
    </w:p>
    <w:p w:rsidR="003646C5" w:rsidRDefault="003646C5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2590800" cy="2590800"/>
            <wp:effectExtent l="0" t="0" r="0" b="0"/>
            <wp:docPr id="212737606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376063" name="Рисунок 212737606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6C5" w:rsidRDefault="003646C5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секунд.</w:t>
      </w:r>
    </w:p>
    <w:p w:rsidR="003646C5" w:rsidRDefault="003646C5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ab/>
        <w:t>При игре октавы, безымянный остается неизменным, большой палец выпрямляется</w:t>
      </w:r>
      <w:r w:rsidR="00B96D41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находится на внутренней </w:t>
      </w:r>
      <w:proofErr w:type="gramStart"/>
      <w:r w:rsidR="00B96D41">
        <w:rPr>
          <w:rFonts w:ascii="Times New Roman" w:eastAsiaTheme="minorEastAsia" w:hAnsi="Times New Roman"/>
          <w:bCs/>
          <w:sz w:val="28"/>
          <w:szCs w:val="28"/>
          <w:lang w:eastAsia="zh-CN"/>
        </w:rPr>
        <w:t>палочке</w:t>
      </w:r>
      <w:proofErr w:type="gramEnd"/>
      <w:r w:rsidR="00B96D41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а указательный </w:t>
      </w:r>
      <w:r w:rsidR="00B96D41">
        <w:rPr>
          <w:rFonts w:ascii="Times New Roman" w:eastAsiaTheme="minorEastAsia" w:hAnsi="Times New Roman"/>
          <w:bCs/>
          <w:sz w:val="28"/>
          <w:szCs w:val="28"/>
          <w:lang w:eastAsia="zh-CN"/>
        </w:rPr>
        <w:t>кончиком пальца упирается в нее.</w:t>
      </w:r>
    </w:p>
    <w:p w:rsidR="00B96D41" w:rsidRDefault="00B96D41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3952875" cy="2223413"/>
            <wp:effectExtent l="0" t="0" r="0" b="5715"/>
            <wp:docPr id="191254290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542901" name="Рисунок 191254290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50" cy="222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D41" w:rsidRDefault="00B96D41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октав.</w:t>
      </w:r>
    </w:p>
    <w:p w:rsidR="00B96D41" w:rsidRDefault="00B96D41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>Если необходимо взять интервалы более октавы,</w:t>
      </w:r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тогда большой и указательный палец как бы закрываются между палочками. Средний и безымянный пальцы держат палочки в точке их пересечения.</w:t>
      </w:r>
    </w:p>
    <w:p w:rsidR="00B96D41" w:rsidRDefault="00B96D41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105275" cy="2309135"/>
            <wp:effectExtent l="0" t="0" r="0" b="0"/>
            <wp:docPr id="196019534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195342" name="Рисунок 196019534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289" cy="2315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287" w:rsidRDefault="00AF0287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интервало</w:t>
      </w:r>
      <w:r w:rsidR="001C4A25">
        <w:rPr>
          <w:rFonts w:ascii="Times New Roman" w:eastAsiaTheme="minorEastAsia" w:hAnsi="Times New Roman"/>
          <w:bCs/>
          <w:sz w:val="28"/>
          <w:szCs w:val="28"/>
          <w:lang w:eastAsia="zh-CN"/>
        </w:rPr>
        <w:t>в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более октавы.</w:t>
      </w:r>
    </w:p>
    <w:p w:rsidR="00AF0287" w:rsidRDefault="00E015D0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 xml:space="preserve">Постановка </w:t>
      </w:r>
      <w:proofErr w:type="spellStart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Бёртона</w:t>
      </w:r>
      <w:proofErr w:type="spellEnd"/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, как и традиционная постановка имеет как ряд преимуществ, так и ряд своих недостатков. Прежде всего, это перекрестный захват, поэтому палочки очень зависимы друг от друга</w:t>
      </w:r>
      <w:r w:rsidR="00163E3B">
        <w:rPr>
          <w:rFonts w:ascii="Times New Roman" w:eastAsiaTheme="minorEastAsia" w:hAnsi="Times New Roman"/>
          <w:bCs/>
          <w:sz w:val="28"/>
          <w:szCs w:val="28"/>
          <w:lang w:eastAsia="zh-CN"/>
        </w:rPr>
        <w:t>. М</w:t>
      </w:r>
      <w:r w:rsidR="00163E3B"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>аксимальн</w:t>
      </w:r>
      <w:r w:rsidR="00163E3B">
        <w:rPr>
          <w:rFonts w:ascii="Times New Roman" w:eastAsiaTheme="minorEastAsia" w:hAnsi="Times New Roman"/>
          <w:bCs/>
          <w:sz w:val="28"/>
          <w:szCs w:val="28"/>
          <w:lang w:eastAsia="zh-CN"/>
        </w:rPr>
        <w:t>ая ширина открытия</w:t>
      </w:r>
      <w:r w:rsidR="00163E3B" w:rsidRPr="00CD5A02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 w:rsidR="00163E3B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палочек в этом захвате чуть больше, чем в традиционном, однако все равно невелика. С другой стороны, данный захват может похвастаться очень плотным звукоизвлечением, за счет своей стабильности.  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Эта постановка получила большую популярность и ее используют не только многие </w:t>
      </w:r>
      <w:proofErr w:type="spellStart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>вибрафонисты</w:t>
      </w:r>
      <w:proofErr w:type="spellEnd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но и </w:t>
      </w:r>
      <w:proofErr w:type="spellStart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>маримбисты</w:t>
      </w:r>
      <w:proofErr w:type="spellEnd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такие как Дэвид Фридман, Дэйв </w:t>
      </w:r>
      <w:proofErr w:type="spellStart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>Семюэлс</w:t>
      </w:r>
      <w:proofErr w:type="spellEnd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Петер </w:t>
      </w:r>
      <w:proofErr w:type="spellStart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>Садло</w:t>
      </w:r>
      <w:proofErr w:type="spellEnd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, Ростислав </w:t>
      </w:r>
      <w:proofErr w:type="spellStart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>Шараевский</w:t>
      </w:r>
      <w:proofErr w:type="spellEnd"/>
      <w:r w:rsidR="00AF028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другие.</w:t>
      </w:r>
    </w:p>
    <w:p w:rsidR="00AF0287" w:rsidRDefault="00AF0287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AF0287" w:rsidRDefault="00AF0287" w:rsidP="003646C5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E015D0" w:rsidRDefault="00E015D0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163E3B" w:rsidRDefault="00163E3B" w:rsidP="00AF0287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</w:p>
    <w:p w:rsidR="00AF0287" w:rsidRDefault="00AF0287" w:rsidP="004268EA">
      <w:pPr>
        <w:jc w:val="center"/>
        <w:rPr>
          <w:rFonts w:ascii="Times New Roman" w:eastAsia="Times New Roman" w:hAnsi="Times New Roman"/>
          <w:b/>
          <w:bCs/>
          <w:sz w:val="32"/>
          <w:szCs w:val="32"/>
          <w:lang w:eastAsia="ru-RU"/>
        </w:rPr>
      </w:pPr>
      <w:r w:rsidRPr="007858D6"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lastRenderedPageBreak/>
        <w:t>§</w:t>
      </w:r>
      <w:r>
        <w:rPr>
          <w:rFonts w:ascii="Times New Roman" w:eastAsia="Times New Roman" w:hAnsi="Times New Roman"/>
          <w:b/>
          <w:bCs/>
          <w:sz w:val="32"/>
          <w:szCs w:val="32"/>
          <w:lang w:eastAsia="ru-RU"/>
        </w:rPr>
        <w:t>4 Захват Стивенса</w:t>
      </w:r>
    </w:p>
    <w:p w:rsidR="00163E3B" w:rsidRPr="000B45EA" w:rsidRDefault="00163E3B" w:rsidP="004268EA">
      <w:pPr>
        <w:ind w:firstLine="708"/>
        <w:jc w:val="both"/>
        <w:rPr>
          <w:rFonts w:ascii="Times New Roman" w:eastAsiaTheme="minorEastAsia" w:hAnsi="Times New Roman"/>
          <w:sz w:val="28"/>
          <w:szCs w:val="28"/>
          <w:lang w:eastAsia="zh-CN"/>
        </w:rPr>
      </w:pP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Во время учебы в 1970-х годах в музыкальной школе Истмана в Рочестере американский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маримбист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Ли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Говард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Стивенс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(1953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–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н.в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) разработал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свой способ игры четырьмя палочками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, котор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ый стали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называ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ть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захватом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ё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ссера-Стивенса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или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захватом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Стивенса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.  Это был первый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четырех-палочный захват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, получивший подробное документальное описание, когда Стивенс опубликовал свою книгу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«</w:t>
      </w:r>
      <w:proofErr w:type="spellStart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>Method</w:t>
      </w:r>
      <w:proofErr w:type="spellEnd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>of</w:t>
      </w:r>
      <w:proofErr w:type="spellEnd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>Movement</w:t>
      </w:r>
      <w:proofErr w:type="spellEnd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>for</w:t>
      </w:r>
      <w:proofErr w:type="spellEnd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4268EA" w:rsidRPr="004268EA">
        <w:rPr>
          <w:rFonts w:ascii="Times New Roman" w:eastAsia="Times New Roman" w:hAnsi="Times New Roman"/>
          <w:sz w:val="28"/>
          <w:szCs w:val="28"/>
          <w:lang w:eastAsia="ru-RU"/>
        </w:rPr>
        <w:t>Marimba</w:t>
      </w:r>
      <w:proofErr w:type="spellEnd"/>
      <w:r w:rsidR="004268EA">
        <w:rPr>
          <w:rFonts w:ascii="Times New Roman" w:eastAsiaTheme="minorEastAsia" w:hAnsi="Times New Roman"/>
          <w:sz w:val="28"/>
          <w:szCs w:val="28"/>
          <w:lang w:eastAsia="zh-CN"/>
        </w:rPr>
        <w:t>»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в 1979 году.  Как описывает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сам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Стивенс в своей книге,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его захват является производным от захвата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М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ё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ссера</w:t>
      </w:r>
      <w:proofErr w:type="spellEnd"/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Главное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его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отличие 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от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захвата </w:t>
      </w:r>
      <w:proofErr w:type="spellStart"/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Мёссера</w:t>
      </w:r>
      <w:proofErr w:type="spellEnd"/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это, прежде всего, вертикальное положение руки и манипуляции с внутренн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ей палочкой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>, при котор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ых палочка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не попадает под большой палец при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игре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больших интервалов, а вместо этого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постоянно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удерживается между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фалангами большого и указательного пальцев,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только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конец 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держака внутренней палочки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перемещается от</w:t>
      </w:r>
      <w:r w:rsidR="00A715FC">
        <w:rPr>
          <w:rFonts w:ascii="Times New Roman" w:eastAsia="Times New Roman" w:hAnsi="Times New Roman"/>
          <w:sz w:val="28"/>
          <w:szCs w:val="28"/>
          <w:lang w:eastAsia="ru-RU"/>
        </w:rPr>
        <w:t xml:space="preserve"> центра ладони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к основани</w:t>
      </w:r>
      <w:r w:rsidR="004268EA">
        <w:rPr>
          <w:rFonts w:ascii="Times New Roman" w:eastAsia="Times New Roman" w:hAnsi="Times New Roman"/>
          <w:sz w:val="28"/>
          <w:szCs w:val="28"/>
          <w:lang w:eastAsia="ru-RU"/>
        </w:rPr>
        <w:t>ю</w:t>
      </w:r>
      <w:r w:rsidRPr="00163E3B">
        <w:rPr>
          <w:rFonts w:ascii="Times New Roman" w:eastAsia="Times New Roman" w:hAnsi="Times New Roman"/>
          <w:sz w:val="28"/>
          <w:szCs w:val="28"/>
          <w:lang w:eastAsia="ru-RU"/>
        </w:rPr>
        <w:t xml:space="preserve"> среднего пальца</w:t>
      </w:r>
      <w:r w:rsidR="000B45EA">
        <w:rPr>
          <w:rFonts w:ascii="Times New Roman" w:eastAsia="Times New Roman" w:hAnsi="Times New Roman"/>
          <w:sz w:val="28"/>
          <w:szCs w:val="28"/>
          <w:lang w:eastAsia="ru-RU"/>
        </w:rPr>
        <w:t xml:space="preserve"> (на фото).</w:t>
      </w:r>
    </w:p>
    <w:p w:rsidR="00AD5C7B" w:rsidRDefault="000B45EA" w:rsidP="004268EA">
      <w:pPr>
        <w:jc w:val="both"/>
        <w:rPr>
          <w:rFonts w:ascii="Times New Roman" w:eastAsia="Times New Roman" w:hAnsi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5238750" cy="2595348"/>
            <wp:effectExtent l="0" t="0" r="0" b="0"/>
            <wp:docPr id="214564869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648698" name="Рисунок 214564869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4156" cy="2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287" w:rsidRPr="00CE238E" w:rsidRDefault="00AD5C7B" w:rsidP="00AD5C7B">
      <w:pPr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При игре секунды, мизинец и безымянный палец держат внешнюю палочку, также как и в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Мёссеровском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хвате, большой и указательный палец, плотно держат внутреннюю палочку, а средний палец упирает конец держака внутренней палочки в центр ладони. Головки палочек должны быть на разной высоте друг от друга, примерно на 2-3 см.</w:t>
      </w:r>
    </w:p>
    <w:p w:rsidR="00AD5C7B" w:rsidRDefault="00AD5C7B" w:rsidP="004268EA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991100" cy="952500"/>
            <wp:effectExtent l="0" t="0" r="0" b="0"/>
            <wp:docPr id="22738965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389654" name="Рисунок 227389654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C7B" w:rsidRDefault="00AD5C7B" w:rsidP="00AD5C7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секунд.</w:t>
      </w:r>
    </w:p>
    <w:p w:rsidR="00A715FC" w:rsidRDefault="00A715FC" w:rsidP="00AD5C7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ab/>
        <w:t>При игре квинт, положение внешней палочки остается неизменным, внутренняя палочка приводится в движение большим и указательным пальцем. Средний палец все также держит конец держака внутренней палочки в центре ладони.</w:t>
      </w:r>
    </w:p>
    <w:p w:rsidR="00A715FC" w:rsidRDefault="00A715FC" w:rsidP="00AD5C7B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876800" cy="885825"/>
            <wp:effectExtent l="0" t="0" r="0" b="9525"/>
            <wp:docPr id="6564777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477731" name="Рисунок 656477731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5FC" w:rsidRDefault="00A715FC" w:rsidP="00A715FC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Положение руки при игре квинт</w:t>
      </w:r>
      <w:r w:rsidR="00742E87">
        <w:rPr>
          <w:rFonts w:ascii="Times New Roman" w:eastAsiaTheme="minorEastAsia" w:hAnsi="Times New Roman"/>
          <w:bCs/>
          <w:sz w:val="28"/>
          <w:szCs w:val="28"/>
          <w:lang w:eastAsia="zh-CN"/>
        </w:rPr>
        <w:t>ы</w:t>
      </w: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A715FC" w:rsidRDefault="00A715FC" w:rsidP="00A715FC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A715FC" w:rsidRDefault="00A715FC" w:rsidP="00A715FC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sz w:val="28"/>
          <w:szCs w:val="28"/>
          <w:lang w:eastAsia="zh-CN"/>
        </w:rPr>
        <w:tab/>
        <w:t xml:space="preserve">При игре октавы и интервалов больше, внешняя палочка остается неизменной, конец держака внутренней палочки перемещается от центра ладони, к основанию среднего пальца, большой палец и указательный палец держат палочку, палочка всегда находится между ними. </w:t>
      </w:r>
    </w:p>
    <w:p w:rsidR="00A715FC" w:rsidRDefault="00A715FC" w:rsidP="00A715FC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>
        <w:rPr>
          <w:rFonts w:ascii="Times New Roman" w:eastAsiaTheme="minorEastAsia" w:hAnsi="Times New Roman"/>
          <w:bCs/>
          <w:noProof/>
          <w:sz w:val="28"/>
          <w:szCs w:val="28"/>
          <w:lang w:eastAsia="ru-RU"/>
          <w14:ligatures w14:val="standardContextual"/>
        </w:rPr>
        <w:drawing>
          <wp:inline distT="0" distB="0" distL="0" distR="0">
            <wp:extent cx="4857750" cy="914400"/>
            <wp:effectExtent l="0" t="0" r="0" b="0"/>
            <wp:docPr id="81540659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406594" name="Рисунок 81540659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C7B" w:rsidRDefault="00A715FC" w:rsidP="004268EA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Положение руки при игре октав</w:t>
      </w:r>
      <w:r w:rsidR="001C4A25">
        <w:rPr>
          <w:rFonts w:ascii="Times New Roman" w:eastAsia="Times New Roman" w:hAnsi="Times New Roman"/>
          <w:sz w:val="28"/>
          <w:szCs w:val="28"/>
          <w:lang w:eastAsia="ru-RU"/>
        </w:rPr>
        <w:t xml:space="preserve"> и интервалов более октавы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CC2575" w:rsidRDefault="00CC2575" w:rsidP="00CC2575">
      <w:pPr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Наиболее важными достижениями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захвата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Стивенса являются: 1. Изменение движения запястья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– вертикальное положение руки, когда кисть смотрит в бок, ведет к беглости и более независимому четырех-палочному захвату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>. 2. Изменение способа удержания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палочек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- внутренние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палочки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зажимаются большим и указательным пальцами (большо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й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пал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ец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поверх внутренних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палочек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3. 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Созданный Стивенсом одноручный ролл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–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чередован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ие ударов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двумя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палочками</w:t>
      </w:r>
      <w:r w:rsidRPr="00CC2575">
        <w:rPr>
          <w:rFonts w:ascii="Times New Roman" w:eastAsia="Times New Roman" w:hAnsi="Times New Roman"/>
          <w:sz w:val="28"/>
          <w:szCs w:val="28"/>
          <w:lang w:eastAsia="ru-RU"/>
        </w:rPr>
        <w:t xml:space="preserve"> в каждой руке - значительно обогащает технику и повышает выразительность музыки.</w:t>
      </w:r>
    </w:p>
    <w:p w:rsidR="001C4A25" w:rsidRDefault="001C4A25" w:rsidP="004268EA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C4A25" w:rsidRDefault="001C4A25" w:rsidP="004268EA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ab/>
        <w:t xml:space="preserve">Данный способ игры четырьмя палочками приняли и взяли на вооружение многие ведущие американские и европейские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маримбисты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такие как Кевин Бобо, Майкл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Буррит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Конрадо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Мойра, Роберт Ванн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Сайс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Жасмин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Колберг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Адам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Блаксток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Клаудио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Сантанжело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Людвиг Альберт,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Небойша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Живкович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Филиппо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Латанзи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другие.</w:t>
      </w:r>
    </w:p>
    <w:p w:rsidR="00AD5C7B" w:rsidRPr="000B45EA" w:rsidRDefault="00AD5C7B" w:rsidP="004268EA">
      <w:pPr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FC1B31" w:rsidRDefault="00FC1B31" w:rsidP="00FC1B31">
      <w:pPr>
        <w:jc w:val="center"/>
        <w:rPr>
          <w:rFonts w:ascii="Times New Roman" w:eastAsiaTheme="minorEastAsia" w:hAnsi="Times New Roman"/>
          <w:b/>
          <w:bCs/>
          <w:sz w:val="32"/>
          <w:szCs w:val="32"/>
          <w:lang w:eastAsia="zh-CN"/>
        </w:rPr>
      </w:pPr>
      <w:bookmarkStart w:id="3" w:name="_Toc483998102"/>
      <w:r w:rsidRPr="00FC1B31">
        <w:rPr>
          <w:rFonts w:ascii="Times New Roman" w:eastAsiaTheme="minorEastAsia" w:hAnsi="Times New Roman"/>
          <w:b/>
          <w:bCs/>
          <w:sz w:val="32"/>
          <w:szCs w:val="32"/>
          <w:lang w:eastAsia="zh-CN"/>
        </w:rPr>
        <w:lastRenderedPageBreak/>
        <w:t>ЗАКЛЮЧЕНИЕ</w:t>
      </w:r>
      <w:bookmarkEnd w:id="3"/>
    </w:p>
    <w:p w:rsidR="00FC1B31" w:rsidRDefault="00FC1B31" w:rsidP="00FC1B31">
      <w:pPr>
        <w:ind w:firstLine="708"/>
        <w:jc w:val="both"/>
        <w:rPr>
          <w:rFonts w:ascii="Times New Roman" w:eastAsiaTheme="minorEastAsia" w:hAnsi="Times New Roman"/>
          <w:sz w:val="28"/>
          <w:szCs w:val="28"/>
          <w:lang w:eastAsia="zh-CN"/>
        </w:rPr>
      </w:pP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Эволюцию постановки при игре четырьмя палками 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м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ожно,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охарактеризовать как динамичный процесс, который 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и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меет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два основных вектора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формирования исполнительских приемов, основанных на крестообразном и независимом 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р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асположени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и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 двух палок в руке музыканта. Появление «традиционной постановки» и «постановки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М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ё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ссера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» около ста лет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назад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е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ще в период генезиса четырех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-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палочной техники игры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на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звуковысотных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 клавишных ударных инструментах, дали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толчок для развития этих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направлений. Вслед за «традиционной» появляются постановки Г. Стаута и Г. Бертона. В современном исполнительском искусстве «постановка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М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ё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ссера</w:t>
      </w:r>
      <w:proofErr w:type="spellEnd"/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»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в своем «чистом» виде широко не применяется, но основной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принцип его метода и стремление исполнителей использовать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в музыкальной практике две независимые палки в одной руке,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привели к появлению производной «постановки Стивенса»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.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И, наконец, появляется «гибридная» постановка Н.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Розауро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,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в которой совмещены крестообразное, но, тем не менее, независимое расположение палок в руках играющего на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звуковысотных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 клавишных ударных инструментах. </w:t>
      </w:r>
    </w:p>
    <w:p w:rsidR="00AF6217" w:rsidRPr="00FC1B31" w:rsidRDefault="00FC1B31" w:rsidP="00AF6217">
      <w:pPr>
        <w:ind w:firstLine="708"/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В современной исполнительской практике на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звуковысотных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 клавишных ударных инструментах при игре четырьмя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палками главенствующее положение занимают три постановки это «традиционная постановка», «постановка Бертона» и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«постановка Стивенса». Но наряду с ними существует и ряд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иных удержаний четырех палок, таких, как «постановка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Стау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та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 xml:space="preserve">» и «постановка </w:t>
      </w:r>
      <w:proofErr w:type="spellStart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Розауро</w:t>
      </w:r>
      <w:proofErr w:type="spellEnd"/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»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 xml:space="preserve">. </w:t>
      </w:r>
      <w:r w:rsidRPr="00FC1B31">
        <w:rPr>
          <w:rFonts w:ascii="Times New Roman" w:eastAsiaTheme="minorEastAsia" w:hAnsi="Times New Roman"/>
          <w:sz w:val="28"/>
          <w:szCs w:val="28"/>
          <w:lang w:eastAsia="zh-CN"/>
        </w:rPr>
        <w:t>Необходимо отметить, что ни одна из перечисленных постановок не влияет на качественный уровень исполнительства</w:t>
      </w:r>
      <w:r>
        <w:rPr>
          <w:rFonts w:ascii="Times New Roman" w:eastAsiaTheme="minorEastAsia" w:hAnsi="Times New Roman"/>
          <w:sz w:val="28"/>
          <w:szCs w:val="28"/>
          <w:lang w:eastAsia="zh-CN"/>
        </w:rPr>
        <w:t>.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Сегодня в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мире методика обучения, в частности, игре четырьмя палками на вибрафоне и маримбе не опирается на единые подходы к формированию и развитию данного вида техники. Как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следствие, «традиционная постановка» получила широкое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распространение в Японии, Корее, Китае, Польше и Германии,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а «постановка Стивенса», в основном, нашла свое применение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в исполнительской практике </w:t>
      </w:r>
      <w:proofErr w:type="spellStart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маримбистов</w:t>
      </w:r>
      <w:proofErr w:type="spellEnd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Америки, Великобритании, Дании, Испании, Италии и Нидерландов. «Хватку Бертона» предпочитают использовать вибрафонисты, как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на американском, так и европейском континентах. Все это</w:t>
      </w:r>
      <w:r w:rsidR="007D44F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может свидетельствовать не только о некой территориальности бытования того или иного удержания четырех палок при</w:t>
      </w:r>
      <w:r w:rsidR="00AF621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игре на </w:t>
      </w:r>
      <w:proofErr w:type="spellStart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звуковысотных</w:t>
      </w:r>
      <w:proofErr w:type="spellEnd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клавишных ударных инструментах,</w:t>
      </w:r>
      <w:r w:rsid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но и </w:t>
      </w:r>
      <w:r w:rsidR="00AF6217">
        <w:rPr>
          <w:rFonts w:ascii="Times New Roman" w:eastAsiaTheme="minorEastAsia" w:hAnsi="Times New Roman"/>
          <w:bCs/>
          <w:sz w:val="28"/>
          <w:szCs w:val="28"/>
          <w:lang w:eastAsia="zh-CN"/>
        </w:rPr>
        <w:t>о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процессе разделения на </w:t>
      </w:r>
      <w:proofErr w:type="spellStart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вибрафоновую</w:t>
      </w:r>
      <w:proofErr w:type="spellEnd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 и </w:t>
      </w:r>
      <w:proofErr w:type="spellStart"/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марим</w:t>
      </w:r>
      <w:r w:rsidR="00AF6217">
        <w:rPr>
          <w:rFonts w:ascii="Times New Roman" w:eastAsiaTheme="minorEastAsia" w:hAnsi="Times New Roman"/>
          <w:bCs/>
          <w:sz w:val="28"/>
          <w:szCs w:val="28"/>
          <w:lang w:eastAsia="zh-CN"/>
        </w:rPr>
        <w:t>бов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ую</w:t>
      </w:r>
      <w:proofErr w:type="spellEnd"/>
      <w:r w:rsidR="00AF621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 xml:space="preserve">постановки. В современной педагогической практике прослеживается тенденция, особенно ярко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lastRenderedPageBreak/>
        <w:t>выраженная у молодых</w:t>
      </w:r>
      <w:r w:rsidR="00AF6217">
        <w:rPr>
          <w:rFonts w:ascii="Times New Roman" w:eastAsiaTheme="minorEastAsia" w:hAnsi="Times New Roman"/>
          <w:sz w:val="28"/>
          <w:szCs w:val="28"/>
          <w:lang w:eastAsia="zh-CN"/>
        </w:rPr>
        <w:t xml:space="preserve"> </w:t>
      </w:r>
      <w:r w:rsidR="007D44F7" w:rsidRPr="007D44F7">
        <w:rPr>
          <w:rFonts w:ascii="Times New Roman" w:eastAsiaTheme="minorEastAsia" w:hAnsi="Times New Roman"/>
          <w:bCs/>
          <w:sz w:val="28"/>
          <w:szCs w:val="28"/>
          <w:lang w:eastAsia="zh-CN"/>
        </w:rPr>
        <w:t>музыкантов, в направлении овладения одновременно крестообразной и независимой постановками</w:t>
      </w:r>
      <w:r w:rsidR="00AF6217">
        <w:rPr>
          <w:rFonts w:ascii="Times New Roman" w:eastAsiaTheme="minorEastAsia" w:hAnsi="Times New Roman"/>
          <w:bCs/>
          <w:sz w:val="28"/>
          <w:szCs w:val="28"/>
          <w:lang w:eastAsia="zh-CN"/>
        </w:rPr>
        <w:t>.</w:t>
      </w:r>
    </w:p>
    <w:p w:rsidR="00AF0287" w:rsidRDefault="00AF0287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Default="00344733" w:rsidP="007D44F7">
      <w:pPr>
        <w:jc w:val="both"/>
        <w:rPr>
          <w:rFonts w:ascii="Times New Roman" w:eastAsiaTheme="minorEastAsia" w:hAnsi="Times New Roman"/>
          <w:bCs/>
          <w:sz w:val="28"/>
          <w:szCs w:val="28"/>
          <w:lang w:eastAsia="zh-CN"/>
        </w:rPr>
      </w:pPr>
    </w:p>
    <w:p w:rsidR="00344733" w:rsidRPr="00CE238E" w:rsidRDefault="00344733" w:rsidP="00344733">
      <w:pPr>
        <w:jc w:val="center"/>
        <w:rPr>
          <w:rFonts w:ascii="Times New Roman" w:eastAsiaTheme="minorEastAsia" w:hAnsi="Times New Roman"/>
          <w:b/>
          <w:sz w:val="32"/>
          <w:szCs w:val="32"/>
          <w:lang w:val="en-US" w:eastAsia="zh-CN"/>
        </w:rPr>
      </w:pPr>
      <w:r>
        <w:rPr>
          <w:rFonts w:ascii="Times New Roman" w:eastAsiaTheme="minorEastAsia" w:hAnsi="Times New Roman"/>
          <w:b/>
          <w:sz w:val="32"/>
          <w:szCs w:val="32"/>
          <w:lang w:eastAsia="zh-CN"/>
        </w:rPr>
        <w:lastRenderedPageBreak/>
        <w:t>СПИСОК</w:t>
      </w:r>
      <w:r w:rsidRPr="00CE238E">
        <w:rPr>
          <w:rFonts w:ascii="Times New Roman" w:eastAsiaTheme="minorEastAsia" w:hAnsi="Times New Roman"/>
          <w:b/>
          <w:sz w:val="32"/>
          <w:szCs w:val="32"/>
          <w:lang w:val="en-US" w:eastAsia="zh-CN"/>
        </w:rPr>
        <w:t xml:space="preserve"> </w:t>
      </w:r>
      <w:r>
        <w:rPr>
          <w:rFonts w:ascii="Times New Roman" w:eastAsiaTheme="minorEastAsia" w:hAnsi="Times New Roman"/>
          <w:b/>
          <w:sz w:val="32"/>
          <w:szCs w:val="32"/>
          <w:lang w:eastAsia="zh-CN"/>
        </w:rPr>
        <w:t>ЛИТЕРАТУРЫ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1.Burton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,</w:t>
      </w:r>
      <w:r w:rsidRPr="00CE238E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Gary. Introduction to Jazz 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Vibes.Creative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 Music.1965.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2.Berendt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,</w:t>
      </w:r>
      <w:r w:rsidRPr="00CE238E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Joachim. The Jazz Book. Paladin.1976.p243.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3.Collier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,</w:t>
      </w:r>
      <w:r w:rsidRPr="00CE238E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Graham. Jazz. Cambridge 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Cambridge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 University Press.1975.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4.Gunderson, Terry. A Pedagogical Approach to Soto Jazz Vibraphone Developed Throughan Analysis of Common Perlormance Practice.University Microfilms Inc.1992.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5.Baker, Michael. “Toward the Reality of Concert Marimba”. Percussive Notes Oct. 1985 Vol. 24</w:t>
      </w: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,No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. 1. Percussive Arts Society. Jan. 11.2012.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6.Blades, James. “Percussion Instruments and Their History”. Bold Strummer Ltd, 4th edition.1992.408-410.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7.Ford, Mark. “A Marimba Opinion”, Percussive Notes Oct.2001 Vol. 39, No.5.Percussive Arts Society. Jan. 10, 2012.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8.Kite, Rebecca. “Keiko Abe’s Quest: Developing the Five Octave Marimba.”, Percussive Notes Apr.1988 Vol.36, No.2. Percussive Arts Society. Dec. 28, 2011.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9.Jacob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,</w:t>
      </w:r>
      <w:r w:rsidRPr="00CE238E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Irving. “The Constructional Development of the Marimba.”,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Percussionist Fall 1973 Vol.11,</w:t>
      </w:r>
      <w:r w:rsidRPr="00CE238E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No.1. Percussive Arts Society. Web. 24 Dec. 2011.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10.Reinman, Thomas. “The History and Development </w:t>
      </w:r>
      <w:proofErr w:type="gram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Of</w:t>
      </w:r>
      <w:proofErr w:type="gram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The Marimba In The United States”.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11.Stevens, Leigh Howard. “Method of Movement for Marimba”, Keyboard Percussion Publications, 25th Anniversary Edition edition,2005. 30-104.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12.Stevens, Leigh Howard. “PASIC 2012 - Leigh Howard Stevens-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Malletech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Omega”, Nov.02,2012.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13.Zeltsman, Nancy. “Four-Mallet Marimba Playing: A Musical Approach for All Levels”, Hal Leonard, 2003, 21-59.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14. Abe Keiko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Itsuki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Fantasy for Six Mallets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Xebec Music Publishing Co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2001.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15. Albert Ludwig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Marimba Moods II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Muziekuitgeverij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2001.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lastRenderedPageBreak/>
        <w:t>16. Bridwell Barry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eastAsia="zh-CN"/>
        </w:rPr>
        <w:t>、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Scott Lyons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A Salute to George Hamilton Green, Xylophone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Genius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1987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17.Burton Gary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Four Mallet Studies. Glenview, IL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Creative Music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1968.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18.Giesecke Mark Andres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eastAsia="zh-CN"/>
        </w:rPr>
        <w:t>、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Wessela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Kostowa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6-Mallet-Compendium: For Marimba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Vibraphon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. Winterthur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Edition Swiss Music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1995.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19.Hampton Lionel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eastAsia="zh-CN"/>
        </w:rPr>
        <w:t>、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Jean-Claude Forestier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The New Lionel Hampton Vibraphone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Method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Musik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Hug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1981.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20.Pimentel Linda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Marimba Exchange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Percussive Notes 18, no. 3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1980.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21.Reddick Marcus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A Pedagogical Approach to Six-Mallet Independence for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Marimba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University of Kentucky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2004.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22.Stensgaard Kai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Concierto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Mexicano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Marim</w:t>
      </w:r>
      <w:proofErr w:type="spellEnd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 Percussion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2007.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23.Blades James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Percussion Instruments and Their History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Frederick A. Praeger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1970.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24.Kowstowa 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Wessela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eastAsia="zh-CN"/>
        </w:rPr>
        <w:t>、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Mark Andreas 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Giesecke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6-Mallet Compendium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Edition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Swiss Music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1995. </w:t>
      </w:r>
    </w:p>
    <w:p w:rsidR="00344733" w:rsidRPr="00344733" w:rsidRDefault="00344733" w:rsidP="00344733">
      <w:pPr>
        <w:rPr>
          <w:rFonts w:ascii="Times New Roman" w:eastAsiaTheme="minorEastAsia" w:hAnsi="Times New Roman"/>
          <w:bCs/>
          <w:sz w:val="28"/>
          <w:szCs w:val="28"/>
          <w:lang w:val="en-US" w:eastAsia="zh-CN"/>
        </w:rPr>
      </w:pP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25.Stensgaard Kai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：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The Six Mallet Grip</w:t>
      </w:r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 xml:space="preserve">Kai </w:t>
      </w:r>
      <w:proofErr w:type="spellStart"/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Stensgaard</w:t>
      </w:r>
      <w:proofErr w:type="spellEnd"/>
      <w:r w:rsidRPr="00344733">
        <w:rPr>
          <w:rFonts w:ascii="Times New Roman" w:eastAsiaTheme="minorEastAsia" w:hAnsi="Times New Roman" w:hint="eastAsia"/>
          <w:bCs/>
          <w:sz w:val="28"/>
          <w:szCs w:val="28"/>
          <w:lang w:val="en-US" w:eastAsia="zh-CN"/>
        </w:rPr>
        <w:t>，</w:t>
      </w:r>
      <w:r w:rsidRPr="00344733">
        <w:rPr>
          <w:rFonts w:ascii="Times New Roman" w:eastAsiaTheme="minorEastAsia" w:hAnsi="Times New Roman"/>
          <w:bCs/>
          <w:sz w:val="28"/>
          <w:szCs w:val="28"/>
          <w:lang w:val="en-US" w:eastAsia="zh-CN"/>
        </w:rPr>
        <w:t>2008.</w:t>
      </w:r>
    </w:p>
    <w:sectPr w:rsidR="00344733" w:rsidRPr="003447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601A0A"/>
    <w:multiLevelType w:val="hybridMultilevel"/>
    <w:tmpl w:val="40AA2C74"/>
    <w:lvl w:ilvl="0" w:tplc="01EAB88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64A5"/>
    <w:rsid w:val="00004BD9"/>
    <w:rsid w:val="000059A4"/>
    <w:rsid w:val="000116E1"/>
    <w:rsid w:val="00012344"/>
    <w:rsid w:val="00077E65"/>
    <w:rsid w:val="000B45EA"/>
    <w:rsid w:val="000B6D0D"/>
    <w:rsid w:val="000D3CE6"/>
    <w:rsid w:val="0010553D"/>
    <w:rsid w:val="00115A30"/>
    <w:rsid w:val="001276C3"/>
    <w:rsid w:val="0012797D"/>
    <w:rsid w:val="00163E3B"/>
    <w:rsid w:val="00165992"/>
    <w:rsid w:val="001C4A25"/>
    <w:rsid w:val="001F64A5"/>
    <w:rsid w:val="00276700"/>
    <w:rsid w:val="002843B0"/>
    <w:rsid w:val="002A5232"/>
    <w:rsid w:val="002C7919"/>
    <w:rsid w:val="002E1DC4"/>
    <w:rsid w:val="00305A93"/>
    <w:rsid w:val="00310921"/>
    <w:rsid w:val="00344733"/>
    <w:rsid w:val="003646C5"/>
    <w:rsid w:val="003E130A"/>
    <w:rsid w:val="003E2044"/>
    <w:rsid w:val="004268EA"/>
    <w:rsid w:val="004B0C18"/>
    <w:rsid w:val="004B361E"/>
    <w:rsid w:val="005735CB"/>
    <w:rsid w:val="00595004"/>
    <w:rsid w:val="006A585F"/>
    <w:rsid w:val="006D5C3E"/>
    <w:rsid w:val="007424D3"/>
    <w:rsid w:val="00742E87"/>
    <w:rsid w:val="00744C1D"/>
    <w:rsid w:val="00752C61"/>
    <w:rsid w:val="007858D6"/>
    <w:rsid w:val="007A1E08"/>
    <w:rsid w:val="007D44F7"/>
    <w:rsid w:val="0080478B"/>
    <w:rsid w:val="00823451"/>
    <w:rsid w:val="0084281C"/>
    <w:rsid w:val="008552B7"/>
    <w:rsid w:val="0088202B"/>
    <w:rsid w:val="008A2D19"/>
    <w:rsid w:val="008B4E58"/>
    <w:rsid w:val="009129D4"/>
    <w:rsid w:val="00930C26"/>
    <w:rsid w:val="00980811"/>
    <w:rsid w:val="009B1973"/>
    <w:rsid w:val="009B209B"/>
    <w:rsid w:val="00A10133"/>
    <w:rsid w:val="00A11B42"/>
    <w:rsid w:val="00A3796B"/>
    <w:rsid w:val="00A63165"/>
    <w:rsid w:val="00A715FC"/>
    <w:rsid w:val="00AA59EF"/>
    <w:rsid w:val="00AB3D72"/>
    <w:rsid w:val="00AD5C7B"/>
    <w:rsid w:val="00AE7181"/>
    <w:rsid w:val="00AF0287"/>
    <w:rsid w:val="00AF6217"/>
    <w:rsid w:val="00B042C9"/>
    <w:rsid w:val="00B96D41"/>
    <w:rsid w:val="00BA7182"/>
    <w:rsid w:val="00BE3FAD"/>
    <w:rsid w:val="00BE7081"/>
    <w:rsid w:val="00C161BA"/>
    <w:rsid w:val="00C473EB"/>
    <w:rsid w:val="00C47A5F"/>
    <w:rsid w:val="00C84B58"/>
    <w:rsid w:val="00C9549A"/>
    <w:rsid w:val="00C9559C"/>
    <w:rsid w:val="00CA0F68"/>
    <w:rsid w:val="00CC2575"/>
    <w:rsid w:val="00CD55CD"/>
    <w:rsid w:val="00CD5A02"/>
    <w:rsid w:val="00CE238E"/>
    <w:rsid w:val="00D179D5"/>
    <w:rsid w:val="00D34B73"/>
    <w:rsid w:val="00DA122B"/>
    <w:rsid w:val="00DB6266"/>
    <w:rsid w:val="00E00325"/>
    <w:rsid w:val="00E00569"/>
    <w:rsid w:val="00E015D0"/>
    <w:rsid w:val="00E11A5F"/>
    <w:rsid w:val="00E3480E"/>
    <w:rsid w:val="00E40AB8"/>
    <w:rsid w:val="00E71C07"/>
    <w:rsid w:val="00E768D4"/>
    <w:rsid w:val="00E87F6B"/>
    <w:rsid w:val="00F53ABB"/>
    <w:rsid w:val="00F75EA3"/>
    <w:rsid w:val="00F87961"/>
    <w:rsid w:val="00FC1B31"/>
    <w:rsid w:val="00FC1C85"/>
    <w:rsid w:val="00FF4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8726D2"/>
  <w15:chartTrackingRefBased/>
  <w15:docId w15:val="{F000B424-DB3B-47CA-91E2-51E281847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F64A5"/>
    <w:pPr>
      <w:spacing w:after="200" w:line="276" w:lineRule="auto"/>
    </w:pPr>
    <w:rPr>
      <w:rFonts w:ascii="Calibri" w:eastAsia="Calibri" w:hAnsi="Calibri" w:cs="Times New Roman"/>
      <w:kern w:val="0"/>
      <w:lang w:eastAsia="en-US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7424D3"/>
    <w:pPr>
      <w:keepNext/>
      <w:keepLines/>
      <w:spacing w:before="480" w:after="0"/>
      <w:outlineLvl w:val="0"/>
    </w:pPr>
    <w:rPr>
      <w:rFonts w:ascii="Calibri Light" w:eastAsia="Times New Roman" w:hAnsi="Calibri Light"/>
      <w:b/>
      <w:bCs/>
      <w:color w:val="2E74B5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424D3"/>
    <w:rPr>
      <w:rFonts w:ascii="Calibri Light" w:eastAsia="Times New Roman" w:hAnsi="Calibri Light" w:cs="Times New Roman"/>
      <w:b/>
      <w:bCs/>
      <w:color w:val="2E74B5"/>
      <w:kern w:val="0"/>
      <w:sz w:val="28"/>
      <w:szCs w:val="28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image" Target="media/image13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2AE625-8877-4AFF-961E-6EF296BB26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25</Pages>
  <Words>3787</Words>
  <Characters>21587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МАКАРОВ</dc:creator>
  <cp:keywords/>
  <dc:description/>
  <cp:lastModifiedBy>User</cp:lastModifiedBy>
  <cp:revision>8</cp:revision>
  <dcterms:created xsi:type="dcterms:W3CDTF">2023-05-16T17:07:00Z</dcterms:created>
  <dcterms:modified xsi:type="dcterms:W3CDTF">2024-11-05T11:52:00Z</dcterms:modified>
</cp:coreProperties>
</file>