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Государственное бюджетное образовательное учреждение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дополнительного профессионального образования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color w:val="000000"/>
          <w:sz w:val="28"/>
          <w:szCs w:val="28"/>
          <w:lang w:bidi="ru-RU"/>
        </w:rPr>
        <w:t>«Институт развития образования» Краснодарского края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(ГБОУ ИРО Краснодарского края)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color w:val="000000"/>
          <w:sz w:val="28"/>
          <w:szCs w:val="28"/>
          <w:lang w:bidi="ru-RU"/>
        </w:rPr>
        <w:t>Центр дистанционного образования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val="en-US" w:bidi="ru-RU"/>
        </w:rPr>
      </w:pPr>
    </w:p>
    <w:tbl>
      <w:tblPr>
        <w:tblW w:w="93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8"/>
        <w:gridCol w:w="4620"/>
      </w:tblGrid>
      <w:tr w:rsidR="008F1CFD" w:rsidRPr="001619FF" w:rsidTr="001E1DE8">
        <w:tc>
          <w:tcPr>
            <w:tcW w:w="47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Принята на заседании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Ученого  совета  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ГБОУ ИРО Краснодарского края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от «____»______________20___ г.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Протокол № _____</w:t>
            </w:r>
          </w:p>
        </w:tc>
        <w:tc>
          <w:tcPr>
            <w:tcW w:w="46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УТВЕРЖДАЮ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Ректор ГБОУ ИРО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Краснодарского края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________________ Ф.И.О.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1619FF">
              <w:rPr>
                <w:rFonts w:eastAsia="Courier New"/>
                <w:color w:val="000000"/>
                <w:sz w:val="28"/>
                <w:szCs w:val="28"/>
                <w:lang w:bidi="ru-RU"/>
              </w:rPr>
              <w:t>«____»______________20___ г.</w:t>
            </w:r>
          </w:p>
          <w:p w:rsidR="008F1CFD" w:rsidRPr="001619FF" w:rsidRDefault="008F1CFD" w:rsidP="001E1DE8">
            <w:pPr>
              <w:widowControl w:val="0"/>
              <w:suppressAutoHyphens/>
              <w:ind w:right="420"/>
              <w:jc w:val="center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>АДАПТИРОВАННАЯ ДОПОЛНИТЕЛЬНАЯ ОБЩЕОБРАЗОВАТЕЛЬНАЯ ОБЩЕРАЗВИВАЮЩАЯ ПРОГРАММА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i/>
          <w:iCs/>
          <w:color w:val="000000"/>
          <w:sz w:val="28"/>
          <w:szCs w:val="28"/>
          <w:u w:val="single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iCs/>
          <w:color w:val="000000"/>
          <w:sz w:val="28"/>
          <w:szCs w:val="28"/>
          <w:u w:val="single"/>
          <w:lang w:bidi="ru-RU"/>
        </w:rPr>
        <w:t>«ЛИКИ ИСТОРИИ»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i/>
          <w:iCs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>НАПРАВЛЕННОСТЬ:  СОЦИАЛЬНО-ПЕДАГОГИЧЕСКАЯ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Уровень программы: </w:t>
      </w:r>
      <w:r w:rsidRPr="001619FF">
        <w:rPr>
          <w:rFonts w:eastAsia="Courier New"/>
          <w:b/>
          <w:bCs/>
          <w:iCs/>
          <w:color w:val="000000"/>
          <w:sz w:val="28"/>
          <w:szCs w:val="28"/>
          <w:u w:val="single"/>
          <w:lang w:bidi="ru-RU"/>
        </w:rPr>
        <w:t>ознакомительный</w:t>
      </w:r>
      <w:r w:rsidRPr="001619FF">
        <w:rPr>
          <w:rFonts w:eastAsia="Courier New"/>
          <w:b/>
          <w:bCs/>
          <w:color w:val="000000"/>
          <w:sz w:val="28"/>
          <w:szCs w:val="28"/>
          <w:u w:val="single"/>
          <w:lang w:bidi="ru-RU"/>
        </w:rPr>
        <w:t>________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                                                                      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Срок реализации программы: </w:t>
      </w:r>
      <w:r w:rsidRPr="001619FF">
        <w:rPr>
          <w:rFonts w:eastAsia="Courier New"/>
          <w:b/>
          <w:bCs/>
          <w:color w:val="000000"/>
          <w:sz w:val="28"/>
          <w:szCs w:val="28"/>
          <w:u w:val="single"/>
          <w:lang w:bidi="ru-RU"/>
        </w:rPr>
        <w:t>1 год (</w:t>
      </w:r>
      <w:r w:rsidRPr="001619FF">
        <w:rPr>
          <w:rFonts w:eastAsia="Courier New"/>
          <w:b/>
          <w:bCs/>
          <w:iCs/>
          <w:color w:val="000000"/>
          <w:sz w:val="28"/>
          <w:szCs w:val="28"/>
          <w:u w:val="single"/>
          <w:lang w:bidi="ru-RU"/>
        </w:rPr>
        <w:t>34 ч.)_____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iCs/>
          <w:color w:val="000000"/>
          <w:sz w:val="28"/>
          <w:szCs w:val="28"/>
          <w:lang w:bidi="ru-RU"/>
        </w:rPr>
        <w:t xml:space="preserve">                     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Возрастная категория: от </w:t>
      </w:r>
      <w:r w:rsidRPr="001619FF">
        <w:rPr>
          <w:rFonts w:eastAsia="Courier New"/>
          <w:b/>
          <w:bCs/>
          <w:iCs/>
          <w:color w:val="000000"/>
          <w:sz w:val="28"/>
          <w:szCs w:val="28"/>
          <w:lang w:bidi="ru-RU"/>
        </w:rPr>
        <w:t>12</w:t>
      </w: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 до 16 лет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>Вид программы:</w:t>
      </w:r>
      <w:r w:rsidRPr="001619FF">
        <w:rPr>
          <w:rFonts w:eastAsia="Courier New"/>
          <w:b/>
          <w:bCs/>
          <w:color w:val="000000"/>
          <w:sz w:val="28"/>
          <w:szCs w:val="28"/>
          <w:u w:val="single"/>
          <w:lang w:bidi="ru-RU"/>
        </w:rPr>
        <w:tab/>
      </w:r>
      <w:r w:rsidRPr="001619FF">
        <w:rPr>
          <w:rFonts w:eastAsia="Courier New"/>
          <w:b/>
          <w:bCs/>
          <w:iCs/>
          <w:color w:val="000000"/>
          <w:sz w:val="28"/>
          <w:szCs w:val="28"/>
          <w:u w:val="single"/>
          <w:lang w:bidi="ru-RU"/>
        </w:rPr>
        <w:t xml:space="preserve">модифицированная </w:t>
      </w:r>
      <w:r w:rsidRPr="001619FF">
        <w:rPr>
          <w:rFonts w:eastAsia="Courier New"/>
          <w:b/>
          <w:bCs/>
          <w:color w:val="000000"/>
          <w:sz w:val="28"/>
          <w:szCs w:val="28"/>
          <w:u w:val="single"/>
          <w:lang w:bidi="ru-RU"/>
        </w:rPr>
        <w:t>___________</w:t>
      </w: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  <w:r w:rsidRPr="001619FF">
        <w:rPr>
          <w:rFonts w:eastAsia="Courier New"/>
          <w:b/>
          <w:bCs/>
          <w:color w:val="000000"/>
          <w:sz w:val="28"/>
          <w:szCs w:val="28"/>
          <w:lang w:bidi="ru-RU"/>
        </w:rPr>
        <w:t xml:space="preserve">                                            </w:t>
      </w:r>
    </w:p>
    <w:p w:rsidR="008F1CFD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</w:p>
    <w:p w:rsidR="008F1CFD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</w:p>
    <w:p w:rsidR="008F1CFD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ind w:right="420"/>
        <w:jc w:val="center"/>
        <w:rPr>
          <w:rFonts w:eastAsia="Courier New"/>
          <w:b/>
          <w:bCs/>
          <w:color w:val="000000"/>
          <w:sz w:val="28"/>
          <w:szCs w:val="28"/>
          <w:lang w:bidi="ru-RU"/>
        </w:rPr>
      </w:pPr>
    </w:p>
    <w:p w:rsidR="008F1CFD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Автор-составитель:</w:t>
      </w:r>
    </w:p>
    <w:p w:rsidR="008F1CFD" w:rsidRPr="001619FF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педагог дополнительного образования</w:t>
      </w:r>
    </w:p>
    <w:p w:rsidR="008F1CFD" w:rsidRPr="001619FF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Центра дистанционного образования</w:t>
      </w:r>
    </w:p>
    <w:p w:rsidR="008F1CFD" w:rsidRPr="001619FF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ourier New"/>
          <w:color w:val="000000"/>
          <w:sz w:val="28"/>
          <w:szCs w:val="28"/>
          <w:lang w:bidi="ru-RU"/>
        </w:rPr>
        <w:t>Бибикова Татьяна Викторовна</w:t>
      </w:r>
    </w:p>
    <w:p w:rsidR="008F1CFD" w:rsidRPr="001619FF" w:rsidRDefault="008F1CFD" w:rsidP="008F1CFD">
      <w:pPr>
        <w:widowControl w:val="0"/>
        <w:suppressAutoHyphens/>
        <w:jc w:val="right"/>
        <w:rPr>
          <w:rFonts w:eastAsia="Courier New"/>
          <w:color w:val="000000"/>
          <w:sz w:val="28"/>
          <w:szCs w:val="28"/>
          <w:lang w:bidi="ru-RU"/>
        </w:rPr>
      </w:pPr>
    </w:p>
    <w:p w:rsidR="008F1CFD" w:rsidRDefault="008F1CFD" w:rsidP="008F1CFD">
      <w:pPr>
        <w:suppressAutoHyphens/>
        <w:spacing w:after="200"/>
        <w:ind w:firstLine="567"/>
        <w:jc w:val="center"/>
        <w:rPr>
          <w:rFonts w:eastAsia="Calibri"/>
          <w:color w:val="000000"/>
          <w:sz w:val="28"/>
          <w:szCs w:val="28"/>
          <w:lang w:bidi="ru-RU"/>
        </w:rPr>
      </w:pPr>
    </w:p>
    <w:p w:rsidR="008F1CFD" w:rsidRDefault="008F1CFD" w:rsidP="008F1CFD">
      <w:pPr>
        <w:suppressAutoHyphens/>
        <w:spacing w:after="200"/>
        <w:ind w:firstLine="567"/>
        <w:jc w:val="center"/>
        <w:rPr>
          <w:rFonts w:eastAsia="Calibri"/>
          <w:color w:val="000000"/>
          <w:sz w:val="28"/>
          <w:szCs w:val="28"/>
          <w:lang w:bidi="ru-RU"/>
        </w:rPr>
      </w:pPr>
    </w:p>
    <w:p w:rsidR="008F1CFD" w:rsidRPr="001619FF" w:rsidRDefault="008F1CFD" w:rsidP="008F1CFD">
      <w:pPr>
        <w:suppressAutoHyphens/>
        <w:spacing w:after="200"/>
        <w:ind w:firstLine="567"/>
        <w:jc w:val="center"/>
        <w:rPr>
          <w:rFonts w:eastAsia="Calibri"/>
          <w:color w:val="000000"/>
          <w:sz w:val="28"/>
          <w:szCs w:val="28"/>
          <w:lang w:bidi="ru-RU"/>
        </w:rPr>
      </w:pPr>
    </w:p>
    <w:p w:rsidR="008F1CFD" w:rsidRPr="005A5541" w:rsidRDefault="008F1CFD" w:rsidP="008F1CFD">
      <w:pPr>
        <w:suppressAutoHyphens/>
        <w:spacing w:after="20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1619FF">
        <w:rPr>
          <w:rFonts w:eastAsia="Calibri"/>
          <w:color w:val="000000"/>
          <w:sz w:val="28"/>
          <w:szCs w:val="28"/>
          <w:lang w:bidi="ru-RU"/>
        </w:rPr>
        <w:t>г. Краснодар, 20</w:t>
      </w:r>
      <w:bookmarkStart w:id="0" w:name="Bookmark"/>
      <w:bookmarkEnd w:id="0"/>
      <w:r>
        <w:rPr>
          <w:rFonts w:eastAsia="Calibri"/>
          <w:color w:val="000000"/>
          <w:sz w:val="28"/>
          <w:szCs w:val="28"/>
          <w:lang w:bidi="ru-RU"/>
        </w:rPr>
        <w:t>22</w:t>
      </w:r>
    </w:p>
    <w:p w:rsidR="008F1CFD" w:rsidRDefault="008F1CFD" w:rsidP="008F1CFD">
      <w:pPr>
        <w:spacing w:line="200" w:lineRule="exact"/>
        <w:rPr>
          <w:rFonts w:eastAsia="Times New Roman"/>
          <w:sz w:val="28"/>
          <w:szCs w:val="28"/>
        </w:rPr>
      </w:pPr>
    </w:p>
    <w:p w:rsidR="008F1CFD" w:rsidRDefault="008F1CFD" w:rsidP="008F1CF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F1CFD" w:rsidRDefault="008F1CFD" w:rsidP="008F1CFD">
      <w:pPr>
        <w:spacing w:line="255" w:lineRule="exact"/>
        <w:rPr>
          <w:sz w:val="20"/>
          <w:szCs w:val="20"/>
        </w:rPr>
      </w:pPr>
    </w:p>
    <w:p w:rsidR="008F1CFD" w:rsidRPr="00BF3518" w:rsidRDefault="008F1CFD" w:rsidP="008F1CFD">
      <w:pPr>
        <w:widowControl w:val="0"/>
        <w:ind w:firstLine="740"/>
        <w:contextualSpacing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BF3518">
        <w:rPr>
          <w:rFonts w:eastAsia="Arial Unicode MS"/>
          <w:b/>
          <w:bCs/>
          <w:color w:val="000000"/>
          <w:sz w:val="28"/>
          <w:szCs w:val="28"/>
        </w:rPr>
        <w:t>СТРУКТУРА</w:t>
      </w:r>
    </w:p>
    <w:p w:rsidR="008F1CFD" w:rsidRPr="00BF3518" w:rsidRDefault="008F1CFD" w:rsidP="008F1CFD">
      <w:pPr>
        <w:widowControl w:val="0"/>
        <w:ind w:firstLine="740"/>
        <w:contextualSpacing/>
        <w:jc w:val="both"/>
        <w:rPr>
          <w:rFonts w:eastAsia="Arial Unicode MS"/>
          <w:b/>
          <w:bCs/>
          <w:color w:val="000000"/>
          <w:sz w:val="28"/>
          <w:szCs w:val="28"/>
        </w:rPr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1134"/>
      </w:tblGrid>
      <w:tr w:rsidR="008F1CFD" w:rsidRPr="00BF3518" w:rsidTr="001E1DE8">
        <w:tc>
          <w:tcPr>
            <w:tcW w:w="8359" w:type="dxa"/>
          </w:tcPr>
          <w:p w:rsidR="008F1CFD" w:rsidRPr="00BF3518" w:rsidRDefault="008F1CFD" w:rsidP="001E1DE8">
            <w:pPr>
              <w:widowControl w:val="0"/>
              <w:ind w:left="589" w:hanging="589"/>
              <w:contextualSpacing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>Названия тем и разделов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BF3518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>стр</w:t>
            </w:r>
            <w:proofErr w:type="spellEnd"/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1E1DE8">
            <w:pPr>
              <w:widowControl w:val="0"/>
              <w:ind w:left="589" w:hanging="589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>Раздел 1 «Комплекс основных характеристик образования: объем, содержание, планируемые результаты »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rPr>
          <w:trHeight w:val="70"/>
        </w:trPr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Cs/>
                <w:color w:val="000000"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Cs/>
                <w:color w:val="000000"/>
                <w:sz w:val="28"/>
                <w:szCs w:val="28"/>
              </w:rPr>
              <w:t>Актуальность, новизна, педагогическая целесообразность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Cs/>
                <w:color w:val="000000"/>
                <w:sz w:val="28"/>
                <w:szCs w:val="28"/>
              </w:rPr>
              <w:t>Отличительные особенности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bCs/>
                <w:color w:val="000000"/>
                <w:sz w:val="28"/>
                <w:szCs w:val="28"/>
              </w:rPr>
              <w:t xml:space="preserve">Адресат программы. Психолого-педагогическая характеристика обучающихся. 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</w:rPr>
              <w:t>Уровень программы, объем и сроки реализации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</w:rPr>
              <w:t>Режим, периодичность и продолжительность занятий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</w:rPr>
              <w:t>Формы обучения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</w:rPr>
              <w:t>Особенности организации образовательного процесса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2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</w:rPr>
              <w:t>Цель и задачи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vanish/>
                <w:sz w:val="28"/>
                <w:szCs w:val="28"/>
              </w:rPr>
            </w:pPr>
            <w:r w:rsidRPr="00BF3518">
              <w:rPr>
                <w:rFonts w:eastAsia="Arial Unicode MS"/>
                <w:sz w:val="28"/>
                <w:szCs w:val="28"/>
                <w:lang w:bidi="ru-RU"/>
              </w:rPr>
              <w:t>Содержание программы (учебный план)</w:t>
            </w:r>
            <w:r w:rsidRPr="00BF3518">
              <w:rPr>
                <w:rFonts w:eastAsia="Arial Unicode MS"/>
                <w:vanish/>
                <w:sz w:val="28"/>
                <w:szCs w:val="28"/>
              </w:rPr>
              <w:t xml:space="preserve"> Содержание учебного плана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rPr>
          <w:hidden/>
        </w:trPr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sz w:val="28"/>
                <w:szCs w:val="28"/>
                <w:lang w:bidi="ru-RU"/>
              </w:rPr>
            </w:pPr>
            <w:r w:rsidRPr="00BF3518">
              <w:rPr>
                <w:rFonts w:eastAsia="Arial Unicode MS"/>
                <w:vanish/>
                <w:sz w:val="28"/>
                <w:szCs w:val="28"/>
              </w:rPr>
              <w:t>Содержание учебного плана</w:t>
            </w:r>
            <w:r w:rsidRPr="00BF3518">
              <w:rPr>
                <w:rFonts w:eastAsia="Arial Unicode MS"/>
                <w:sz w:val="28"/>
                <w:szCs w:val="28"/>
              </w:rPr>
              <w:t>Содержание учебного плана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2"/>
              </w:numPr>
              <w:ind w:left="589" w:hanging="589"/>
              <w:contextualSpacing/>
              <w:jc w:val="both"/>
              <w:rPr>
                <w:rFonts w:eastAsia="Arial Unicode MS"/>
                <w:vanish/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2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Формы контроля и подведения итогов реализации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1E1DE8">
            <w:pPr>
              <w:ind w:left="589" w:hanging="589"/>
              <w:jc w:val="both"/>
              <w:rPr>
                <w:sz w:val="28"/>
                <w:szCs w:val="28"/>
              </w:rPr>
            </w:pPr>
            <w:r w:rsidRPr="00BF3518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>Раздел № 2 «Комплекс организационно-педагогических условий, включающий формы аттестации»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Формы и виды аттестации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Оценочные материалы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Методическое обеспечение программы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CFD" w:rsidRPr="00BF3518" w:rsidTr="001E1DE8">
        <w:tc>
          <w:tcPr>
            <w:tcW w:w="8359" w:type="dxa"/>
          </w:tcPr>
          <w:p w:rsidR="008F1CFD" w:rsidRPr="00BF3518" w:rsidRDefault="008F1CFD" w:rsidP="008F1CFD">
            <w:pPr>
              <w:widowControl w:val="0"/>
              <w:numPr>
                <w:ilvl w:val="1"/>
                <w:numId w:val="23"/>
              </w:numPr>
              <w:ind w:left="589" w:hanging="589"/>
              <w:contextualSpacing/>
              <w:jc w:val="both"/>
              <w:rPr>
                <w:sz w:val="28"/>
                <w:szCs w:val="28"/>
              </w:rPr>
            </w:pPr>
            <w:r w:rsidRPr="00BF3518"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1134" w:type="dxa"/>
          </w:tcPr>
          <w:p w:rsidR="008F1CFD" w:rsidRPr="00BF3518" w:rsidRDefault="008F1CFD" w:rsidP="001E1DE8">
            <w:pPr>
              <w:widowControl w:val="0"/>
              <w:contextualSpacing/>
              <w:jc w:val="both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F1CFD" w:rsidRDefault="008F1CFD" w:rsidP="008F1CFD">
      <w:pPr>
        <w:spacing w:line="200" w:lineRule="exact"/>
        <w:rPr>
          <w:sz w:val="20"/>
          <w:szCs w:val="20"/>
        </w:rPr>
      </w:pPr>
    </w:p>
    <w:p w:rsidR="008F1CFD" w:rsidRDefault="008F1CFD" w:rsidP="008F1CFD">
      <w:pPr>
        <w:spacing w:line="200" w:lineRule="exact"/>
        <w:rPr>
          <w:sz w:val="20"/>
          <w:szCs w:val="20"/>
        </w:rPr>
      </w:pPr>
    </w:p>
    <w:p w:rsidR="008F1CFD" w:rsidRDefault="008F1CFD" w:rsidP="008F1CFD">
      <w:pPr>
        <w:spacing w:line="200" w:lineRule="exact"/>
        <w:rPr>
          <w:sz w:val="20"/>
          <w:szCs w:val="20"/>
        </w:rPr>
      </w:pPr>
    </w:p>
    <w:p w:rsidR="008F1CFD" w:rsidRDefault="008F1CFD" w:rsidP="008F1CFD">
      <w:pPr>
        <w:spacing w:line="344" w:lineRule="exact"/>
        <w:rPr>
          <w:sz w:val="20"/>
          <w:szCs w:val="20"/>
        </w:rPr>
      </w:pPr>
    </w:p>
    <w:p w:rsidR="001E1DE8" w:rsidRDefault="001E1DE8" w:rsidP="008F1CFD">
      <w:pPr>
        <w:ind w:left="700"/>
        <w:rPr>
          <w:rFonts w:eastAsia="Times New Roman"/>
          <w:sz w:val="28"/>
          <w:szCs w:val="28"/>
        </w:rPr>
      </w:pPr>
    </w:p>
    <w:p w:rsidR="001E1DE8" w:rsidRDefault="001E1DE8" w:rsidP="008F1CFD">
      <w:pPr>
        <w:ind w:left="700"/>
        <w:rPr>
          <w:rFonts w:eastAsia="Times New Roman"/>
          <w:sz w:val="28"/>
          <w:szCs w:val="28"/>
        </w:rPr>
      </w:pPr>
    </w:p>
    <w:p w:rsidR="001E1DE8" w:rsidRDefault="001E1DE8" w:rsidP="008F1CFD">
      <w:pPr>
        <w:ind w:left="700"/>
        <w:rPr>
          <w:rFonts w:eastAsia="Times New Roman"/>
          <w:sz w:val="28"/>
          <w:szCs w:val="28"/>
        </w:rPr>
      </w:pPr>
    </w:p>
    <w:p w:rsidR="001E1DE8" w:rsidRDefault="001E1DE8" w:rsidP="008F1CFD">
      <w:pPr>
        <w:ind w:left="700"/>
        <w:rPr>
          <w:rFonts w:eastAsia="Times New Roman"/>
          <w:sz w:val="28"/>
          <w:szCs w:val="28"/>
        </w:rPr>
      </w:pPr>
    </w:p>
    <w:p w:rsidR="008F1CFD" w:rsidRDefault="008F1CFD" w:rsidP="008F1CFD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Рецензенты:</w:t>
      </w:r>
    </w:p>
    <w:p w:rsidR="008F1CFD" w:rsidRDefault="008F1CFD" w:rsidP="008F1CFD">
      <w:pPr>
        <w:spacing w:line="280" w:lineRule="exact"/>
        <w:rPr>
          <w:sz w:val="20"/>
          <w:szCs w:val="20"/>
        </w:rPr>
      </w:pPr>
    </w:p>
    <w:p w:rsidR="008F1CFD" w:rsidRDefault="008F1CFD" w:rsidP="008F1CFD">
      <w:pPr>
        <w:spacing w:line="279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Бочкарева Елена Ивановна, учитель истории и обществознания МБОУ СОШ № 10 г. Туапсе Краснодарского края.</w:t>
      </w:r>
    </w:p>
    <w:p w:rsidR="008F1CFD" w:rsidRDefault="008F1CFD" w:rsidP="008F1CFD">
      <w:pPr>
        <w:spacing w:line="11" w:lineRule="exact"/>
        <w:rPr>
          <w:sz w:val="20"/>
          <w:szCs w:val="20"/>
        </w:rPr>
      </w:pPr>
    </w:p>
    <w:p w:rsidR="008F1CFD" w:rsidRDefault="008F1CFD" w:rsidP="008F1CFD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F1CFD" w:rsidRPr="00267336" w:rsidRDefault="008F1CFD" w:rsidP="008F1CFD">
      <w:pPr>
        <w:tabs>
          <w:tab w:val="left" w:pos="1100"/>
          <w:tab w:val="left" w:pos="1500"/>
          <w:tab w:val="left" w:pos="3160"/>
          <w:tab w:val="left" w:pos="4660"/>
          <w:tab w:val="left" w:pos="6840"/>
          <w:tab w:val="left" w:pos="8780"/>
        </w:tabs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lastRenderedPageBreak/>
        <w:t>Раздел 1</w:t>
      </w:r>
      <w:r w:rsidRPr="00267336">
        <w:rPr>
          <w:rFonts w:eastAsia="Times New Roman"/>
          <w:b/>
          <w:bCs/>
          <w:sz w:val="28"/>
          <w:szCs w:val="28"/>
        </w:rPr>
        <w:tab/>
        <w:t>«Комплекс основных характеристик образования:</w:t>
      </w:r>
      <w:r w:rsidRPr="00267336">
        <w:rPr>
          <w:sz w:val="28"/>
          <w:szCs w:val="28"/>
        </w:rPr>
        <w:t xml:space="preserve"> </w:t>
      </w:r>
      <w:r w:rsidRPr="00267336">
        <w:rPr>
          <w:rFonts w:eastAsia="Times New Roman"/>
          <w:b/>
          <w:bCs/>
          <w:sz w:val="28"/>
          <w:szCs w:val="28"/>
        </w:rPr>
        <w:t xml:space="preserve">объем, </w:t>
      </w:r>
      <w:bookmarkStart w:id="1" w:name="page3"/>
      <w:bookmarkEnd w:id="1"/>
      <w:r w:rsidRPr="00267336">
        <w:rPr>
          <w:rFonts w:eastAsia="Times New Roman"/>
          <w:b/>
          <w:bCs/>
          <w:sz w:val="28"/>
          <w:szCs w:val="28"/>
        </w:rPr>
        <w:t>содержание, планируемые результаты »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color w:val="00000A"/>
          <w:sz w:val="28"/>
          <w:szCs w:val="28"/>
        </w:rPr>
        <w:t>1.1. Пояснительная записка.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Программа расширяет преподавание предметной области «История России», не дублируя при этом урочный материал.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 w:firstLine="60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Исходными документами для составления данной рабочей программы являются: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1"/>
          <w:numId w:val="1"/>
        </w:numPr>
        <w:tabs>
          <w:tab w:val="left" w:pos="259"/>
        </w:tabs>
        <w:ind w:left="4" w:right="20" w:firstLine="56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Федеральный закон Российской Федерации от 29 декабря 2012 г. N 273- ФЗ «Об образовании в Российской Федерации».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2"/>
          <w:numId w:val="1"/>
        </w:numPr>
        <w:tabs>
          <w:tab w:val="left" w:pos="551"/>
        </w:tabs>
        <w:ind w:left="4" w:right="20" w:firstLine="368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Концепция преподавания учебного предмета «История» в образовательных организациях Российской Федерации, реализующих основные общеобразовательные программы от 30.12.2018 года.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1"/>
        </w:numPr>
        <w:tabs>
          <w:tab w:val="left" w:pos="187"/>
        </w:tabs>
        <w:ind w:left="4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Рекомендации по составлению рабочих программ учебных предметов, курсов в соответствии с требованиями ФГОС НОО обучающихся с ограниченными возможностями здоровья и ФГОС образования обучающихся с умственной отсталостью. Министерство образования, науки и молодежной политики Краснодарского края ГБОУ ИРО Краснодарского края. Рекомендованы к использованию решением </w:t>
      </w:r>
      <w:proofErr w:type="spellStart"/>
      <w:r w:rsidRPr="00267336">
        <w:rPr>
          <w:rFonts w:eastAsia="Times New Roman"/>
          <w:sz w:val="28"/>
          <w:szCs w:val="28"/>
        </w:rPr>
        <w:t>учебно</w:t>
      </w:r>
      <w:proofErr w:type="spellEnd"/>
      <w:r w:rsidRPr="00267336">
        <w:rPr>
          <w:rFonts w:eastAsia="Times New Roman"/>
          <w:sz w:val="28"/>
          <w:szCs w:val="28"/>
        </w:rPr>
        <w:t xml:space="preserve"> – методического объединения в системе общего образования Краснодарского края (протокол № 2 от 14.04.2016).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1"/>
        </w:numPr>
        <w:tabs>
          <w:tab w:val="left" w:pos="189"/>
        </w:tabs>
        <w:ind w:left="4" w:right="20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Приказ </w:t>
      </w:r>
      <w:proofErr w:type="spellStart"/>
      <w:r w:rsidRPr="00267336">
        <w:rPr>
          <w:rFonts w:eastAsia="Times New Roman"/>
          <w:sz w:val="28"/>
          <w:szCs w:val="28"/>
        </w:rPr>
        <w:t>Минобрнауки</w:t>
      </w:r>
      <w:proofErr w:type="spellEnd"/>
      <w:r w:rsidRPr="00267336">
        <w:rPr>
          <w:rFonts w:eastAsia="Times New Roman"/>
          <w:sz w:val="28"/>
          <w:szCs w:val="28"/>
        </w:rPr>
        <w:t xml:space="preserve"> России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2"/>
        </w:numPr>
        <w:tabs>
          <w:tab w:val="left" w:pos="284"/>
        </w:tabs>
        <w:ind w:right="20" w:hanging="15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Методические рекомендации по проектированию адаптированных дополнительных общеобразовательных общеразвивающих программ. Автор-составитель </w:t>
      </w:r>
      <w:proofErr w:type="spellStart"/>
      <w:r w:rsidRPr="00267336">
        <w:rPr>
          <w:rFonts w:eastAsia="Times New Roman"/>
          <w:sz w:val="28"/>
          <w:szCs w:val="28"/>
        </w:rPr>
        <w:t>Рыбалёва</w:t>
      </w:r>
      <w:proofErr w:type="spellEnd"/>
      <w:r w:rsidRPr="00267336">
        <w:rPr>
          <w:rFonts w:eastAsia="Times New Roman"/>
          <w:sz w:val="28"/>
          <w:szCs w:val="28"/>
        </w:rPr>
        <w:t xml:space="preserve"> И.А. ГБОУ ИРО Краснодарского края. Краснодар, 2017 г.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Программа учитывает региональные, национальные и этнокультурные потребности народов Российской Федерации, обеспечивает достижение обучающимися планируемых образовательных результатов в соответствии с требованиями, установленными ФКГОС, определяет цели, задачи, планируемые результаты, содержание и организацию образовательной деятельности на уровне основного общего образования и реализуется через урочную и коррекционно-развивающую деятельность с соблюдением требований государственных санитарно-эпидемиологических правил и </w:t>
      </w:r>
      <w:r w:rsidRPr="00267336">
        <w:rPr>
          <w:rFonts w:eastAsia="Times New Roman"/>
          <w:sz w:val="28"/>
          <w:szCs w:val="28"/>
        </w:rPr>
        <w:lastRenderedPageBreak/>
        <w:t>нормативов. Реализация программы создаст возможности для получения полноценного образования детьми с ОВЗ и для их успешной социализации на основе интеграции возможностей учебной и воспитательной деятельности в образовательном процессе. В программе учтены психофизические особенности обучающихся.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1E1DE8" w:rsidRPr="001E1DE8" w:rsidRDefault="008F1CFD" w:rsidP="001E1DE8">
      <w:pPr>
        <w:pStyle w:val="a4"/>
        <w:numPr>
          <w:ilvl w:val="2"/>
          <w:numId w:val="30"/>
        </w:numPr>
        <w:ind w:right="20"/>
        <w:jc w:val="both"/>
        <w:rPr>
          <w:sz w:val="28"/>
          <w:szCs w:val="28"/>
        </w:rPr>
      </w:pPr>
      <w:r w:rsidRPr="001E1DE8">
        <w:rPr>
          <w:rFonts w:eastAsia="Times New Roman"/>
          <w:b/>
          <w:bCs/>
          <w:sz w:val="28"/>
          <w:szCs w:val="28"/>
        </w:rPr>
        <w:t>Направленность программы</w:t>
      </w:r>
      <w:r w:rsidRPr="001E1DE8">
        <w:rPr>
          <w:rFonts w:eastAsia="Times New Roman"/>
          <w:sz w:val="28"/>
          <w:szCs w:val="28"/>
        </w:rPr>
        <w:t xml:space="preserve">. </w:t>
      </w:r>
    </w:p>
    <w:p w:rsidR="008F1CFD" w:rsidRPr="001E1DE8" w:rsidRDefault="008F1CFD" w:rsidP="001E1DE8">
      <w:pPr>
        <w:ind w:left="4" w:right="20"/>
        <w:jc w:val="both"/>
        <w:rPr>
          <w:sz w:val="28"/>
          <w:szCs w:val="28"/>
        </w:rPr>
      </w:pPr>
      <w:r w:rsidRPr="001E1DE8">
        <w:rPr>
          <w:rFonts w:eastAsia="Times New Roman"/>
          <w:sz w:val="28"/>
          <w:szCs w:val="28"/>
        </w:rPr>
        <w:t>Программа «Лики Истории» являет</w:t>
      </w:r>
      <w:r w:rsidR="001E1DE8" w:rsidRPr="001E1DE8">
        <w:rPr>
          <w:rFonts w:eastAsia="Times New Roman"/>
          <w:sz w:val="28"/>
          <w:szCs w:val="28"/>
        </w:rPr>
        <w:t xml:space="preserve">ся </w:t>
      </w:r>
      <w:r w:rsidRPr="001E1DE8">
        <w:rPr>
          <w:rFonts w:eastAsia="Times New Roman"/>
          <w:sz w:val="28"/>
          <w:szCs w:val="28"/>
        </w:rPr>
        <w:t>курсом социально-гуманитарной направленности.</w:t>
      </w:r>
    </w:p>
    <w:p w:rsidR="008F1CFD" w:rsidRPr="00267336" w:rsidRDefault="008F1CFD" w:rsidP="008F1CFD">
      <w:pPr>
        <w:ind w:right="20"/>
        <w:jc w:val="both"/>
        <w:rPr>
          <w:sz w:val="28"/>
          <w:szCs w:val="28"/>
        </w:rPr>
      </w:pPr>
      <w:bookmarkStart w:id="2" w:name="page4"/>
      <w:bookmarkEnd w:id="2"/>
      <w:r w:rsidRPr="00267336">
        <w:rPr>
          <w:rFonts w:eastAsia="Times New Roman"/>
          <w:sz w:val="28"/>
          <w:szCs w:val="28"/>
        </w:rPr>
        <w:t>«Лики Истории» является общеобразовательной общеразвивающей программой, так как при реализации программы делается акцент на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Данный курс имеет прикладное и общеобразовательное значение, использует целый ряд межпредметных связей, прежде всего с обществознанием, экономикой, правом.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1.1.2. Актуальность, новизна, педагогическая целесообразность.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Default="008F1CFD" w:rsidP="008F1CFD">
      <w:pPr>
        <w:ind w:right="20"/>
        <w:rPr>
          <w:rFonts w:eastAsia="Times New Roman"/>
          <w:color w:val="00000A"/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Новизна.</w:t>
      </w:r>
      <w:r w:rsidRPr="00267336">
        <w:rPr>
          <w:rFonts w:eastAsia="Times New Roman"/>
          <w:sz w:val="28"/>
          <w:szCs w:val="28"/>
        </w:rPr>
        <w:t xml:space="preserve"> Новизна программы «Лики Истории» состоит в том, что в настоящее время в российском обществе патриотизм постепенно возрождается как высшая ценность, направленная на формирование социально значимых качеств у молодого поколения. Одним из важнейших направлений возрождения патриотизма у обучающихся является воспитание историей, на героическом прошлом и настоящем нашей Родины, на роли личности в истории. По ней могут обучаться как учащиеся, посещающие обычную школу, так и ребята, с ограничениями здоровья, обучающиеся с применением дистанционных образовательных технологий и ИКТ. Специально для реализации программы разработан и создан электронный учебный курс дистанционного образования «Лики Истории», размещенный на сайте ГБОУ ИРО Краснодарского края</w:t>
      </w:r>
      <w:r w:rsidRPr="00267336">
        <w:rPr>
          <w:rFonts w:eastAsia="Times New Roman"/>
          <w:color w:val="00000A"/>
          <w:sz w:val="28"/>
          <w:szCs w:val="28"/>
        </w:rPr>
        <w:t xml:space="preserve"> </w:t>
      </w:r>
      <w:hyperlink r:id="rId5" w:history="1">
        <w:r w:rsidR="00BB0B14" w:rsidRPr="00F260A1">
          <w:rPr>
            <w:rStyle w:val="a6"/>
            <w:rFonts w:eastAsia="Times New Roman"/>
            <w:sz w:val="28"/>
            <w:szCs w:val="28"/>
          </w:rPr>
          <w:t>https://lms.edu-kuban.ru/courses/course-v1:cdo+555+2016_05/courseware/1fc5a921181041be9604e690533ca875/c82f4fa0108940afb8a8622103b9fafd/</w:t>
        </w:r>
      </w:hyperlink>
    </w:p>
    <w:p w:rsidR="00BB0B14" w:rsidRPr="007F1116" w:rsidRDefault="00BB0B14" w:rsidP="008F1CFD">
      <w:pPr>
        <w:ind w:right="20"/>
        <w:rPr>
          <w:rFonts w:eastAsia="Times New Roman"/>
          <w:color w:val="00000A"/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right="20"/>
        <w:jc w:val="both"/>
        <w:rPr>
          <w:sz w:val="28"/>
          <w:szCs w:val="28"/>
        </w:rPr>
      </w:pPr>
      <w:r w:rsidRPr="00267336">
        <w:rPr>
          <w:rFonts w:eastAsia="Times New Roman"/>
          <w:b/>
          <w:bCs/>
          <w:color w:val="00000A"/>
          <w:sz w:val="28"/>
          <w:szCs w:val="28"/>
        </w:rPr>
        <w:t>Актуальность.</w:t>
      </w:r>
      <w:r w:rsidRPr="00267336">
        <w:rPr>
          <w:rFonts w:eastAsia="Times New Roman"/>
          <w:color w:val="00000A"/>
          <w:sz w:val="28"/>
          <w:szCs w:val="28"/>
        </w:rPr>
        <w:t xml:space="preserve"> Программа является адаптированной, но может быть использована для обучения школьников с сохранным интеллектом. Актуальность программы напрямую связана с реализацией основных направлений Федеральной программы развития образования; усиление воспитательной функции, формирование гражданственности, патриотизма, </w:t>
      </w:r>
      <w:r w:rsidRPr="00267336">
        <w:rPr>
          <w:rFonts w:eastAsia="Times New Roman"/>
          <w:color w:val="00000A"/>
          <w:sz w:val="28"/>
          <w:szCs w:val="28"/>
        </w:rPr>
        <w:lastRenderedPageBreak/>
        <w:t>нравственных идеалов, любви к Родине, что представляется одной из важнейших задач работы по гражданскому воспитанию.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Педагогическая целесообразность.</w:t>
      </w:r>
      <w:r w:rsidRPr="00267336">
        <w:rPr>
          <w:rFonts w:eastAsia="Times New Roman"/>
          <w:sz w:val="28"/>
          <w:szCs w:val="28"/>
        </w:rPr>
        <w:t xml:space="preserve"> Данная образовательная программа педагогически целесообразна, т.к. она способствует формированию гражданского сознания, воспитанию патриотизма, любви к своей Родине, толерантного отношения к людям, расширяет кругозор учащихся,</w:t>
      </w:r>
      <w:r w:rsidRPr="00267336">
        <w:rPr>
          <w:rFonts w:eastAsia="Times New Roman"/>
          <w:color w:val="353535"/>
          <w:sz w:val="28"/>
          <w:szCs w:val="28"/>
        </w:rPr>
        <w:t xml:space="preserve"> способствует</w:t>
      </w:r>
      <w:r w:rsidRPr="00267336">
        <w:rPr>
          <w:rFonts w:eastAsia="Times New Roman"/>
          <w:sz w:val="28"/>
          <w:szCs w:val="28"/>
        </w:rPr>
        <w:t xml:space="preserve"> развитию исследовательской, поисковой деятельности, учит бережному отношению</w:t>
      </w:r>
      <w:r w:rsidRPr="00267336">
        <w:rPr>
          <w:rFonts w:eastAsia="Times New Roman"/>
          <w:color w:val="353535"/>
          <w:sz w:val="28"/>
          <w:szCs w:val="28"/>
        </w:rPr>
        <w:t xml:space="preserve"> к</w:t>
      </w:r>
      <w:r w:rsidRPr="00267336">
        <w:rPr>
          <w:rFonts w:eastAsia="Times New Roman"/>
          <w:sz w:val="28"/>
          <w:szCs w:val="28"/>
        </w:rPr>
        <w:t xml:space="preserve"> прошлому своей Родины.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Реализация задач</w:t>
      </w:r>
      <w:r w:rsidRPr="00267336">
        <w:rPr>
          <w:rFonts w:eastAsia="Times New Roman"/>
          <w:color w:val="353535"/>
          <w:sz w:val="28"/>
          <w:szCs w:val="28"/>
        </w:rPr>
        <w:t xml:space="preserve"> деятельности детских</w:t>
      </w:r>
      <w:r w:rsidRPr="00267336">
        <w:rPr>
          <w:rFonts w:eastAsia="Times New Roman"/>
          <w:sz w:val="28"/>
          <w:szCs w:val="28"/>
        </w:rPr>
        <w:t xml:space="preserve"> общественных объединений идет через индивидуальную</w:t>
      </w:r>
      <w:r w:rsidRPr="00267336">
        <w:rPr>
          <w:rFonts w:eastAsia="Times New Roman"/>
          <w:color w:val="353535"/>
          <w:sz w:val="28"/>
          <w:szCs w:val="28"/>
        </w:rPr>
        <w:t xml:space="preserve"> работу.</w:t>
      </w:r>
      <w:r w:rsidRPr="00267336">
        <w:rPr>
          <w:rFonts w:eastAsia="Times New Roman"/>
          <w:sz w:val="28"/>
          <w:szCs w:val="28"/>
        </w:rPr>
        <w:t xml:space="preserve"> Дополнительная образовательная программа «Лики истории» органично аккумулировала научные разработки ученых-историков прошлых столетий и современных исследователей.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Возраст детей, участвующих в реализации данной образовательной программы</w:t>
      </w:r>
      <w:bookmarkStart w:id="3" w:name="page5"/>
      <w:bookmarkEnd w:id="3"/>
      <w:r>
        <w:rPr>
          <w:rFonts w:eastAsia="Times New Roman"/>
          <w:sz w:val="28"/>
          <w:szCs w:val="28"/>
        </w:rPr>
        <w:t xml:space="preserve">, </w:t>
      </w:r>
      <w:r w:rsidRPr="00267336">
        <w:rPr>
          <w:rFonts w:eastAsia="Times New Roman"/>
          <w:sz w:val="28"/>
          <w:szCs w:val="28"/>
        </w:rPr>
        <w:t>12-16</w:t>
      </w:r>
      <w:r w:rsidRPr="00267336">
        <w:rPr>
          <w:rFonts w:eastAsia="Times New Roman"/>
          <w:color w:val="353535"/>
          <w:sz w:val="28"/>
          <w:szCs w:val="28"/>
        </w:rPr>
        <w:t xml:space="preserve"> лет.</w:t>
      </w:r>
      <w:r w:rsidRPr="00267336">
        <w:rPr>
          <w:rFonts w:eastAsia="Times New Roman"/>
          <w:sz w:val="28"/>
          <w:szCs w:val="28"/>
        </w:rPr>
        <w:t xml:space="preserve"> Программа способствует активизации познавательной деятельности, развитию интеллектуальных способностей учащихся.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Программа предусматривает чередование разных форм обучения: беседы, лекции, семинары, диспуты, презентации, поисковую деятельность, «путешествия в прошлое», работу с документами, сюжетно-ролевые игры.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3"/>
        </w:numPr>
        <w:tabs>
          <w:tab w:val="left" w:pos="266"/>
        </w:tabs>
        <w:ind w:left="4" w:right="20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процессе освоения образовательного курса учащиеся осваивают вопросы: что такое любовь к Родине? Какие качества необходимо развивать в себе, чтобы быть гражданином, достойным своей страны? Что такое подвиг, что лежит в его основе? Что каждый из нас значит? Какова роль личности? Занятия историей не всегда могут однозначно ответить на извечные вопросы, волнующие умы многих поколений молодых людей.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Особенность развития социального и гуманитарного знания заключается в том, что система знаний меняется в течение 5-7 лет. В связи с этим молодому человеку уже недостаточно однажды полученного знания, он в первую очередь должен научиться самостоятельно, приобретать знания. Поэтому данная программа рассчитана не только на то, чтобы познакомить учащихся с новейшими достижениями в области этих наук, но в первую очередь создать условия для активизации познавательной самостоятельности.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1.1.3.Отличительные особенности программы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Отличительной особенностью</w:t>
      </w:r>
      <w:r w:rsidRPr="00267336">
        <w:rPr>
          <w:rFonts w:eastAsia="Times New Roman"/>
          <w:sz w:val="28"/>
          <w:szCs w:val="28"/>
        </w:rPr>
        <w:t xml:space="preserve"> данной дополнительной образовательной программы является то, что она адаптирована для обучения детей с ограниченными возможностями здоровья, с применением дистанционных технологий и способствует развитию их социальной адаптации.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Специально для реализации программы разработаны электронный учебный курс дистанционного образования «Лики Истории», размещенный в системе СДО Кубани. В процессе обучения возможно проведение корректировки сложности заданий и внесение изменений в содержание программы, исходя из индивидуальных возможностей детей и степени усвоения ими учебного материала.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Данная программа позволяет реализовать стратегию вариативности исторического образования.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Программа составлена в соответствии со следующими принципами: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1"/>
          <w:numId w:val="4"/>
        </w:numPr>
        <w:tabs>
          <w:tab w:val="left" w:pos="433"/>
        </w:tabs>
        <w:ind w:left="4" w:right="20" w:firstLine="56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принцип учета типологических и индивидуальных образовательных потребностей обучающихся;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4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принцип коррекционной направленности образовательного процесса;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4"/>
        </w:numPr>
        <w:tabs>
          <w:tab w:val="left" w:pos="441"/>
        </w:tabs>
        <w:ind w:left="4" w:right="20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принцип развивающей направленности образовательного процесса, ориентирующий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4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онтогенетический принцип;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4"/>
        </w:numPr>
        <w:tabs>
          <w:tab w:val="left" w:pos="426"/>
        </w:tabs>
        <w:ind w:left="4" w:right="20" w:hanging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принцип  переноса  усвоенных  знаний,  умений,  навыков  и  отношений, </w:t>
      </w:r>
      <w:bookmarkStart w:id="4" w:name="page6"/>
      <w:bookmarkEnd w:id="4"/>
      <w:r w:rsidRPr="00267336">
        <w:rPr>
          <w:rFonts w:eastAsia="Times New Roman"/>
          <w:sz w:val="28"/>
          <w:szCs w:val="28"/>
        </w:rPr>
        <w:t>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64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- принцип сотрудничества с семьей.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1.1.4 Адресат программы. Психолого-педагогическая характеристика учащихся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Адресат программы.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Дети с ОВЗ, в возрасте 12-16 лет, обучающиеся в ГБОУ ИРО Краснодарского края в центре дистанционного образования, имеющие разные нарушения в развитии. Специфичность отклонений может быть различна.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Программа позволяет определить особые образовательные потребности каждого учащегося. Поскольку потребности задаются спецификой нарушения,</w:t>
      </w:r>
    </w:p>
    <w:p w:rsidR="008F1CFD" w:rsidRPr="00267336" w:rsidRDefault="008F1CFD" w:rsidP="008F1CFD">
      <w:pPr>
        <w:numPr>
          <w:ilvl w:val="0"/>
          <w:numId w:val="5"/>
        </w:numPr>
        <w:tabs>
          <w:tab w:val="left" w:pos="283"/>
        </w:tabs>
        <w:ind w:left="4" w:right="20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lastRenderedPageBreak/>
        <w:t>учитываются перерывы в процессе учебы, связанные с амбулаторным или стационарным лечением, то определяется особая логика построения учебной программы для каждого ребенка при сохранении общей структуры и содержания данного курса.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firstLine="60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Программа рассчитана на учащихся с ОВЗ. </w:t>
      </w:r>
      <w:r w:rsidRPr="00267336">
        <w:rPr>
          <w:rFonts w:eastAsia="Times New Roman"/>
          <w:b/>
          <w:bCs/>
          <w:sz w:val="28"/>
          <w:szCs w:val="28"/>
        </w:rPr>
        <w:t>Психолого-педагогическими особенностями</w:t>
      </w:r>
      <w:r w:rsidRPr="00267336">
        <w:rPr>
          <w:rFonts w:eastAsia="Times New Roman"/>
          <w:sz w:val="28"/>
          <w:szCs w:val="28"/>
        </w:rPr>
        <w:t xml:space="preserve"> учащихся с ОВЗ, многие из которых страдают ЗПР, являются: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низкий уровень развития восприятия;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200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недостаточно сформированное пространственное восприятие; неустойчивое, рассеянное внимание; ограниченная в объёме память; сниженная познавательная активность; наглядно-действенное мышление; имеющиеся нарушения речевых функций;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2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низкая работоспособность. Дети 12-16 лет с ОВЗ и инвалидностью. Программа рассчитана для учащихся со следующими патологиями: нарушения функций опорно-двигательного аппарата, с задержкой психического развития, с тяжелыми нарушениями речи, зрения. Обучение проводится при наличии медицинского заключения об отсутствии противопоказаний по состоянию здоровья. Образовательный процесс происходит в условиях доступной среды. В процессе занятия проводится смена видов деятельности (теория - практика), соблюдаются перерывы, физкультминутки, минутки релаксации, игры для снятия напряжения и предотвращения утомляемости.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right="40" w:firstLine="60"/>
        <w:rPr>
          <w:sz w:val="28"/>
          <w:szCs w:val="28"/>
        </w:rPr>
      </w:pPr>
      <w:r w:rsidRPr="00267336">
        <w:rPr>
          <w:rFonts w:eastAsia="Times New Roman"/>
          <w:b/>
          <w:bCs/>
          <w:i/>
          <w:iCs/>
          <w:sz w:val="28"/>
          <w:szCs w:val="28"/>
        </w:rPr>
        <w:t>Особенности детей с нарушениями функций опорно-двигательного аппарата (НОДА).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tabs>
          <w:tab w:val="left" w:pos="724"/>
          <w:tab w:val="left" w:pos="1684"/>
          <w:tab w:val="left" w:pos="2104"/>
          <w:tab w:val="left" w:pos="3184"/>
          <w:tab w:val="left" w:pos="4804"/>
          <w:tab w:val="left" w:pos="6704"/>
          <w:tab w:val="left" w:pos="8484"/>
        </w:tabs>
        <w:ind w:left="4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Для детей с НОДА характерно своеобразное психическое</w:t>
      </w:r>
      <w:r w:rsidRPr="00267336">
        <w:rPr>
          <w:sz w:val="28"/>
          <w:szCs w:val="28"/>
        </w:rPr>
        <w:t xml:space="preserve"> </w:t>
      </w:r>
      <w:r w:rsidRPr="00267336">
        <w:rPr>
          <w:rFonts w:eastAsia="Times New Roman"/>
          <w:sz w:val="28"/>
          <w:szCs w:val="28"/>
        </w:rPr>
        <w:t xml:space="preserve">развитие, </w:t>
      </w:r>
      <w:bookmarkStart w:id="5" w:name="page7"/>
      <w:bookmarkEnd w:id="5"/>
      <w:r w:rsidRPr="00267336">
        <w:rPr>
          <w:rFonts w:eastAsia="Times New Roman"/>
          <w:sz w:val="28"/>
          <w:szCs w:val="28"/>
        </w:rPr>
        <w:t>обусловленное сочетанием раннего органического поражения головного мозга, различными двигательными, речевыми и сенсорными дефектами. При нарушениях функций опорно-двигательного аппарата нарушено формирование не только познавательной деятельности, но и эмоционально-волевой сферы и личности. Структура нарушений познавательной деятельности при нарушениях функций опорно-двигательного аппарата имеет ряд специфических особенностей, характерных для всех детей. К ним относятся: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неравномерный, дисгармоничный характер нарушений отдельных психических функций;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lastRenderedPageBreak/>
        <w:t>выраженность астенических проявлений – повышенная утомляемость, истощаемость всех психических процессов;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сниженный запас знаний и представлений об окружающем мире.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Дети с нарушениями функций опорно-двигательного аппарата не знают многих явлений окружающего предметного мира и социальной сферы, а чаще всего имеют представления лишь о том, что было в их практике. Это обусловлено следующими причинами: вынужденная изоляция, ограничение контактов ребенка со сверстниками и взрослыми людьми в связи с длительной обездвиженностью или трудностями передвижения.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При нарушениях функций опорно-двигательного аппарата отмечается нарушение координированной деятельности различных анализаторных систем. Патология зрения, слуха, мышечно- суставного чувства существенно сказывается на восприятии в целом, ограничивает объем информации, затрудняет интеллектуальную деятельность таких детей.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Особенности детей с задержкой психического развития (ЗПР).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Для детей с ЗПР характерны следующие основные черты: повышенная истощаемость и в результате нее низкая работоспособность; незрелость эмоций, воли, поведения; ограниченный запас общих сведений и представлений; бедный словарный запас, не </w:t>
      </w:r>
      <w:proofErr w:type="spellStart"/>
      <w:r w:rsidRPr="00267336">
        <w:rPr>
          <w:rFonts w:eastAsia="Times New Roman"/>
          <w:sz w:val="28"/>
          <w:szCs w:val="28"/>
        </w:rPr>
        <w:t>сформированность</w:t>
      </w:r>
      <w:proofErr w:type="spellEnd"/>
      <w:r w:rsidRPr="00267336">
        <w:rPr>
          <w:rFonts w:eastAsia="Times New Roman"/>
          <w:sz w:val="28"/>
          <w:szCs w:val="28"/>
        </w:rPr>
        <w:t xml:space="preserve"> навыков интеллектуальной деятельности; игровая деятельность сформирована также не полностью. Восприятие характеризуется замедленностью. В мышлении обнаруживаются трудности словесно-логических операций. У детей с ЗПР страдают все виды памяти, отсутствует умение использовать вспомогательные средства для запоминания. Им необходим более длительный период для приема и переработки информации.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Особенности детей с тяжелыми нарушениями речи (ТНР).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Внимание у детей с ТНР характеризуется рядом особенностей: неустойчивостью, трудностью переключения, низким уровнем произвольного внимания и т. д. Так, у детей с дизартрией вследствие повышенной возбудимости наблюдаются неспособность к длительному напряжению, утомляемость, особенно при интеллектуальной деятельности. Низкий уровень </w:t>
      </w:r>
      <w:bookmarkStart w:id="6" w:name="page8"/>
      <w:bookmarkEnd w:id="6"/>
      <w:r w:rsidRPr="00267336">
        <w:rPr>
          <w:rFonts w:eastAsia="Times New Roman"/>
          <w:sz w:val="28"/>
          <w:szCs w:val="28"/>
        </w:rPr>
        <w:t xml:space="preserve">произвольного внимания обнаруживается у детей с моторной алалией. При этом страдают все основные звенья деятельности: инструкция воспринимается неточно, фрагментарно; задания выполняются с ошибками, которые не всегда самостоятельно замечаются и устраняются детьми; нарушаются все виды контроля за деятельностью (упреждающего, текущего, последующего). Наиболее страдают упреждающий (связанный с анализом условия задания) и текущий (в процессе выполнения задания) виды контроля. Следует отметить, </w:t>
      </w:r>
      <w:r w:rsidRPr="00267336">
        <w:rPr>
          <w:rFonts w:eastAsia="Times New Roman"/>
          <w:sz w:val="28"/>
          <w:szCs w:val="28"/>
        </w:rPr>
        <w:lastRenderedPageBreak/>
        <w:t xml:space="preserve">что для детей с алалией весьма трудным является распределение внимания между речью и практическим действием, что и приводит к </w:t>
      </w:r>
      <w:proofErr w:type="spellStart"/>
      <w:r w:rsidRPr="00267336">
        <w:rPr>
          <w:rFonts w:eastAsia="Times New Roman"/>
          <w:sz w:val="28"/>
          <w:szCs w:val="28"/>
        </w:rPr>
        <w:t>несформированости</w:t>
      </w:r>
      <w:proofErr w:type="spellEnd"/>
      <w:r w:rsidRPr="00267336">
        <w:rPr>
          <w:rFonts w:eastAsia="Times New Roman"/>
          <w:sz w:val="28"/>
          <w:szCs w:val="28"/>
        </w:rPr>
        <w:t xml:space="preserve"> или значительному нарушению структуры деятельности.</w:t>
      </w:r>
    </w:p>
    <w:p w:rsidR="008F1CFD" w:rsidRPr="00267336" w:rsidRDefault="008F1CFD" w:rsidP="008F1CFD">
      <w:pPr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Особенности развития детей с нарушением зрения.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firstLine="708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Органические расстройства зрительного анализатора, нарушая социальные отношения, изменяя статус ребенка со зрительной недостаточностью, провоцируют возникновение специфических установок, опосредованно влияющих на психическое развитие.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firstLine="708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Неудачи и трудности, с которыми ребенок сталкивается в обучении, в игре, в овладении двигательными навыками, пространственной ориентировке, вызывают сложные переживания и негативные реакции, проявляющиеся в неуверенности, пассивности, самоизоляции, неадекватном поведении и даже агрессивности. Многим детям с нарушением зрения присуще астеническое состояние, характеризующееся значительным снижением желания играть, нервным напряжением, повышенной утомляемостью.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firstLine="768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Нужно иметь в виду, что дети с депривацией зрения оказываются в стрессовых ситуациях чаще, чем их нормально видящие сверстники.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firstLine="708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Постоянное высокое эмоциональное напряжение, чувство дискомфорта могут в отдельных случаях вызвать эмоциональные расстройства, нарушения баланса процессов возбуждения и торможения в коре головного мозга.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jc w:val="center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Особенности внимания.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firstLine="708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Из-за недостатка зрения нарушено непроизвольное внимание (узкий запас знаний и представлений). Снижение произвольного внимания обусловлено нарушением эмоционально-волевой сферы и ведет к расторможенности — низкому объему внимания, хаотичности, т. е </w:t>
      </w:r>
      <w:proofErr w:type="spellStart"/>
      <w:r w:rsidRPr="00267336">
        <w:rPr>
          <w:rFonts w:eastAsia="Times New Roman"/>
          <w:sz w:val="28"/>
          <w:szCs w:val="28"/>
        </w:rPr>
        <w:t>нецеленаправленности</w:t>
      </w:r>
      <w:proofErr w:type="spellEnd"/>
      <w:r w:rsidRPr="00267336">
        <w:rPr>
          <w:rFonts w:eastAsia="Times New Roman"/>
          <w:sz w:val="28"/>
          <w:szCs w:val="28"/>
        </w:rPr>
        <w:t>, переходу</w:t>
      </w: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bookmarkStart w:id="7" w:name="page9"/>
      <w:bookmarkEnd w:id="7"/>
      <w:r w:rsidRPr="00267336">
        <w:rPr>
          <w:rFonts w:eastAsia="Times New Roman"/>
          <w:sz w:val="28"/>
          <w:szCs w:val="28"/>
        </w:rPr>
        <w:t>от одного вида деятельности к другому, или, наоборот, к заторможенности детей, инертности, низкому уровню переключаемости внимания. Рассеянность детей нередко объясняется переутомлением из-за длительного воздействия слуховых раздражителей. Поэтому у людей с патологией зрения утомление наступает быстрее.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6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Классификация нарушений зрительных функций у детей.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2"/>
          <w:numId w:val="6"/>
        </w:numPr>
        <w:tabs>
          <w:tab w:val="left" w:pos="1005"/>
        </w:tabs>
        <w:ind w:left="4" w:firstLine="70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зависимости от степени снижения остроты зрения на лучше видящем глазу, при использовании очков, и соответственно от возможности использования зрительного анализатора в педагогическом процессе выделяют следующие группы детей: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6"/>
        </w:numPr>
        <w:tabs>
          <w:tab w:val="left" w:pos="638"/>
        </w:tabs>
        <w:ind w:left="4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lastRenderedPageBreak/>
        <w:t xml:space="preserve">Слепые – это дети с полным отсутствием зрительных ощущений, либо имеющие остаточное зрение, либо сохранившие способность к </w:t>
      </w:r>
      <w:proofErr w:type="spellStart"/>
      <w:r w:rsidRPr="00267336">
        <w:rPr>
          <w:rFonts w:eastAsia="Times New Roman"/>
          <w:sz w:val="28"/>
          <w:szCs w:val="28"/>
        </w:rPr>
        <w:t>светоощущению</w:t>
      </w:r>
      <w:proofErr w:type="spellEnd"/>
      <w:r w:rsidRPr="00267336">
        <w:rPr>
          <w:rFonts w:eastAsia="Times New Roman"/>
          <w:sz w:val="28"/>
          <w:szCs w:val="28"/>
        </w:rPr>
        <w:t>.</w:t>
      </w:r>
    </w:p>
    <w:p w:rsidR="008F1CFD" w:rsidRPr="00267336" w:rsidRDefault="008F1CFD" w:rsidP="008F1CFD">
      <w:pPr>
        <w:numPr>
          <w:ilvl w:val="0"/>
          <w:numId w:val="6"/>
        </w:numPr>
        <w:tabs>
          <w:tab w:val="left" w:pos="738"/>
        </w:tabs>
        <w:ind w:left="4" w:hanging="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Абсолютно, или тотально, слепые – дети с полным отсутствием зрительных ощущений.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6"/>
        </w:numPr>
        <w:tabs>
          <w:tab w:val="left" w:pos="670"/>
        </w:tabs>
        <w:ind w:left="4" w:hanging="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Частично, или парциально, слепые – дети, имеющие </w:t>
      </w:r>
      <w:proofErr w:type="spellStart"/>
      <w:r w:rsidRPr="00267336">
        <w:rPr>
          <w:rFonts w:eastAsia="Times New Roman"/>
          <w:sz w:val="28"/>
          <w:szCs w:val="28"/>
        </w:rPr>
        <w:t>светоощущения</w:t>
      </w:r>
      <w:proofErr w:type="spellEnd"/>
      <w:r w:rsidRPr="00267336">
        <w:rPr>
          <w:rFonts w:eastAsia="Times New Roman"/>
          <w:sz w:val="28"/>
          <w:szCs w:val="28"/>
        </w:rPr>
        <w:t>, способны выделять фигуру из фона.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6"/>
        </w:numPr>
        <w:tabs>
          <w:tab w:val="left" w:pos="754"/>
        </w:tabs>
        <w:ind w:left="4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Слабовидящие – при выраженном снижении остроты восприятия зрительный анализатор остается основным источником восприятия информации об окружающем мире и может использоваться в качестве ведущего в учебном процессе, включая чтение и письмо.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1"/>
          <w:numId w:val="6"/>
        </w:numPr>
        <w:tabs>
          <w:tab w:val="left" w:pos="687"/>
        </w:tabs>
        <w:ind w:left="4" w:firstLine="356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зависимости от времени наступления дефекта выделяют две категории детей: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6"/>
        </w:numPr>
        <w:tabs>
          <w:tab w:val="left" w:pos="694"/>
        </w:tabs>
        <w:ind w:left="4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Слепорожденные – это дети с врожденной тотальной слепотой или ослепшие в возрасте до трех лет. Они не имеют зрительных представлений, и весь процесс психического развития осуществляется в условиях полного выпадения зрительной системы.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6"/>
        </w:numPr>
        <w:tabs>
          <w:tab w:val="left" w:pos="584"/>
        </w:tabs>
        <w:ind w:left="584" w:hanging="58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Ослепшие – дети, утратившие зрение в дошкольном возрасте и позже.</w:t>
      </w:r>
    </w:p>
    <w:p w:rsidR="008F1CFD" w:rsidRPr="00267336" w:rsidRDefault="008F1CFD" w:rsidP="008F1CFD">
      <w:pPr>
        <w:numPr>
          <w:ilvl w:val="0"/>
          <w:numId w:val="7"/>
        </w:numPr>
        <w:tabs>
          <w:tab w:val="left" w:pos="748"/>
        </w:tabs>
        <w:ind w:left="4" w:firstLine="356"/>
        <w:jc w:val="both"/>
        <w:rPr>
          <w:rFonts w:eastAsia="Times New Roman"/>
          <w:sz w:val="28"/>
          <w:szCs w:val="28"/>
        </w:rPr>
      </w:pPr>
      <w:bookmarkStart w:id="8" w:name="page10"/>
      <w:bookmarkEnd w:id="8"/>
      <w:r w:rsidRPr="00267336">
        <w:rPr>
          <w:rFonts w:eastAsia="Times New Roman"/>
          <w:sz w:val="28"/>
          <w:szCs w:val="28"/>
        </w:rPr>
        <w:t>структуре образа объекта внешнего мира слепого и слабовидящего значительное и важное место отводится слуху и слуховым характеристикам. Пространственная ориентация и различного рода деятельность слепых требует способности дифференцировать звуки, шумы, локализовать источники звуков, определять направление звуковой волны, поэтому у них чаще используется слух при выполнении различных видов деятельности.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firstLine="36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Большое познавательное значение имеет осязание. В процессе активного осязания большое значение приобретает кинестетическая чувствительность. Осязательный образ формируется на основе синтеза массы тактильных и кинестетических сигналов, особое место занимает осязание при чтении </w:t>
      </w:r>
      <w:proofErr w:type="spellStart"/>
      <w:r w:rsidRPr="00267336">
        <w:rPr>
          <w:rFonts w:eastAsia="Times New Roman"/>
          <w:sz w:val="28"/>
          <w:szCs w:val="28"/>
        </w:rPr>
        <w:t>брайлевского</w:t>
      </w:r>
      <w:proofErr w:type="spellEnd"/>
      <w:r w:rsidRPr="00267336">
        <w:rPr>
          <w:rFonts w:eastAsia="Times New Roman"/>
          <w:sz w:val="28"/>
          <w:szCs w:val="28"/>
        </w:rPr>
        <w:t xml:space="preserve"> шрифта.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5B5389" w:rsidRDefault="008F1CFD" w:rsidP="008F1CFD">
      <w:pPr>
        <w:ind w:left="4" w:right="1360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 xml:space="preserve">1.1.5 Уровень программы, объем и сроки реализации программы </w:t>
      </w:r>
      <w:r w:rsidRPr="005B5389">
        <w:rPr>
          <w:rFonts w:eastAsia="Times New Roman"/>
          <w:bCs/>
          <w:iCs/>
          <w:sz w:val="28"/>
          <w:szCs w:val="28"/>
        </w:rPr>
        <w:t>Срок реализации</w:t>
      </w:r>
      <w:r w:rsidRPr="005B5389">
        <w:rPr>
          <w:rFonts w:eastAsia="Times New Roman"/>
          <w:bCs/>
          <w:i/>
          <w:iCs/>
          <w:sz w:val="28"/>
          <w:szCs w:val="28"/>
        </w:rPr>
        <w:t>:</w:t>
      </w:r>
      <w:r w:rsidRPr="005B5389">
        <w:rPr>
          <w:rFonts w:eastAsia="Times New Roman"/>
          <w:bCs/>
          <w:sz w:val="28"/>
          <w:szCs w:val="28"/>
        </w:rPr>
        <w:t xml:space="preserve"> 1 год в объеме 34 часа.</w:t>
      </w: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i/>
          <w:iCs/>
          <w:sz w:val="28"/>
          <w:szCs w:val="28"/>
        </w:rPr>
        <w:t>Уровень программы:</w:t>
      </w:r>
      <w:r w:rsidRPr="00267336">
        <w:rPr>
          <w:rFonts w:eastAsia="Times New Roman"/>
          <w:sz w:val="28"/>
          <w:szCs w:val="28"/>
        </w:rPr>
        <w:t xml:space="preserve"> ознакомительный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1.1.6  Режим занятий</w:t>
      </w:r>
      <w:r w:rsidRPr="00267336">
        <w:rPr>
          <w:rFonts w:eastAsia="Times New Roman"/>
          <w:b/>
          <w:bCs/>
          <w:i/>
          <w:iCs/>
          <w:sz w:val="28"/>
          <w:szCs w:val="28"/>
        </w:rPr>
        <w:t>:</w:t>
      </w:r>
      <w:r w:rsidRPr="00267336">
        <w:rPr>
          <w:rFonts w:eastAsia="Times New Roman"/>
          <w:sz w:val="28"/>
          <w:szCs w:val="28"/>
        </w:rPr>
        <w:t xml:space="preserve"> 1 раз в неделю по 1 ч (34 часа в год). Продолжительность одного занятия – 40 минут, продолжительность перемен – 5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8"/>
        </w:numPr>
        <w:tabs>
          <w:tab w:val="left" w:pos="244"/>
        </w:tabs>
        <w:ind w:left="244" w:hanging="24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lastRenderedPageBreak/>
        <w:t>10 минут (по необходимости увеличивается количество перемен).</w:t>
      </w:r>
    </w:p>
    <w:p w:rsidR="008F1CFD" w:rsidRPr="00267336" w:rsidRDefault="008F1CFD" w:rsidP="008F1CFD">
      <w:pPr>
        <w:rPr>
          <w:rFonts w:eastAsia="Times New Roman"/>
          <w:sz w:val="28"/>
          <w:szCs w:val="28"/>
        </w:rPr>
      </w:pPr>
    </w:p>
    <w:p w:rsidR="008F1CFD" w:rsidRPr="00267336" w:rsidRDefault="008F1CFD" w:rsidP="008F1CFD">
      <w:pPr>
        <w:ind w:left="4"/>
        <w:rPr>
          <w:rFonts w:eastAsia="Times New Roman"/>
          <w:sz w:val="28"/>
          <w:szCs w:val="28"/>
        </w:rPr>
      </w:pPr>
      <w:r w:rsidRPr="00267336">
        <w:rPr>
          <w:rFonts w:eastAsia="Times New Roman"/>
          <w:b/>
          <w:sz w:val="28"/>
          <w:szCs w:val="28"/>
        </w:rPr>
        <w:t xml:space="preserve">1.1.7  </w:t>
      </w:r>
      <w:r w:rsidRPr="00267336">
        <w:rPr>
          <w:rFonts w:eastAsia="Times New Roman"/>
          <w:b/>
          <w:bCs/>
          <w:sz w:val="28"/>
          <w:szCs w:val="28"/>
        </w:rPr>
        <w:t>Формы обучения:</w:t>
      </w: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Обучение может быть организовано в очном режиме, либо в очно-дистанционном режиме.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Очное обучение организуется в группах по 10-12 человек в помещении, оборудованном столами и стульями, с компьютером и мультимедийной установкой.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Дистанционное обучение организуется в специальной среде обучения, которая позволяет создавать учебные материалы, осуществляет взаимодействие учитель-ученик.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1.1.8 Особенности организации образовательного процесса.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Основная форма работы – учебное занятие (теоретическое, практическое). Работа на занятиях проводится индивидуально. Для детей предусмотрены различные формы занятий, включающие элементы обучения и релаксации (ребенок имеет возможность отдохнуть, плавно переключиться на другой вид деятельности, чтобы не допустить потери внимания к предмету и вместе с тем подготовиться к более серьезной работе в последующем).</w:t>
      </w:r>
    </w:p>
    <w:p w:rsidR="008F1CFD" w:rsidRPr="00267336" w:rsidRDefault="008F1CFD" w:rsidP="008F1CFD">
      <w:pPr>
        <w:ind w:left="4"/>
        <w:rPr>
          <w:rFonts w:eastAsia="Times New Roman"/>
          <w:sz w:val="28"/>
          <w:szCs w:val="28"/>
        </w:rPr>
      </w:pPr>
      <w:bookmarkStart w:id="9" w:name="page11"/>
      <w:bookmarkEnd w:id="9"/>
      <w:r w:rsidRPr="00267336">
        <w:rPr>
          <w:rFonts w:eastAsia="Times New Roman"/>
          <w:sz w:val="28"/>
          <w:szCs w:val="28"/>
        </w:rPr>
        <w:t>Основным принципом программы является принцип индивидуального подхода к ребенку, учет его возрастных, физических, эмоциональных особенностей, учет его интересов. Программа построена на принципах доступности, занимательности, наглядности, последовательности, на принципе сотрудничества (сотрудничества ребенка с педагогом, с родителями).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1.1.9 Цели и задачи программы.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Цель -</w:t>
      </w:r>
      <w:r w:rsidRPr="00267336">
        <w:rPr>
          <w:rFonts w:eastAsia="Times New Roman"/>
          <w:sz w:val="28"/>
          <w:szCs w:val="28"/>
        </w:rPr>
        <w:t xml:space="preserve"> воспитание человека как субъекта культурно-исторического процесса, отражающего в себе исторический разум, культуру человечества, чувствующего свою ответственность перед будущим.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9"/>
        </w:numPr>
        <w:tabs>
          <w:tab w:val="left" w:pos="299"/>
        </w:tabs>
        <w:ind w:left="4" w:hanging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вашей истории действовали только формации, классы, общественные силы, режимы, бесплотные слои населения. В историю допускались в усеченном виде немногие, поэтому многие поколения не знают целую плеяду умнейших людей нашего Отечества. В связи с этим задача курсов заселить историю, сделать ее полнокровней</w:t>
      </w:r>
      <w:r w:rsidRPr="00267336">
        <w:rPr>
          <w:rFonts w:eastAsia="Times New Roman"/>
          <w:color w:val="737373"/>
          <w:sz w:val="28"/>
          <w:szCs w:val="28"/>
        </w:rPr>
        <w:t xml:space="preserve"> -</w:t>
      </w:r>
      <w:r w:rsidRPr="00267336">
        <w:rPr>
          <w:rFonts w:eastAsia="Times New Roman"/>
          <w:sz w:val="28"/>
          <w:szCs w:val="28"/>
        </w:rPr>
        <w:t xml:space="preserve"> с личностями, идеями, их поступками, их думами. Их появление перед учениками наполняет мир представлений о России, Кубани, живыми образами, делая предмет интересней, разнообразней. Оторвавшемуся от своей истории, культуры ребенку надо возвращать его ценности.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lastRenderedPageBreak/>
        <w:t>Изучение этого курса поможет формированию системы ценностей, воздействует на духовный мир ребенка, сделает культурные привычки естественными, неотъемлемым элементом системы ценностей.</w:t>
      </w: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Необходимо сделать информацию личным переживанием каждого ребенка.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numPr>
          <w:ilvl w:val="0"/>
          <w:numId w:val="10"/>
        </w:numPr>
        <w:tabs>
          <w:tab w:val="left" w:pos="528"/>
        </w:tabs>
        <w:ind w:left="4" w:hanging="4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программе обозначено примерное количество учебного времени, выделенного на изучение всего курса и конкретных тем.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Программа позволяет дать учащимся научные знания о жизни нашего государства, его деятелей, функциях государства и его правителей в обществе, объяснить способы восприятия мира человеком, проживающим в определенное время, воспитывает уважение учащихся к национальному достоинству, показывает вклад того или иного правителя, деятеля культуры в достижениях мировой цивилизации и культуры.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A6302D" w:rsidRDefault="008F1CFD" w:rsidP="008F1CFD">
      <w:pPr>
        <w:ind w:left="4"/>
        <w:rPr>
          <w:rFonts w:eastAsia="Times New Roman"/>
          <w:b/>
          <w:bCs/>
          <w:color w:val="00000A"/>
          <w:sz w:val="28"/>
          <w:szCs w:val="28"/>
        </w:rPr>
      </w:pPr>
      <w:r w:rsidRPr="00267336">
        <w:rPr>
          <w:rFonts w:eastAsia="Times New Roman"/>
          <w:b/>
          <w:bCs/>
          <w:color w:val="00000A"/>
          <w:sz w:val="28"/>
          <w:szCs w:val="28"/>
        </w:rPr>
        <w:t>Задачи:</w:t>
      </w: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color w:val="00000A"/>
          <w:sz w:val="28"/>
          <w:szCs w:val="28"/>
        </w:rPr>
        <w:t>Образовательные задачи:</w:t>
      </w:r>
    </w:p>
    <w:p w:rsidR="008F1CFD" w:rsidRDefault="00A6302D" w:rsidP="00A6302D">
      <w:pPr>
        <w:pStyle w:val="a4"/>
        <w:numPr>
          <w:ilvl w:val="0"/>
          <w:numId w:val="33"/>
        </w:numPr>
        <w:rPr>
          <w:sz w:val="28"/>
          <w:szCs w:val="28"/>
        </w:rPr>
      </w:pPr>
      <w:r w:rsidRPr="00A6302D">
        <w:rPr>
          <w:sz w:val="28"/>
          <w:szCs w:val="28"/>
        </w:rPr>
        <w:t xml:space="preserve"> усвоить важнейшие факты истории;</w:t>
      </w:r>
    </w:p>
    <w:p w:rsidR="00A6302D" w:rsidRDefault="00A6302D" w:rsidP="00A6302D">
      <w:pPr>
        <w:pStyle w:val="a4"/>
        <w:numPr>
          <w:ilvl w:val="0"/>
          <w:numId w:val="33"/>
        </w:numPr>
        <w:rPr>
          <w:sz w:val="28"/>
          <w:szCs w:val="28"/>
        </w:rPr>
      </w:pPr>
      <w:r w:rsidRPr="00A6302D">
        <w:rPr>
          <w:sz w:val="28"/>
          <w:szCs w:val="28"/>
        </w:rPr>
        <w:t xml:space="preserve"> создать исторические представления, отражающие основные явления прошлого;</w:t>
      </w:r>
    </w:p>
    <w:p w:rsidR="00A6302D" w:rsidRDefault="00A6302D" w:rsidP="00A6302D">
      <w:pPr>
        <w:pStyle w:val="a4"/>
        <w:numPr>
          <w:ilvl w:val="0"/>
          <w:numId w:val="33"/>
        </w:numPr>
        <w:rPr>
          <w:sz w:val="28"/>
          <w:szCs w:val="28"/>
        </w:rPr>
      </w:pPr>
      <w:r w:rsidRPr="00A6302D">
        <w:rPr>
          <w:sz w:val="28"/>
          <w:szCs w:val="28"/>
        </w:rPr>
        <w:t>усвоить доступные для учащихся исторические понятия, понимание некоторых закономерностей общественного развития;</w:t>
      </w:r>
    </w:p>
    <w:p w:rsidR="00A6302D" w:rsidRDefault="00A6302D" w:rsidP="00A6302D">
      <w:pPr>
        <w:pStyle w:val="a4"/>
        <w:numPr>
          <w:ilvl w:val="0"/>
          <w:numId w:val="33"/>
        </w:numPr>
        <w:rPr>
          <w:sz w:val="28"/>
          <w:szCs w:val="28"/>
        </w:rPr>
      </w:pPr>
      <w:r w:rsidRPr="00A6302D">
        <w:rPr>
          <w:sz w:val="28"/>
          <w:szCs w:val="28"/>
        </w:rPr>
        <w:t>овладеть умением применять знания по истории в жизни;</w:t>
      </w:r>
    </w:p>
    <w:p w:rsidR="00A6302D" w:rsidRPr="00A6302D" w:rsidRDefault="00A6302D" w:rsidP="00A6302D">
      <w:pPr>
        <w:pStyle w:val="a4"/>
        <w:numPr>
          <w:ilvl w:val="0"/>
          <w:numId w:val="33"/>
        </w:numPr>
        <w:rPr>
          <w:sz w:val="28"/>
          <w:szCs w:val="28"/>
        </w:rPr>
      </w:pPr>
      <w:r w:rsidRPr="00A6302D">
        <w:rPr>
          <w:sz w:val="28"/>
          <w:szCs w:val="28"/>
        </w:rPr>
        <w:t>выработать умения и навыки самостоятельной работы с историческим материалом.</w:t>
      </w:r>
    </w:p>
    <w:p w:rsidR="00A6302D" w:rsidRDefault="008F1CFD" w:rsidP="00A6302D">
      <w:pPr>
        <w:ind w:left="4"/>
        <w:jc w:val="both"/>
        <w:rPr>
          <w:rFonts w:eastAsia="Times New Roman"/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 xml:space="preserve"> </w:t>
      </w:r>
    </w:p>
    <w:p w:rsidR="008F1CFD" w:rsidRPr="00267336" w:rsidRDefault="008F1CFD" w:rsidP="008F1CFD">
      <w:pPr>
        <w:ind w:left="4" w:right="3240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Развивающие задачи:</w:t>
      </w:r>
    </w:p>
    <w:p w:rsidR="008F1CFD" w:rsidRDefault="009F002C" w:rsidP="009F002C">
      <w:pPr>
        <w:pStyle w:val="a4"/>
        <w:numPr>
          <w:ilvl w:val="0"/>
          <w:numId w:val="34"/>
        </w:numPr>
        <w:rPr>
          <w:sz w:val="28"/>
          <w:szCs w:val="28"/>
        </w:rPr>
      </w:pPr>
      <w:r w:rsidRPr="009F002C">
        <w:rPr>
          <w:sz w:val="28"/>
          <w:szCs w:val="28"/>
        </w:rPr>
        <w:t>приучение учащихся проверять правильность собственных действий (следить за собственной речью, перечитывать прочитанное);</w:t>
      </w:r>
    </w:p>
    <w:p w:rsidR="009F002C" w:rsidRDefault="009F002C" w:rsidP="009F002C">
      <w:pPr>
        <w:pStyle w:val="a4"/>
        <w:numPr>
          <w:ilvl w:val="0"/>
          <w:numId w:val="34"/>
        </w:numPr>
        <w:rPr>
          <w:sz w:val="28"/>
          <w:szCs w:val="28"/>
        </w:rPr>
      </w:pPr>
      <w:r w:rsidRPr="009F002C">
        <w:rPr>
          <w:sz w:val="28"/>
          <w:szCs w:val="28"/>
        </w:rPr>
        <w:t>воспитывать целенаправленность внимания;</w:t>
      </w:r>
    </w:p>
    <w:p w:rsidR="009F002C" w:rsidRDefault="009F002C" w:rsidP="009F002C">
      <w:pPr>
        <w:pStyle w:val="a4"/>
        <w:numPr>
          <w:ilvl w:val="0"/>
          <w:numId w:val="34"/>
        </w:numPr>
        <w:rPr>
          <w:sz w:val="28"/>
          <w:szCs w:val="28"/>
        </w:rPr>
      </w:pPr>
      <w:r w:rsidRPr="009F002C">
        <w:rPr>
          <w:sz w:val="28"/>
          <w:szCs w:val="28"/>
        </w:rPr>
        <w:t>развивать быструю переключаемость внимания;</w:t>
      </w:r>
    </w:p>
    <w:p w:rsidR="009F002C" w:rsidRDefault="009F002C" w:rsidP="009F002C">
      <w:pPr>
        <w:pStyle w:val="a4"/>
        <w:numPr>
          <w:ilvl w:val="0"/>
          <w:numId w:val="34"/>
        </w:numPr>
        <w:rPr>
          <w:sz w:val="28"/>
          <w:szCs w:val="28"/>
        </w:rPr>
      </w:pPr>
      <w:r w:rsidRPr="009F002C">
        <w:rPr>
          <w:sz w:val="28"/>
          <w:szCs w:val="28"/>
        </w:rPr>
        <w:t>развивать силу внимания (не замечать посторонних раздражителей);</w:t>
      </w:r>
    </w:p>
    <w:p w:rsidR="009F002C" w:rsidRDefault="00EA2507" w:rsidP="00EA2507">
      <w:pPr>
        <w:pStyle w:val="a4"/>
        <w:numPr>
          <w:ilvl w:val="0"/>
          <w:numId w:val="34"/>
        </w:numPr>
        <w:rPr>
          <w:sz w:val="28"/>
          <w:szCs w:val="28"/>
        </w:rPr>
      </w:pPr>
      <w:r w:rsidRPr="00EA2507">
        <w:rPr>
          <w:sz w:val="28"/>
          <w:szCs w:val="28"/>
        </w:rPr>
        <w:t>формировать навыки потребности в труде, общественной оценки и самооценке, потребность занимать достойное место среди людей;</w:t>
      </w:r>
    </w:p>
    <w:p w:rsidR="00EA2507" w:rsidRDefault="00EA2507" w:rsidP="00EA2507">
      <w:pPr>
        <w:pStyle w:val="a4"/>
        <w:numPr>
          <w:ilvl w:val="0"/>
          <w:numId w:val="34"/>
        </w:numPr>
        <w:rPr>
          <w:sz w:val="28"/>
          <w:szCs w:val="28"/>
        </w:rPr>
      </w:pPr>
      <w:r w:rsidRPr="00EA2507">
        <w:rPr>
          <w:sz w:val="28"/>
          <w:szCs w:val="28"/>
        </w:rPr>
        <w:t>формировать адекватный уровень притязаний;</w:t>
      </w:r>
    </w:p>
    <w:p w:rsidR="00EA2507" w:rsidRDefault="00EA2507" w:rsidP="00EA2507">
      <w:pPr>
        <w:pStyle w:val="a4"/>
        <w:numPr>
          <w:ilvl w:val="0"/>
          <w:numId w:val="34"/>
        </w:numPr>
        <w:rPr>
          <w:sz w:val="28"/>
          <w:szCs w:val="28"/>
        </w:rPr>
      </w:pPr>
      <w:r w:rsidRPr="00EA2507">
        <w:rPr>
          <w:sz w:val="28"/>
          <w:szCs w:val="28"/>
        </w:rPr>
        <w:t>совершенствовать быстроту, полноту, точность воспроизведения;</w:t>
      </w:r>
    </w:p>
    <w:p w:rsidR="00EA2507" w:rsidRDefault="00EA2507" w:rsidP="00EA2507">
      <w:pPr>
        <w:pStyle w:val="a4"/>
        <w:numPr>
          <w:ilvl w:val="0"/>
          <w:numId w:val="34"/>
        </w:numPr>
        <w:rPr>
          <w:sz w:val="28"/>
          <w:szCs w:val="28"/>
        </w:rPr>
      </w:pPr>
      <w:r w:rsidRPr="00EA2507">
        <w:rPr>
          <w:sz w:val="28"/>
          <w:szCs w:val="28"/>
        </w:rPr>
        <w:t>работать над увеличением памяти;</w:t>
      </w:r>
    </w:p>
    <w:p w:rsidR="00EA2507" w:rsidRDefault="00334579" w:rsidP="00334579">
      <w:pPr>
        <w:pStyle w:val="a4"/>
        <w:numPr>
          <w:ilvl w:val="0"/>
          <w:numId w:val="34"/>
        </w:numPr>
        <w:rPr>
          <w:sz w:val="28"/>
          <w:szCs w:val="28"/>
        </w:rPr>
      </w:pPr>
      <w:r w:rsidRPr="00334579">
        <w:rPr>
          <w:sz w:val="28"/>
          <w:szCs w:val="28"/>
        </w:rPr>
        <w:t>совершенствовать перенос опыта, умение воспроизводить знания в новых условиях;</w:t>
      </w:r>
    </w:p>
    <w:p w:rsidR="00334579" w:rsidRPr="00334579" w:rsidRDefault="00334579" w:rsidP="00334579">
      <w:pPr>
        <w:pStyle w:val="a4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4579">
        <w:rPr>
          <w:sz w:val="28"/>
          <w:szCs w:val="28"/>
        </w:rPr>
        <w:t>формировать коммуникативную функцию речи (речь, как средство общения);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rPr>
          <w:sz w:val="28"/>
          <w:szCs w:val="28"/>
        </w:rPr>
      </w:pPr>
      <w:r w:rsidRPr="00267336">
        <w:rPr>
          <w:rFonts w:eastAsia="Times New Roman"/>
          <w:b/>
          <w:bCs/>
          <w:sz w:val="28"/>
          <w:szCs w:val="28"/>
        </w:rPr>
        <w:t>Воспитательные задачи</w:t>
      </w:r>
    </w:p>
    <w:p w:rsidR="008F1CFD" w:rsidRDefault="00BC3BDB" w:rsidP="00BC3BDB">
      <w:pPr>
        <w:pStyle w:val="a4"/>
        <w:numPr>
          <w:ilvl w:val="0"/>
          <w:numId w:val="36"/>
        </w:numPr>
        <w:rPr>
          <w:sz w:val="28"/>
          <w:szCs w:val="28"/>
        </w:rPr>
      </w:pPr>
      <w:r w:rsidRPr="00BC3BDB">
        <w:rPr>
          <w:sz w:val="28"/>
          <w:szCs w:val="28"/>
        </w:rPr>
        <w:t>гражданское воспитание учащихся;</w:t>
      </w:r>
    </w:p>
    <w:p w:rsidR="008F1CFD" w:rsidRDefault="00BC3BDB" w:rsidP="00BC3BDB">
      <w:pPr>
        <w:pStyle w:val="a4"/>
        <w:numPr>
          <w:ilvl w:val="0"/>
          <w:numId w:val="36"/>
        </w:numPr>
        <w:rPr>
          <w:sz w:val="28"/>
          <w:szCs w:val="28"/>
        </w:rPr>
      </w:pPr>
      <w:r w:rsidRPr="00BC3BDB">
        <w:rPr>
          <w:sz w:val="28"/>
          <w:szCs w:val="28"/>
        </w:rPr>
        <w:t>патриотическое воспитание;</w:t>
      </w:r>
    </w:p>
    <w:p w:rsidR="00BC3BDB" w:rsidRDefault="00BC3BDB" w:rsidP="00BC3BDB">
      <w:pPr>
        <w:pStyle w:val="a4"/>
        <w:numPr>
          <w:ilvl w:val="0"/>
          <w:numId w:val="36"/>
        </w:numPr>
        <w:rPr>
          <w:sz w:val="28"/>
          <w:szCs w:val="28"/>
        </w:rPr>
      </w:pPr>
      <w:r w:rsidRPr="00BC3BDB">
        <w:rPr>
          <w:sz w:val="28"/>
          <w:szCs w:val="28"/>
        </w:rPr>
        <w:lastRenderedPageBreak/>
        <w:t>воспитание уважительного отношения к народам разных национальностей;</w:t>
      </w:r>
    </w:p>
    <w:p w:rsidR="00BC3BDB" w:rsidRDefault="00BC3BDB" w:rsidP="00BC3BDB">
      <w:pPr>
        <w:pStyle w:val="a4"/>
        <w:numPr>
          <w:ilvl w:val="0"/>
          <w:numId w:val="36"/>
        </w:numPr>
        <w:rPr>
          <w:sz w:val="28"/>
          <w:szCs w:val="28"/>
        </w:rPr>
      </w:pPr>
      <w:r w:rsidRPr="00BC3BDB">
        <w:rPr>
          <w:sz w:val="28"/>
          <w:szCs w:val="28"/>
        </w:rPr>
        <w:t>нравственное воспитание;</w:t>
      </w:r>
    </w:p>
    <w:p w:rsidR="00844FF8" w:rsidRDefault="00844FF8" w:rsidP="00844FF8">
      <w:pPr>
        <w:pStyle w:val="a4"/>
        <w:numPr>
          <w:ilvl w:val="0"/>
          <w:numId w:val="36"/>
        </w:numPr>
        <w:rPr>
          <w:sz w:val="28"/>
          <w:szCs w:val="28"/>
        </w:rPr>
      </w:pPr>
      <w:r w:rsidRPr="00844FF8">
        <w:rPr>
          <w:sz w:val="28"/>
          <w:szCs w:val="28"/>
        </w:rPr>
        <w:t>эстетическое воспитание;</w:t>
      </w:r>
    </w:p>
    <w:p w:rsidR="00844FF8" w:rsidRDefault="00844FF8" w:rsidP="00844FF8">
      <w:pPr>
        <w:pStyle w:val="a4"/>
        <w:numPr>
          <w:ilvl w:val="0"/>
          <w:numId w:val="36"/>
        </w:numPr>
        <w:rPr>
          <w:sz w:val="28"/>
          <w:szCs w:val="28"/>
        </w:rPr>
      </w:pPr>
      <w:r w:rsidRPr="00844FF8">
        <w:rPr>
          <w:sz w:val="28"/>
          <w:szCs w:val="28"/>
        </w:rPr>
        <w:t>трудовое воспитание;</w:t>
      </w:r>
    </w:p>
    <w:p w:rsidR="00BC3BDB" w:rsidRPr="00BA0440" w:rsidRDefault="00844FF8" w:rsidP="00BA0440">
      <w:pPr>
        <w:pStyle w:val="a4"/>
        <w:numPr>
          <w:ilvl w:val="0"/>
          <w:numId w:val="36"/>
        </w:numPr>
        <w:rPr>
          <w:sz w:val="28"/>
          <w:szCs w:val="28"/>
        </w:rPr>
      </w:pPr>
      <w:r w:rsidRPr="00BA0440">
        <w:rPr>
          <w:sz w:val="28"/>
          <w:szCs w:val="28"/>
        </w:rPr>
        <w:t>формирование мировоззрения учащихся.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Цели формулируются в виде совокупности приоритетных для общества ценностных ориентаций и качеств личности, формирующихся и проявляющихся у обучающихся как в учебном процессе, так и в ходе иных социальных взаимодействий.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 w:firstLine="60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Данные цели предполагают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267336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Система дополнительного образования способствует применению таких новых форм обучения, как получение исторического образования в дистанционной форме, интерактивные музеи, проекты на интернет-порталах и в социальных сетях.</w:t>
      </w:r>
    </w:p>
    <w:p w:rsidR="008F1CFD" w:rsidRPr="00267336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267336">
        <w:rPr>
          <w:rFonts w:eastAsia="Times New Roman"/>
          <w:sz w:val="28"/>
          <w:szCs w:val="28"/>
        </w:rPr>
        <w:t>Культура прошлых веков органически входит в жизнь современного человека. Нет будущего без прошлого, и когда-нибудь сегодняшний день покажется далекой историей. Наша задача не только знать, помнить, но и охранять для будущих поколений творения наших предков, не забывать, что в седых камнях бьется древнее и вечно юное сердце народа.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1.2. Учебно-тематический план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Программа рассчитана на 34 часа на каждый год обучения.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Режим работы 1 час 1 раз в неделю.</w:t>
      </w:r>
    </w:p>
    <w:p w:rsidR="008F1CFD" w:rsidRPr="00F207D2" w:rsidRDefault="008F1CFD" w:rsidP="008F1CFD">
      <w:pPr>
        <w:ind w:left="4"/>
        <w:rPr>
          <w:rFonts w:eastAsia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992"/>
        <w:gridCol w:w="992"/>
        <w:gridCol w:w="1276"/>
        <w:gridCol w:w="1560"/>
      </w:tblGrid>
      <w:tr w:rsidR="008F1CFD" w:rsidRPr="00C91FB3" w:rsidTr="001E1DE8">
        <w:tc>
          <w:tcPr>
            <w:tcW w:w="9606" w:type="dxa"/>
            <w:gridSpan w:val="6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1 год обучения</w:t>
            </w:r>
          </w:p>
        </w:tc>
      </w:tr>
      <w:tr w:rsidR="008F1CFD" w:rsidRPr="00C91FB3" w:rsidTr="001E1DE8">
        <w:tc>
          <w:tcPr>
            <w:tcW w:w="817" w:type="dxa"/>
            <w:vMerge w:val="restart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Cs/>
                <w:sz w:val="24"/>
                <w:szCs w:val="24"/>
              </w:rPr>
              <w:t>Формы</w:t>
            </w:r>
          </w:p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Cs/>
                <w:sz w:val="24"/>
                <w:szCs w:val="24"/>
              </w:rPr>
              <w:t>Форма аттестации/</w:t>
            </w:r>
          </w:p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Cs/>
                <w:sz w:val="24"/>
                <w:szCs w:val="24"/>
              </w:rPr>
              <w:t>контроля</w:t>
            </w:r>
          </w:p>
        </w:tc>
      </w:tr>
      <w:tr w:rsidR="008F1CFD" w:rsidRPr="00C91FB3" w:rsidTr="001E1DE8">
        <w:tc>
          <w:tcPr>
            <w:tcW w:w="817" w:type="dxa"/>
            <w:vMerge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1560" w:type="dxa"/>
            <w:vMerge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</w:tr>
      <w:tr w:rsidR="008F1CFD" w:rsidRPr="00C91FB3" w:rsidTr="001E1DE8">
        <w:tc>
          <w:tcPr>
            <w:tcW w:w="817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Вводный урок. Ознакомление учащихся с</w:t>
            </w:r>
          </w:p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lastRenderedPageBreak/>
              <w:t>курсом, задачами, программой,</w:t>
            </w:r>
          </w:p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литературой.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1CFD" w:rsidRPr="00C91FB3" w:rsidRDefault="008F1CFD" w:rsidP="001E1DE8">
            <w:pPr>
              <w:ind w:left="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8F1CFD" w:rsidRPr="00C91FB3" w:rsidRDefault="008E0885" w:rsidP="001E1DE8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  <w:r w:rsidR="008F1CFD" w:rsidRPr="00C91FB3">
              <w:rPr>
                <w:rFonts w:eastAsia="Times New Roman"/>
                <w:sz w:val="24"/>
                <w:szCs w:val="24"/>
              </w:rPr>
              <w:t>еседа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8F1CFD" w:rsidRPr="00C91FB3" w:rsidTr="001E1DE8">
        <w:tc>
          <w:tcPr>
            <w:tcW w:w="817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8" w:space="0" w:color="00000A"/>
            </w:tcBorders>
            <w:vAlign w:val="bottom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  <w:lang w:bidi="ru-RU"/>
              </w:rPr>
            </w:pPr>
            <w:r w:rsidRPr="00C91FB3">
              <w:rPr>
                <w:rFonts w:eastAsia="Times New Roman"/>
                <w:b/>
                <w:sz w:val="24"/>
                <w:szCs w:val="24"/>
                <w:lang w:bidi="ru-RU"/>
              </w:rPr>
              <w:t>Тема 1. Становление Древнерусского государства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F1CFD" w:rsidRPr="00C91FB3" w:rsidRDefault="008F1CFD" w:rsidP="001E1DE8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F1CFD" w:rsidRPr="00C91FB3" w:rsidTr="001E1DE8">
        <w:tc>
          <w:tcPr>
            <w:tcW w:w="817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8" w:space="0" w:color="00000A"/>
            </w:tcBorders>
            <w:vAlign w:val="bottom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  <w:lang w:bidi="ru-RU"/>
              </w:rPr>
            </w:pPr>
            <w:r w:rsidRPr="00C91FB3">
              <w:rPr>
                <w:rFonts w:eastAsia="Times New Roman"/>
                <w:sz w:val="24"/>
                <w:szCs w:val="24"/>
                <w:lang w:bidi="ru-RU"/>
              </w:rPr>
              <w:t>Летописцы о складывании русского народа. Первые русские князья.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1CFD" w:rsidRPr="00C91FB3" w:rsidRDefault="008E0885" w:rsidP="001E1DE8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C91FB3" w:rsidTr="001E1DE8">
        <w:tc>
          <w:tcPr>
            <w:tcW w:w="817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  <w:lang w:bidi="ru-RU"/>
              </w:rPr>
            </w:pPr>
            <w:r w:rsidRPr="00C91FB3">
              <w:rPr>
                <w:rFonts w:eastAsia="Times New Roman"/>
                <w:sz w:val="24"/>
                <w:szCs w:val="24"/>
                <w:lang w:bidi="ru-RU"/>
              </w:rPr>
              <w:t>Князь Олег и объединение славянских племен в единое раннефеодальное государство. Князь Игорь Старый – походы и полюдье.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F1CFD" w:rsidRPr="00C91FB3" w:rsidRDefault="008F1CFD" w:rsidP="001E1DE8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1CFD" w:rsidRPr="00C91FB3" w:rsidRDefault="008E0885" w:rsidP="001E1DE8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E0885" w:rsidRPr="00C91FB3" w:rsidTr="001E1DE8">
        <w:tc>
          <w:tcPr>
            <w:tcW w:w="817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Устроительница Руси. Княгиня Ольга – мудрая и Святая. Князь Святослав – дипломат и полководец.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E0885" w:rsidRPr="00C91FB3" w:rsidRDefault="008E0885" w:rsidP="008E0885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E0885" w:rsidRPr="00C91FB3" w:rsidTr="001E1DE8">
        <w:tc>
          <w:tcPr>
            <w:tcW w:w="817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2. Расцвет Древнерусского государства.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E0885" w:rsidRPr="00C91FB3" w:rsidRDefault="008E0885" w:rsidP="008E0885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E0885" w:rsidRPr="00C91FB3" w:rsidTr="001E1DE8">
        <w:tc>
          <w:tcPr>
            <w:tcW w:w="817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Князь Владимир – биография и деятельность.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E0885" w:rsidRPr="00C91FB3" w:rsidRDefault="008E0885" w:rsidP="008E0885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E0885" w:rsidRPr="00C91FB3" w:rsidRDefault="003C7A07" w:rsidP="008E0885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Выбор между мировыми религиями. Русское православие.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Князь Ярослав Мудрый и «нравственный мир» того времени.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Тема 3. Раздробленность Древнерусского государства.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«Поучение князя Владимира Мономаха». Борьба русских князей за престол.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Мстислав Великий – князь </w:t>
            </w:r>
            <w:proofErr w:type="spellStart"/>
            <w:r w:rsidRPr="00C91FB3">
              <w:rPr>
                <w:rFonts w:eastAsia="Times New Roman"/>
                <w:sz w:val="24"/>
                <w:szCs w:val="24"/>
              </w:rPr>
              <w:t>Тмутараканского</w:t>
            </w:r>
            <w:proofErr w:type="spellEnd"/>
            <w:r w:rsidRPr="00C91FB3">
              <w:rPr>
                <w:rFonts w:eastAsia="Times New Roman"/>
                <w:sz w:val="24"/>
                <w:szCs w:val="24"/>
              </w:rPr>
              <w:t xml:space="preserve"> княжества. Внутренняя и внешняя политика владимиро-суздальских земель.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F52845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Князь Юрий Долгорукий и Андрей </w:t>
            </w:r>
            <w:proofErr w:type="spellStart"/>
            <w:r w:rsidRPr="00C91FB3">
              <w:rPr>
                <w:rFonts w:eastAsia="Times New Roman"/>
                <w:sz w:val="24"/>
                <w:szCs w:val="24"/>
              </w:rPr>
              <w:t>Боголюбский</w:t>
            </w:r>
            <w:proofErr w:type="spellEnd"/>
            <w:r w:rsidRPr="00C91FB3">
              <w:rPr>
                <w:rFonts w:eastAsia="Times New Roman"/>
                <w:sz w:val="24"/>
                <w:szCs w:val="24"/>
              </w:rPr>
              <w:t xml:space="preserve"> – первые строители будущей столицы Москвы.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Всеволод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Большое Гнездо и борьба между родственниками в период феодальной раздробленности.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4. Борьба русских земель с завоевателями. Их освещение в мире.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3C7A07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7A07" w:rsidRPr="00C91FB3" w:rsidTr="001E1DE8">
        <w:tc>
          <w:tcPr>
            <w:tcW w:w="817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Полководец – Александр Невский – героическое прошлое народа.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C7A07" w:rsidRPr="00C91FB3" w:rsidRDefault="003C7A07" w:rsidP="003C7A07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A07" w:rsidRPr="00C91FB3" w:rsidRDefault="001F77F0" w:rsidP="003C7A07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Золотая Орда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C91FB3">
              <w:rPr>
                <w:rFonts w:eastAsia="Times New Roman"/>
                <w:sz w:val="24"/>
                <w:szCs w:val="24"/>
              </w:rPr>
              <w:t>в жизни Александра Невского.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«Слово о полку Игореве», «Слово Даниила Заточника» - прелесть и сложность старославянского языка.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5. Возвышение </w:t>
            </w:r>
            <w:proofErr w:type="spellStart"/>
            <w:r w:rsidRPr="00C91FB3">
              <w:rPr>
                <w:rFonts w:eastAsia="Times New Roman"/>
                <w:b/>
                <w:sz w:val="24"/>
                <w:szCs w:val="24"/>
              </w:rPr>
              <w:t>Москвоского</w:t>
            </w:r>
            <w:proofErr w:type="spellEnd"/>
            <w:r w:rsidRPr="00C91FB3">
              <w:rPr>
                <w:rFonts w:eastAsia="Times New Roman"/>
                <w:b/>
                <w:sz w:val="24"/>
                <w:szCs w:val="24"/>
              </w:rPr>
              <w:t xml:space="preserve"> княжества и первые московские князья.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Даниил Александрович – первый князь московский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Князь Иван Данилович Калита – зачинатель объединения земель вокруг Москвы.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Сергий Радонежский – Великий «Святой» человек России. Дмитрий Донской – победитель в Куликовской битве.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="001F77F0">
              <w:rPr>
                <w:rFonts w:eastAsia="Times New Roman"/>
                <w:sz w:val="24"/>
                <w:szCs w:val="24"/>
              </w:rPr>
              <w:t>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6. Создание единого Русского государства.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Василий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и Василий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II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Темный и феодальная война Московского княжества.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A81E21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Pr="00A81E21">
              <w:rPr>
                <w:rFonts w:eastAsia="Times New Roman"/>
                <w:sz w:val="24"/>
                <w:szCs w:val="24"/>
              </w:rPr>
              <w:t>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Иван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– государь Всея Руси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7. Московское государство в </w:t>
            </w:r>
            <w:r w:rsidRPr="00C91FB3">
              <w:rPr>
                <w:rFonts w:eastAsia="Times New Roman"/>
                <w:b/>
                <w:sz w:val="24"/>
                <w:szCs w:val="24"/>
                <w:lang w:val="en-US"/>
              </w:rPr>
              <w:t>XVI</w:t>
            </w:r>
            <w:r w:rsidRPr="00C91FB3">
              <w:rPr>
                <w:rFonts w:eastAsia="Times New Roman"/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Иван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Грозный – первый русский царь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Расширение территорий русского государства на Восток.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Митрополит Филипп и </w:t>
            </w:r>
            <w:proofErr w:type="spellStart"/>
            <w:r w:rsidRPr="00C91FB3">
              <w:rPr>
                <w:rFonts w:eastAsia="Times New Roman"/>
                <w:sz w:val="24"/>
                <w:szCs w:val="24"/>
              </w:rPr>
              <w:t>Макарий</w:t>
            </w:r>
            <w:proofErr w:type="spellEnd"/>
            <w:r w:rsidRPr="00C91FB3">
              <w:rPr>
                <w:rFonts w:eastAsia="Times New Roman"/>
                <w:sz w:val="24"/>
                <w:szCs w:val="24"/>
              </w:rPr>
              <w:t xml:space="preserve"> и роль церкви в эпоху Ивана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C91FB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8. Культура России в </w:t>
            </w:r>
            <w:r w:rsidRPr="00C91FB3">
              <w:rPr>
                <w:rFonts w:eastAsia="Times New Roman"/>
                <w:b/>
                <w:sz w:val="24"/>
                <w:szCs w:val="24"/>
                <w:lang w:val="en-US"/>
              </w:rPr>
              <w:t>XIV</w:t>
            </w:r>
            <w:r w:rsidRPr="00C91FB3">
              <w:rPr>
                <w:rFonts w:eastAsia="Times New Roman"/>
                <w:b/>
                <w:sz w:val="24"/>
                <w:szCs w:val="24"/>
              </w:rPr>
              <w:t xml:space="preserve"> – </w:t>
            </w:r>
            <w:r w:rsidRPr="00C91FB3">
              <w:rPr>
                <w:rFonts w:eastAsia="Times New Roman"/>
                <w:b/>
                <w:sz w:val="24"/>
                <w:szCs w:val="24"/>
                <w:lang w:val="en-US"/>
              </w:rPr>
              <w:t>XVI</w:t>
            </w:r>
            <w:r w:rsidRPr="00C91FB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1FB3">
              <w:rPr>
                <w:rFonts w:eastAsia="Times New Roman"/>
                <w:b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Первопечатники России – И. Федоров и П. </w:t>
            </w:r>
            <w:proofErr w:type="spellStart"/>
            <w:r w:rsidRPr="00C91FB3">
              <w:rPr>
                <w:rFonts w:eastAsia="Times New Roman"/>
                <w:sz w:val="24"/>
                <w:szCs w:val="24"/>
              </w:rPr>
              <w:t>Мстиславец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Светские писатели «Хождение за три моря тверского купца Афанасия Никитина».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A81E21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 w:rsidRPr="00A81E21"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Живописцы и зодчие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XIV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–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XV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в. Феофан Грек и Андрей Рублев.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Тема 9. Великое разорение и Смута.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Смутное время Борис Годунов и Василий Шуйский в борьбе за власть.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A81E21">
            <w:pPr>
              <w:ind w:left="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Лжедмитрий </w:t>
            </w:r>
            <w:r w:rsidRPr="00C91FB3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C91FB3">
              <w:rPr>
                <w:rFonts w:eastAsia="Times New Roman"/>
                <w:sz w:val="24"/>
                <w:szCs w:val="24"/>
              </w:rPr>
              <w:t xml:space="preserve"> и Иван </w:t>
            </w:r>
            <w:proofErr w:type="gramStart"/>
            <w:r w:rsidRPr="00C91FB3">
              <w:rPr>
                <w:rFonts w:eastAsia="Times New Roman"/>
                <w:sz w:val="24"/>
                <w:szCs w:val="24"/>
              </w:rPr>
              <w:t>Болотников .</w:t>
            </w:r>
            <w:proofErr w:type="gramEnd"/>
            <w:r w:rsidRPr="00C91FB3">
              <w:rPr>
                <w:rFonts w:eastAsia="Times New Roman"/>
                <w:sz w:val="24"/>
                <w:szCs w:val="24"/>
              </w:rPr>
              <w:t xml:space="preserve"> Семибоярщина.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Герои освобожденной борьбы против польских и шведских интервентов: Ляпунов, Минин и Пожарский.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Тема 10. Романовы: усиление самодержавной власти.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Царь Михаил Федорович Романов. Начало становления абсолютизма.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Жизнь и деятельность царя Алексея Михайловича.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Протопоп </w:t>
            </w:r>
            <w:proofErr w:type="spellStart"/>
            <w:r w:rsidRPr="00C91FB3">
              <w:rPr>
                <w:rFonts w:eastAsia="Times New Roman"/>
                <w:sz w:val="24"/>
                <w:szCs w:val="24"/>
              </w:rPr>
              <w:t>Авакум</w:t>
            </w:r>
            <w:proofErr w:type="spellEnd"/>
            <w:r w:rsidRPr="00C91FB3">
              <w:rPr>
                <w:rFonts w:eastAsia="Times New Roman"/>
                <w:sz w:val="24"/>
                <w:szCs w:val="24"/>
              </w:rPr>
              <w:t xml:space="preserve">, патриарх Никон и церковный раскол в Росси и на Кубани.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  <w:p w:rsidR="001F77F0" w:rsidRPr="00F52845" w:rsidRDefault="00A81E21" w:rsidP="001F77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интерактивное задание 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 xml:space="preserve">Тема 11. Россия в первой четверти </w:t>
            </w:r>
            <w:r w:rsidRPr="00C91FB3">
              <w:rPr>
                <w:rFonts w:eastAsia="Times New Roman"/>
                <w:b/>
                <w:sz w:val="24"/>
                <w:szCs w:val="24"/>
                <w:lang w:val="en-US"/>
              </w:rPr>
              <w:t>XVIII</w:t>
            </w:r>
            <w:r w:rsidRPr="00C91FB3">
              <w:rPr>
                <w:rFonts w:eastAsia="Times New Roman"/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Петр Великий и его великие дела. Характер, мечты и преобразования.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Реорганизация армии, флота. Изменения в системе управления государством.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A81E21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  <w:r w:rsidRPr="00C91FB3">
              <w:rPr>
                <w:rFonts w:eastAsia="Times New Roman"/>
                <w:sz w:val="24"/>
                <w:szCs w:val="24"/>
              </w:rPr>
              <w:t xml:space="preserve">Сподвижники Петра Г: А. Д. Меньшиков, Лефорт, Шереметьев и др. </w:t>
            </w: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1F77F0" w:rsidRPr="00C91FB3" w:rsidTr="001E1DE8">
        <w:tc>
          <w:tcPr>
            <w:tcW w:w="817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ВСЕГО</w:t>
            </w:r>
          </w:p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992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  <w:r w:rsidRPr="00C91FB3">
              <w:rPr>
                <w:rFonts w:eastAsia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F77F0" w:rsidRPr="00C91FB3" w:rsidRDefault="001F77F0" w:rsidP="001F77F0">
            <w:pPr>
              <w:ind w:left="4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B75AD8" w:rsidP="008F1CFD">
      <w:pPr>
        <w:rPr>
          <w:sz w:val="28"/>
          <w:szCs w:val="28"/>
        </w:rPr>
      </w:pPr>
      <w:bookmarkStart w:id="10" w:name="page14"/>
      <w:bookmarkStart w:id="11" w:name="page15"/>
      <w:bookmarkEnd w:id="10"/>
      <w:bookmarkEnd w:id="11"/>
      <w:r>
        <w:rPr>
          <w:rFonts w:eastAsia="Times New Roman"/>
          <w:b/>
          <w:bCs/>
          <w:sz w:val="28"/>
          <w:szCs w:val="28"/>
        </w:rPr>
        <w:t>1.3. Содержание учебного плана</w:t>
      </w: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1-й год обучения (34 ч.)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Вводный урок.</w:t>
      </w:r>
      <w:r w:rsidRPr="00F207D2">
        <w:rPr>
          <w:rFonts w:eastAsia="Times New Roman"/>
          <w:sz w:val="28"/>
          <w:szCs w:val="28"/>
        </w:rPr>
        <w:t xml:space="preserve"> Ознакомление учащихся с курсом, задачами, программой, литературой. </w:t>
      </w:r>
      <w:r w:rsidRPr="00F207D2">
        <w:rPr>
          <w:rFonts w:eastAsia="Times New Roman"/>
          <w:b/>
          <w:bCs/>
          <w:sz w:val="28"/>
          <w:szCs w:val="28"/>
        </w:rPr>
        <w:t>1 час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i/>
          <w:iCs/>
          <w:sz w:val="28"/>
          <w:szCs w:val="28"/>
        </w:rPr>
        <w:t>Тема 1. Становление древнерусского государства.</w:t>
      </w:r>
      <w:r w:rsidRPr="00F207D2">
        <w:rPr>
          <w:rFonts w:eastAsia="Times New Roman"/>
          <w:b/>
          <w:bCs/>
          <w:sz w:val="28"/>
          <w:szCs w:val="28"/>
        </w:rPr>
        <w:t xml:space="preserve"> 3 </w:t>
      </w:r>
      <w:r w:rsidRPr="00F207D2">
        <w:rPr>
          <w:rFonts w:eastAsia="Times New Roman"/>
          <w:b/>
          <w:bCs/>
          <w:i/>
          <w:iCs/>
          <w:sz w:val="28"/>
          <w:szCs w:val="28"/>
        </w:rPr>
        <w:t>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Первые упоминания о князьях в источниках. Начало русской истории - «Повесть временных лет» - Нестор и Никон. Летописцы о складывании русского народа.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Князь Олег и объединение славянских племен в единое раннефеодальное государство. Князь Игорь Старый - походы и полюдье. Месть Ольги: мотивы и следствия.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Устроительница Руси. Княгиня Ольга - мудрая и святая. Воспитание и подвиги Святослава. Открытие каспийского и Азовского водных путей. Князь Святослав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3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дипломат и полководец. Начало </w:t>
      </w:r>
      <w:proofErr w:type="spellStart"/>
      <w:r w:rsidRPr="00F207D2">
        <w:rPr>
          <w:rFonts w:eastAsia="Times New Roman"/>
          <w:sz w:val="28"/>
          <w:szCs w:val="28"/>
        </w:rPr>
        <w:t>Тмутараканского</w:t>
      </w:r>
      <w:proofErr w:type="spellEnd"/>
      <w:r w:rsidRPr="00F207D2">
        <w:rPr>
          <w:rFonts w:eastAsia="Times New Roman"/>
          <w:sz w:val="28"/>
          <w:szCs w:val="28"/>
        </w:rPr>
        <w:t xml:space="preserve"> княжества.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ind w:left="4"/>
        <w:rPr>
          <w:rFonts w:eastAsia="Times New Roman"/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2. Расцвет Древнерусского государства. 3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Князь Владимир - биография и деятельность. Легенды, былины, история. Собирательный образ Владимира Красно Солнышко. Наследники Святослава. Победитель в первой усобице. Богатырские пиры и заставы. Цели войн и походов Владимира.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Выбор между мировыми религиями. Пути утверждения христианства. Русское православие.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Князь Ярослав Мудрый и «Нравственный мир» того времени. Усобица сыновей Владимира: значение городов, участие иноземцев. Внутренняя политика Ярослава. Русская Правда. Культура при Ярославе Мудром. Укрепление княжеской власти. Внешняя политика Ярослава Мудрого.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i/>
          <w:iCs/>
          <w:sz w:val="28"/>
          <w:szCs w:val="28"/>
        </w:rPr>
        <w:t>Тема</w:t>
      </w:r>
      <w:r w:rsidRPr="00F207D2">
        <w:rPr>
          <w:rFonts w:eastAsia="Times New Roman"/>
          <w:b/>
          <w:bCs/>
          <w:sz w:val="28"/>
          <w:szCs w:val="28"/>
        </w:rPr>
        <w:t xml:space="preserve"> 3. </w:t>
      </w:r>
      <w:r w:rsidRPr="00F207D2">
        <w:rPr>
          <w:rFonts w:eastAsia="Times New Roman"/>
          <w:b/>
          <w:bCs/>
          <w:i/>
          <w:iCs/>
          <w:sz w:val="28"/>
          <w:szCs w:val="28"/>
        </w:rPr>
        <w:t>Раздробленность Древнерусского государства. 4 ч</w:t>
      </w:r>
      <w:r w:rsidRPr="00F207D2">
        <w:rPr>
          <w:rFonts w:eastAsia="Times New Roman"/>
          <w:i/>
          <w:iCs/>
          <w:sz w:val="28"/>
          <w:szCs w:val="28"/>
        </w:rPr>
        <w:t>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Внуки Ярослава</w:t>
      </w:r>
      <w:r w:rsidRPr="00F207D2">
        <w:rPr>
          <w:rFonts w:eastAsia="Times New Roman"/>
          <w:color w:val="737373"/>
          <w:sz w:val="28"/>
          <w:szCs w:val="28"/>
        </w:rPr>
        <w:t xml:space="preserve"> -</w:t>
      </w:r>
      <w:r w:rsidRPr="00F207D2">
        <w:rPr>
          <w:rFonts w:eastAsia="Times New Roman"/>
          <w:sz w:val="28"/>
          <w:szCs w:val="28"/>
        </w:rPr>
        <w:t xml:space="preserve"> Глеб и Олег </w:t>
      </w:r>
      <w:proofErr w:type="spellStart"/>
      <w:r w:rsidRPr="00F207D2">
        <w:rPr>
          <w:rFonts w:eastAsia="Times New Roman"/>
          <w:sz w:val="28"/>
          <w:szCs w:val="28"/>
        </w:rPr>
        <w:t>Тмутараканского</w:t>
      </w:r>
      <w:proofErr w:type="spellEnd"/>
      <w:r w:rsidRPr="00F207D2">
        <w:rPr>
          <w:rFonts w:eastAsia="Times New Roman"/>
          <w:sz w:val="28"/>
          <w:szCs w:val="28"/>
        </w:rPr>
        <w:t xml:space="preserve"> княжества. Образование самостоятельных княжеств и земель. «Поучение Владимира Мономаха». На основе этого «Поучения» показать взаимоотношения между людьми. Идея единства Руси.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Князь Мстислав Великий - князь </w:t>
      </w:r>
      <w:proofErr w:type="spellStart"/>
      <w:r w:rsidRPr="00F207D2">
        <w:rPr>
          <w:rFonts w:eastAsia="Times New Roman"/>
          <w:sz w:val="28"/>
          <w:szCs w:val="28"/>
        </w:rPr>
        <w:t>Тмутараканского</w:t>
      </w:r>
      <w:proofErr w:type="spellEnd"/>
      <w:r w:rsidRPr="00F207D2">
        <w:rPr>
          <w:rFonts w:eastAsia="Times New Roman"/>
          <w:sz w:val="28"/>
          <w:szCs w:val="28"/>
        </w:rPr>
        <w:t xml:space="preserve"> княжества. Внутренняя и внешняя политика владимиро-суздальских князей. Характер княжеской власти в северо-восточных землях.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Князья Юрий Долгорукий и Андрей </w:t>
      </w:r>
      <w:proofErr w:type="spellStart"/>
      <w:r w:rsidRPr="00F207D2">
        <w:rPr>
          <w:rFonts w:eastAsia="Times New Roman"/>
          <w:sz w:val="28"/>
          <w:szCs w:val="28"/>
        </w:rPr>
        <w:t>Боголюбский</w:t>
      </w:r>
      <w:proofErr w:type="spellEnd"/>
      <w:r w:rsidRPr="00F207D2">
        <w:rPr>
          <w:rFonts w:eastAsia="Times New Roman"/>
          <w:sz w:val="28"/>
          <w:szCs w:val="28"/>
        </w:rPr>
        <w:t xml:space="preserve"> - первые строители будущей столицы Москвы.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Всеволод ПТ. Большое</w:t>
      </w:r>
      <w:r w:rsidRPr="00F207D2">
        <w:rPr>
          <w:rFonts w:eastAsia="Times New Roman"/>
          <w:color w:val="525252"/>
          <w:sz w:val="28"/>
          <w:szCs w:val="28"/>
        </w:rPr>
        <w:t xml:space="preserve"> гнездо</w:t>
      </w:r>
      <w:r w:rsidRPr="00F207D2">
        <w:rPr>
          <w:rFonts w:eastAsia="Times New Roman"/>
          <w:sz w:val="28"/>
          <w:szCs w:val="28"/>
        </w:rPr>
        <w:t xml:space="preserve"> и борьба между родственниками в период феодальной раздробленности.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4. Борьба русских земель с завоевателями. Их освещение в мире. З ч.</w:t>
      </w: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bookmarkStart w:id="12" w:name="page16"/>
      <w:bookmarkEnd w:id="12"/>
      <w:r w:rsidRPr="00F207D2">
        <w:rPr>
          <w:rFonts w:eastAsia="Times New Roman"/>
          <w:sz w:val="28"/>
          <w:szCs w:val="28"/>
        </w:rPr>
        <w:t>Походы шведов на Русь. Ливонский Тевтонский ордена. Полководец Александр Невский</w:t>
      </w:r>
      <w:r w:rsidRPr="00F207D2">
        <w:rPr>
          <w:rFonts w:eastAsia="Times New Roman"/>
          <w:color w:val="525252"/>
          <w:sz w:val="28"/>
          <w:szCs w:val="28"/>
        </w:rPr>
        <w:t xml:space="preserve"> -</w:t>
      </w:r>
      <w:r w:rsidRPr="00F207D2">
        <w:rPr>
          <w:rFonts w:eastAsia="Times New Roman"/>
          <w:sz w:val="28"/>
          <w:szCs w:val="28"/>
        </w:rPr>
        <w:t xml:space="preserve"> героическое прошлое народа. Невская битва. Ледовое побоище.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Золотая Орда в жизни Александра Невского.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«Слово о полку</w:t>
      </w:r>
      <w:r w:rsidRPr="00F207D2">
        <w:rPr>
          <w:rFonts w:eastAsia="Times New Roman"/>
          <w:color w:val="353535"/>
          <w:sz w:val="28"/>
          <w:szCs w:val="28"/>
        </w:rPr>
        <w:t xml:space="preserve"> Игореве»,</w:t>
      </w:r>
      <w:r w:rsidRPr="00F207D2">
        <w:rPr>
          <w:rFonts w:eastAsia="Times New Roman"/>
          <w:sz w:val="28"/>
          <w:szCs w:val="28"/>
        </w:rPr>
        <w:t xml:space="preserve"> «Слово Даниила Заточника» - прелесть и сложность старославянского</w:t>
      </w:r>
      <w:r w:rsidRPr="00F207D2">
        <w:rPr>
          <w:rFonts w:eastAsia="Times New Roman"/>
          <w:color w:val="353535"/>
          <w:sz w:val="28"/>
          <w:szCs w:val="28"/>
        </w:rPr>
        <w:t xml:space="preserve"> языка.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5. Возвышение московского княжества и первые московские князья.</w:t>
      </w: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З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Усиление Московского</w:t>
      </w:r>
      <w:r w:rsidRPr="00F207D2">
        <w:rPr>
          <w:rFonts w:eastAsia="Times New Roman"/>
          <w:color w:val="353535"/>
          <w:sz w:val="28"/>
          <w:szCs w:val="28"/>
        </w:rPr>
        <w:t xml:space="preserve"> княжества</w:t>
      </w:r>
      <w:r w:rsidRPr="00F207D2">
        <w:rPr>
          <w:rFonts w:eastAsia="Times New Roman"/>
          <w:sz w:val="28"/>
          <w:szCs w:val="28"/>
        </w:rPr>
        <w:t xml:space="preserve"> в Северо-восточной Руси. Москва</w:t>
      </w:r>
      <w:r w:rsidRPr="00F207D2">
        <w:rPr>
          <w:rFonts w:eastAsia="Times New Roman"/>
          <w:color w:val="737373"/>
          <w:sz w:val="28"/>
          <w:szCs w:val="28"/>
        </w:rPr>
        <w:t xml:space="preserve"> -</w:t>
      </w:r>
      <w:r w:rsidRPr="00F207D2">
        <w:rPr>
          <w:rFonts w:eastAsia="Times New Roman"/>
          <w:color w:val="353535"/>
          <w:sz w:val="28"/>
          <w:szCs w:val="28"/>
        </w:rPr>
        <w:t xml:space="preserve"> центр</w:t>
      </w:r>
      <w:r w:rsidRPr="00F207D2">
        <w:rPr>
          <w:rFonts w:eastAsia="Times New Roman"/>
          <w:sz w:val="28"/>
          <w:szCs w:val="28"/>
        </w:rPr>
        <w:t xml:space="preserve"> борьбы с ордынским</w:t>
      </w:r>
      <w:r w:rsidRPr="00F207D2">
        <w:rPr>
          <w:rFonts w:eastAsia="Times New Roman"/>
          <w:color w:val="353535"/>
          <w:sz w:val="28"/>
          <w:szCs w:val="28"/>
        </w:rPr>
        <w:t xml:space="preserve"> владычеством. Даниил</w:t>
      </w:r>
      <w:r w:rsidRPr="00F207D2">
        <w:rPr>
          <w:rFonts w:eastAsia="Times New Roman"/>
          <w:sz w:val="28"/>
          <w:szCs w:val="28"/>
        </w:rPr>
        <w:t xml:space="preserve"> Александрович - первый князь </w:t>
      </w:r>
      <w:r w:rsidRPr="00F207D2">
        <w:rPr>
          <w:rFonts w:eastAsia="Times New Roman"/>
          <w:color w:val="353535"/>
          <w:sz w:val="28"/>
          <w:szCs w:val="28"/>
        </w:rPr>
        <w:t>московский.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Князь Иван</w:t>
      </w:r>
      <w:r w:rsidRPr="00F207D2">
        <w:rPr>
          <w:rFonts w:eastAsia="Times New Roman"/>
          <w:color w:val="353535"/>
          <w:sz w:val="28"/>
          <w:szCs w:val="28"/>
        </w:rPr>
        <w:t xml:space="preserve"> Данилович</w:t>
      </w:r>
      <w:r w:rsidRPr="00F207D2">
        <w:rPr>
          <w:rFonts w:eastAsia="Times New Roman"/>
          <w:sz w:val="28"/>
          <w:szCs w:val="28"/>
        </w:rPr>
        <w:t xml:space="preserve"> Калита</w:t>
      </w:r>
      <w:r w:rsidRPr="00F207D2">
        <w:rPr>
          <w:rFonts w:eastAsia="Times New Roman"/>
          <w:color w:val="353535"/>
          <w:sz w:val="28"/>
          <w:szCs w:val="28"/>
        </w:rPr>
        <w:t xml:space="preserve"> - зачинатель</w:t>
      </w:r>
      <w:r w:rsidRPr="00F207D2">
        <w:rPr>
          <w:rFonts w:eastAsia="Times New Roman"/>
          <w:sz w:val="28"/>
          <w:szCs w:val="28"/>
        </w:rPr>
        <w:t xml:space="preserve"> объединения земель вокруг Москвы. Княжеская власть</w:t>
      </w:r>
      <w:r w:rsidRPr="00F207D2">
        <w:rPr>
          <w:rFonts w:eastAsia="Times New Roman"/>
          <w:color w:val="353535"/>
          <w:sz w:val="28"/>
          <w:szCs w:val="28"/>
        </w:rPr>
        <w:t xml:space="preserve"> и</w:t>
      </w:r>
      <w:r w:rsidRPr="00F207D2">
        <w:rPr>
          <w:rFonts w:eastAsia="Times New Roman"/>
          <w:sz w:val="28"/>
          <w:szCs w:val="28"/>
        </w:rPr>
        <w:t xml:space="preserve"> церковь.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lastRenderedPageBreak/>
        <w:t>Сергий Радонежский - Великий</w:t>
      </w:r>
      <w:r w:rsidRPr="00F207D2">
        <w:rPr>
          <w:rFonts w:eastAsia="Times New Roman"/>
          <w:color w:val="353535"/>
          <w:sz w:val="28"/>
          <w:szCs w:val="28"/>
        </w:rPr>
        <w:t xml:space="preserve"> «Святой»</w:t>
      </w:r>
      <w:r w:rsidRPr="00F207D2">
        <w:rPr>
          <w:rFonts w:eastAsia="Times New Roman"/>
          <w:sz w:val="28"/>
          <w:szCs w:val="28"/>
        </w:rPr>
        <w:t xml:space="preserve"> человек России. Князь Дмитрий Донской - победитель в Куликовской битве.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6. Создание единого Русского государства. 2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Московская усобица,</w:t>
      </w:r>
      <w:r w:rsidRPr="00F207D2">
        <w:rPr>
          <w:rFonts w:eastAsia="Times New Roman"/>
          <w:color w:val="353535"/>
          <w:sz w:val="28"/>
          <w:szCs w:val="28"/>
        </w:rPr>
        <w:t xml:space="preserve"> ее</w:t>
      </w:r>
      <w:r w:rsidRPr="00F207D2">
        <w:rPr>
          <w:rFonts w:eastAsia="Times New Roman"/>
          <w:sz w:val="28"/>
          <w:szCs w:val="28"/>
        </w:rPr>
        <w:t xml:space="preserve"> значение</w:t>
      </w:r>
      <w:r w:rsidRPr="00F207D2">
        <w:rPr>
          <w:rFonts w:eastAsia="Times New Roman"/>
          <w:color w:val="353535"/>
          <w:sz w:val="28"/>
          <w:szCs w:val="28"/>
        </w:rPr>
        <w:t xml:space="preserve"> для</w:t>
      </w:r>
      <w:r w:rsidRPr="00F207D2">
        <w:rPr>
          <w:rFonts w:eastAsia="Times New Roman"/>
          <w:sz w:val="28"/>
          <w:szCs w:val="28"/>
        </w:rPr>
        <w:t xml:space="preserve"> процесса объединения русских земель.</w:t>
      </w: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Василий I и Василий II Темный</w:t>
      </w:r>
      <w:r w:rsidRPr="00F207D2">
        <w:rPr>
          <w:rFonts w:eastAsia="Times New Roman"/>
          <w:color w:val="353535"/>
          <w:sz w:val="28"/>
          <w:szCs w:val="28"/>
        </w:rPr>
        <w:t xml:space="preserve"> и</w:t>
      </w:r>
      <w:r w:rsidRPr="00F207D2">
        <w:rPr>
          <w:rFonts w:eastAsia="Times New Roman"/>
          <w:sz w:val="28"/>
          <w:szCs w:val="28"/>
        </w:rPr>
        <w:t xml:space="preserve"> феодальная война: Московского княжества.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Конец ордынского владычества. Иван III</w:t>
      </w:r>
      <w:r w:rsidRPr="00F207D2">
        <w:rPr>
          <w:rFonts w:eastAsia="Times New Roman"/>
          <w:color w:val="353535"/>
          <w:sz w:val="28"/>
          <w:szCs w:val="28"/>
        </w:rPr>
        <w:t xml:space="preserve"> -</w:t>
      </w:r>
      <w:r w:rsidRPr="00F207D2">
        <w:rPr>
          <w:rFonts w:eastAsia="Times New Roman"/>
          <w:sz w:val="28"/>
          <w:szCs w:val="28"/>
        </w:rPr>
        <w:t xml:space="preserve"> государь всея Руси. Борьба</w:t>
      </w:r>
      <w:r w:rsidRPr="00F207D2">
        <w:rPr>
          <w:rFonts w:eastAsia="Times New Roman"/>
          <w:color w:val="353535"/>
          <w:sz w:val="28"/>
          <w:szCs w:val="28"/>
        </w:rPr>
        <w:t xml:space="preserve"> за</w:t>
      </w:r>
      <w:r w:rsidRPr="00F207D2">
        <w:rPr>
          <w:rFonts w:eastAsia="Times New Roman"/>
          <w:sz w:val="28"/>
          <w:szCs w:val="28"/>
        </w:rPr>
        <w:t xml:space="preserve"> возвращение</w:t>
      </w:r>
      <w:r w:rsidRPr="00F207D2">
        <w:rPr>
          <w:rFonts w:eastAsia="Times New Roman"/>
          <w:color w:val="353535"/>
          <w:sz w:val="28"/>
          <w:szCs w:val="28"/>
        </w:rPr>
        <w:t xml:space="preserve"> западных русских земель.</w:t>
      </w:r>
      <w:r w:rsidRPr="00F207D2">
        <w:rPr>
          <w:rFonts w:eastAsia="Times New Roman"/>
          <w:sz w:val="28"/>
          <w:szCs w:val="28"/>
        </w:rPr>
        <w:t xml:space="preserve"> Василий III</w:t>
      </w:r>
      <w:r w:rsidRPr="00F207D2">
        <w:rPr>
          <w:rFonts w:eastAsia="Times New Roman"/>
          <w:color w:val="525252"/>
          <w:sz w:val="28"/>
          <w:szCs w:val="28"/>
        </w:rPr>
        <w:t xml:space="preserve"> -</w:t>
      </w:r>
      <w:r w:rsidRPr="00F207D2">
        <w:rPr>
          <w:rFonts w:eastAsia="Times New Roman"/>
          <w:color w:val="353535"/>
          <w:sz w:val="28"/>
          <w:szCs w:val="28"/>
        </w:rPr>
        <w:t xml:space="preserve"> продолжатель</w:t>
      </w:r>
      <w:r w:rsidRPr="00F207D2">
        <w:rPr>
          <w:rFonts w:eastAsia="Times New Roman"/>
          <w:sz w:val="28"/>
          <w:szCs w:val="28"/>
        </w:rPr>
        <w:t xml:space="preserve"> объединения</w:t>
      </w:r>
      <w:r w:rsidRPr="00F207D2">
        <w:rPr>
          <w:rFonts w:eastAsia="Times New Roman"/>
          <w:color w:val="353535"/>
          <w:sz w:val="28"/>
          <w:szCs w:val="28"/>
        </w:rPr>
        <w:t xml:space="preserve"> русских</w:t>
      </w:r>
      <w:r w:rsidRPr="00F207D2">
        <w:rPr>
          <w:rFonts w:eastAsia="Times New Roman"/>
          <w:sz w:val="28"/>
          <w:szCs w:val="28"/>
        </w:rPr>
        <w:t xml:space="preserve"> земель. Усиление великокняжеской</w:t>
      </w:r>
      <w:r w:rsidRPr="00F207D2">
        <w:rPr>
          <w:rFonts w:eastAsia="Times New Roman"/>
          <w:color w:val="353535"/>
          <w:sz w:val="28"/>
          <w:szCs w:val="28"/>
        </w:rPr>
        <w:t xml:space="preserve"> власти.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7. Московское государство в XVI в. 3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Иван IV Грозный</w:t>
      </w:r>
      <w:r w:rsidRPr="00F207D2">
        <w:rPr>
          <w:rFonts w:eastAsia="Times New Roman"/>
          <w:color w:val="737373"/>
          <w:sz w:val="28"/>
          <w:szCs w:val="28"/>
        </w:rPr>
        <w:t xml:space="preserve"> -</w:t>
      </w:r>
      <w:r w:rsidRPr="00F207D2">
        <w:rPr>
          <w:rFonts w:eastAsia="Times New Roman"/>
          <w:color w:val="353535"/>
          <w:sz w:val="28"/>
          <w:szCs w:val="28"/>
        </w:rPr>
        <w:t xml:space="preserve"> первый русский царь.</w:t>
      </w:r>
      <w:r w:rsidRPr="00F207D2">
        <w:rPr>
          <w:rFonts w:eastAsia="Times New Roman"/>
          <w:sz w:val="28"/>
          <w:szCs w:val="28"/>
        </w:rPr>
        <w:t xml:space="preserve"> Венчание Ивана IV на царствование.</w:t>
      </w: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Характер и способности.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Внутренняя и внешняя</w:t>
      </w:r>
      <w:r w:rsidRPr="00F207D2">
        <w:rPr>
          <w:rFonts w:eastAsia="Times New Roman"/>
          <w:color w:val="353535"/>
          <w:sz w:val="28"/>
          <w:szCs w:val="28"/>
        </w:rPr>
        <w:t xml:space="preserve"> политика</w:t>
      </w:r>
      <w:r w:rsidRPr="00F207D2">
        <w:rPr>
          <w:rFonts w:eastAsia="Times New Roman"/>
          <w:sz w:val="28"/>
          <w:szCs w:val="28"/>
        </w:rPr>
        <w:t xml:space="preserve"> при Иване IV. Расширение территорий русского государства на</w:t>
      </w:r>
      <w:r w:rsidRPr="00F207D2">
        <w:rPr>
          <w:rFonts w:eastAsia="Times New Roman"/>
          <w:color w:val="353535"/>
          <w:sz w:val="28"/>
          <w:szCs w:val="28"/>
        </w:rPr>
        <w:t xml:space="preserve"> Восток: Публицистика.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Позиция Православной церкви. Митрополит Филипп</w:t>
      </w:r>
      <w:r w:rsidRPr="00F207D2">
        <w:rPr>
          <w:rFonts w:eastAsia="Times New Roman"/>
          <w:color w:val="353535"/>
          <w:sz w:val="28"/>
          <w:szCs w:val="28"/>
        </w:rPr>
        <w:t xml:space="preserve"> и</w:t>
      </w:r>
      <w:r w:rsidRPr="00F207D2">
        <w:rPr>
          <w:rFonts w:eastAsia="Times New Roman"/>
          <w:sz w:val="28"/>
          <w:szCs w:val="28"/>
        </w:rPr>
        <w:t xml:space="preserve"> </w:t>
      </w:r>
      <w:proofErr w:type="spellStart"/>
      <w:r w:rsidRPr="00F207D2">
        <w:rPr>
          <w:rFonts w:eastAsia="Times New Roman"/>
          <w:sz w:val="28"/>
          <w:szCs w:val="28"/>
        </w:rPr>
        <w:t>Макарий</w:t>
      </w:r>
      <w:proofErr w:type="spellEnd"/>
      <w:r w:rsidRPr="00F207D2">
        <w:rPr>
          <w:rFonts w:eastAsia="Times New Roman"/>
          <w:sz w:val="28"/>
          <w:szCs w:val="28"/>
        </w:rPr>
        <w:t xml:space="preserve"> и роль церкви в эпоху Ивана IV.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8. Культура России в XIV</w:t>
      </w:r>
      <w:r w:rsidRPr="00F207D2">
        <w:rPr>
          <w:rFonts w:eastAsia="Times New Roman"/>
          <w:b/>
          <w:bCs/>
          <w:color w:val="525252"/>
          <w:sz w:val="28"/>
          <w:szCs w:val="28"/>
        </w:rPr>
        <w:t xml:space="preserve"> -</w:t>
      </w:r>
      <w:r w:rsidRPr="00F207D2">
        <w:rPr>
          <w:rFonts w:eastAsia="Times New Roman"/>
          <w:b/>
          <w:bCs/>
          <w:sz w:val="28"/>
          <w:szCs w:val="28"/>
        </w:rPr>
        <w:t xml:space="preserve"> XVI вв. 3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Просвещение. Развитие научных</w:t>
      </w:r>
      <w:r w:rsidRPr="00F207D2">
        <w:rPr>
          <w:rFonts w:eastAsia="Times New Roman"/>
          <w:color w:val="353535"/>
          <w:sz w:val="28"/>
          <w:szCs w:val="28"/>
        </w:rPr>
        <w:t xml:space="preserve"> знаний.</w:t>
      </w:r>
      <w:r w:rsidRPr="00F207D2">
        <w:rPr>
          <w:rFonts w:eastAsia="Times New Roman"/>
          <w:sz w:val="28"/>
          <w:szCs w:val="28"/>
        </w:rPr>
        <w:t xml:space="preserve"> Первопечатники России - И. Федоров и П. </w:t>
      </w:r>
      <w:proofErr w:type="spellStart"/>
      <w:r w:rsidRPr="00F207D2">
        <w:rPr>
          <w:rFonts w:eastAsia="Times New Roman"/>
          <w:sz w:val="28"/>
          <w:szCs w:val="28"/>
        </w:rPr>
        <w:t>Мстиславец</w:t>
      </w:r>
      <w:proofErr w:type="spellEnd"/>
      <w:r w:rsidRPr="00F207D2">
        <w:rPr>
          <w:rFonts w:eastAsia="Times New Roman"/>
          <w:sz w:val="28"/>
          <w:szCs w:val="28"/>
        </w:rPr>
        <w:t>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Светские писатели Иван</w:t>
      </w:r>
      <w:r w:rsidRPr="00F207D2">
        <w:rPr>
          <w:rFonts w:eastAsia="Times New Roman"/>
          <w:color w:val="353535"/>
          <w:sz w:val="28"/>
          <w:szCs w:val="28"/>
        </w:rPr>
        <w:t xml:space="preserve"> </w:t>
      </w:r>
      <w:proofErr w:type="spellStart"/>
      <w:r w:rsidRPr="00F207D2">
        <w:rPr>
          <w:rFonts w:eastAsia="Times New Roman"/>
          <w:color w:val="353535"/>
          <w:sz w:val="28"/>
          <w:szCs w:val="28"/>
        </w:rPr>
        <w:t>Пересветов</w:t>
      </w:r>
      <w:proofErr w:type="spellEnd"/>
      <w:r w:rsidRPr="00F207D2">
        <w:rPr>
          <w:rFonts w:eastAsia="Times New Roman"/>
          <w:color w:val="353535"/>
          <w:sz w:val="28"/>
          <w:szCs w:val="28"/>
        </w:rPr>
        <w:t>, Андрей</w:t>
      </w:r>
      <w:r w:rsidRPr="00F207D2">
        <w:rPr>
          <w:rFonts w:eastAsia="Times New Roman"/>
          <w:sz w:val="28"/>
          <w:szCs w:val="28"/>
        </w:rPr>
        <w:t xml:space="preserve"> Курбский, Иван IV. «Хождение</w:t>
      </w:r>
      <w:r w:rsidRPr="00F207D2">
        <w:rPr>
          <w:rFonts w:eastAsia="Times New Roman"/>
          <w:color w:val="353535"/>
          <w:sz w:val="28"/>
          <w:szCs w:val="28"/>
        </w:rPr>
        <w:t xml:space="preserve"> за</w:t>
      </w:r>
      <w:r w:rsidRPr="00F207D2">
        <w:rPr>
          <w:rFonts w:eastAsia="Times New Roman"/>
          <w:sz w:val="28"/>
          <w:szCs w:val="28"/>
        </w:rPr>
        <w:t xml:space="preserve"> </w:t>
      </w:r>
      <w:r w:rsidRPr="00F207D2">
        <w:rPr>
          <w:rFonts w:eastAsia="Times New Roman"/>
          <w:color w:val="353535"/>
          <w:sz w:val="28"/>
          <w:szCs w:val="28"/>
        </w:rPr>
        <w:t>три</w:t>
      </w:r>
      <w:r w:rsidRPr="00F207D2">
        <w:rPr>
          <w:rFonts w:eastAsia="Times New Roman"/>
          <w:color w:val="000000"/>
          <w:sz w:val="28"/>
          <w:szCs w:val="28"/>
        </w:rPr>
        <w:t xml:space="preserve"> моря» тверского</w:t>
      </w:r>
      <w:r w:rsidRPr="00F207D2">
        <w:rPr>
          <w:rFonts w:eastAsia="Times New Roman"/>
          <w:color w:val="353535"/>
          <w:sz w:val="28"/>
          <w:szCs w:val="28"/>
        </w:rPr>
        <w:t xml:space="preserve"> купца</w:t>
      </w:r>
      <w:r w:rsidRPr="00F207D2">
        <w:rPr>
          <w:rFonts w:eastAsia="Times New Roman"/>
          <w:color w:val="000000"/>
          <w:sz w:val="28"/>
          <w:szCs w:val="28"/>
        </w:rPr>
        <w:t xml:space="preserve"> Афанасия Никитина.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Живописцы XIV</w:t>
      </w:r>
      <w:r w:rsidRPr="00F207D2">
        <w:rPr>
          <w:rFonts w:eastAsia="Times New Roman"/>
          <w:color w:val="525252"/>
          <w:sz w:val="28"/>
          <w:szCs w:val="28"/>
        </w:rPr>
        <w:t xml:space="preserve"> -</w:t>
      </w:r>
      <w:r w:rsidRPr="00F207D2">
        <w:rPr>
          <w:rFonts w:eastAsia="Times New Roman"/>
          <w:sz w:val="28"/>
          <w:szCs w:val="28"/>
        </w:rPr>
        <w:t xml:space="preserve"> XV в. Феофан Грек и Андрей Рублев. Зодчие и</w:t>
      </w:r>
      <w:r w:rsidRPr="00F207D2">
        <w:rPr>
          <w:rFonts w:eastAsia="Times New Roman"/>
          <w:color w:val="353535"/>
          <w:sz w:val="28"/>
          <w:szCs w:val="28"/>
        </w:rPr>
        <w:t xml:space="preserve"> архитекторы</w:t>
      </w:r>
      <w:r w:rsidRPr="00F207D2">
        <w:rPr>
          <w:rFonts w:eastAsia="Times New Roman"/>
          <w:sz w:val="28"/>
          <w:szCs w:val="28"/>
        </w:rPr>
        <w:t xml:space="preserve"> </w:t>
      </w:r>
      <w:r w:rsidRPr="00F207D2">
        <w:rPr>
          <w:rFonts w:eastAsia="Times New Roman"/>
          <w:color w:val="353535"/>
          <w:sz w:val="28"/>
          <w:szCs w:val="28"/>
        </w:rPr>
        <w:t>России.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Тема 9. Великое разорение и смута. 3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Внутриполитическое положение в стране</w:t>
      </w:r>
      <w:r w:rsidRPr="00F207D2">
        <w:rPr>
          <w:rFonts w:eastAsia="Times New Roman"/>
          <w:color w:val="353535"/>
          <w:sz w:val="28"/>
          <w:szCs w:val="28"/>
        </w:rPr>
        <w:t xml:space="preserve"> после</w:t>
      </w:r>
      <w:r w:rsidRPr="00F207D2">
        <w:rPr>
          <w:rFonts w:eastAsia="Times New Roman"/>
          <w:sz w:val="28"/>
          <w:szCs w:val="28"/>
        </w:rPr>
        <w:t xml:space="preserve"> смерти Ивана Грозного и Федора Иоанновича,</w:t>
      </w:r>
      <w:r w:rsidRPr="00F207D2">
        <w:rPr>
          <w:rFonts w:eastAsia="Times New Roman"/>
          <w:color w:val="353535"/>
          <w:sz w:val="28"/>
          <w:szCs w:val="28"/>
        </w:rPr>
        <w:t xml:space="preserve"> борьба за</w:t>
      </w:r>
      <w:r w:rsidRPr="00F207D2">
        <w:rPr>
          <w:rFonts w:eastAsia="Times New Roman"/>
          <w:sz w:val="28"/>
          <w:szCs w:val="28"/>
        </w:rPr>
        <w:t xml:space="preserve"> власть.</w:t>
      </w:r>
      <w:r w:rsidRPr="00F207D2">
        <w:rPr>
          <w:rFonts w:eastAsia="Times New Roman"/>
          <w:color w:val="353535"/>
          <w:sz w:val="28"/>
          <w:szCs w:val="28"/>
        </w:rPr>
        <w:t xml:space="preserve"> Смутное</w:t>
      </w:r>
      <w:r w:rsidRPr="00F207D2">
        <w:rPr>
          <w:rFonts w:eastAsia="Times New Roman"/>
          <w:sz w:val="28"/>
          <w:szCs w:val="28"/>
        </w:rPr>
        <w:t xml:space="preserve"> время. Борис</w:t>
      </w:r>
      <w:r w:rsidRPr="00F207D2">
        <w:rPr>
          <w:rFonts w:eastAsia="Times New Roman"/>
          <w:color w:val="353535"/>
          <w:sz w:val="28"/>
          <w:szCs w:val="28"/>
        </w:rPr>
        <w:t xml:space="preserve"> Годунов</w:t>
      </w:r>
      <w:r w:rsidRPr="00F207D2">
        <w:rPr>
          <w:rFonts w:eastAsia="Times New Roman"/>
          <w:sz w:val="28"/>
          <w:szCs w:val="28"/>
        </w:rPr>
        <w:t xml:space="preserve"> и Василий Шуйский в борьбе</w:t>
      </w:r>
      <w:r w:rsidRPr="00F207D2">
        <w:rPr>
          <w:rFonts w:eastAsia="Times New Roman"/>
          <w:color w:val="353535"/>
          <w:sz w:val="28"/>
          <w:szCs w:val="28"/>
        </w:rPr>
        <w:t xml:space="preserve"> за</w:t>
      </w:r>
      <w:r w:rsidRPr="00F207D2">
        <w:rPr>
          <w:rFonts w:eastAsia="Times New Roman"/>
          <w:sz w:val="28"/>
          <w:szCs w:val="28"/>
        </w:rPr>
        <w:t xml:space="preserve"> власть. Обострение социальных противоречий.</w:t>
      </w:r>
    </w:p>
    <w:p w:rsidR="008F1CFD" w:rsidRPr="00F207D2" w:rsidRDefault="008F1CFD" w:rsidP="008F1CFD">
      <w:pPr>
        <w:ind w:left="4" w:right="20"/>
        <w:jc w:val="both"/>
        <w:rPr>
          <w:sz w:val="28"/>
          <w:szCs w:val="28"/>
        </w:rPr>
      </w:pPr>
      <w:bookmarkStart w:id="13" w:name="page17"/>
      <w:bookmarkEnd w:id="13"/>
      <w:r w:rsidRPr="00F207D2">
        <w:rPr>
          <w:rFonts w:eastAsia="Times New Roman"/>
          <w:sz w:val="28"/>
          <w:szCs w:val="28"/>
        </w:rPr>
        <w:t>Лжедмитрий и Иван Болотников. Тушинский лагерь. Вторжение Польши и Швеции. Семибоярщина.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Герои освобожденной борьбы против польских и</w:t>
      </w:r>
      <w:r w:rsidRPr="00F207D2">
        <w:rPr>
          <w:rFonts w:eastAsia="Times New Roman"/>
          <w:color w:val="353535"/>
          <w:sz w:val="28"/>
          <w:szCs w:val="28"/>
        </w:rPr>
        <w:t xml:space="preserve"> шведских</w:t>
      </w:r>
      <w:r w:rsidRPr="00F207D2">
        <w:rPr>
          <w:rFonts w:eastAsia="Times New Roman"/>
          <w:sz w:val="28"/>
          <w:szCs w:val="28"/>
        </w:rPr>
        <w:t xml:space="preserve">  интервентов:</w:t>
      </w: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color w:val="353535"/>
          <w:sz w:val="28"/>
          <w:szCs w:val="28"/>
        </w:rPr>
        <w:t>Ляпунов,</w:t>
      </w:r>
      <w:r w:rsidRPr="00F207D2">
        <w:rPr>
          <w:rFonts w:eastAsia="Times New Roman"/>
          <w:color w:val="000000"/>
          <w:sz w:val="28"/>
          <w:szCs w:val="28"/>
        </w:rPr>
        <w:t xml:space="preserve"> Минин и Пожарский.</w:t>
      </w: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lastRenderedPageBreak/>
        <w:t>Тема 10. Романовы: усиление самодержавной власти. 3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Земский Собор. Царь Михаил Федорович Романов. Начало становления абсолютизма.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Жизнь и деятельность царя Алексея Михайловича. Возрастание роли государственного аппарата и армии. Соборное уложение 1649 г. и восстановление контроля правительства над страной. Реформаторская деятельность А.Л. </w:t>
      </w:r>
      <w:proofErr w:type="spellStart"/>
      <w:r w:rsidRPr="00F207D2">
        <w:rPr>
          <w:rFonts w:eastAsia="Times New Roman"/>
          <w:sz w:val="28"/>
          <w:szCs w:val="28"/>
        </w:rPr>
        <w:t>Ордина-Нащокина</w:t>
      </w:r>
      <w:proofErr w:type="spellEnd"/>
      <w:r w:rsidRPr="00F207D2">
        <w:rPr>
          <w:rFonts w:eastAsia="Times New Roman"/>
          <w:sz w:val="28"/>
          <w:szCs w:val="28"/>
        </w:rPr>
        <w:t>, В.В. Голицына, царя Федора Алексеевича.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0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Усиление светского характера культуры. Образование. Научные знания. Литературные умы XVII века. (</w:t>
      </w:r>
      <w:proofErr w:type="spellStart"/>
      <w:r w:rsidRPr="00F207D2">
        <w:rPr>
          <w:rFonts w:eastAsia="Times New Roman"/>
          <w:sz w:val="28"/>
          <w:szCs w:val="28"/>
        </w:rPr>
        <w:t>Симеон</w:t>
      </w:r>
      <w:proofErr w:type="spellEnd"/>
      <w:r w:rsidRPr="00F207D2">
        <w:rPr>
          <w:rFonts w:eastAsia="Times New Roman"/>
          <w:sz w:val="28"/>
          <w:szCs w:val="28"/>
        </w:rPr>
        <w:t xml:space="preserve"> Полоцкий, Арсений Суханов). Церковь после смуты. Протопоп Аввакум, патриарх Никон и церковный раскол в России</w:t>
      </w:r>
    </w:p>
    <w:p w:rsidR="008F1CFD" w:rsidRPr="00F207D2" w:rsidRDefault="008F1CFD" w:rsidP="008F1CFD">
      <w:pPr>
        <w:numPr>
          <w:ilvl w:val="0"/>
          <w:numId w:val="14"/>
        </w:numPr>
        <w:tabs>
          <w:tab w:val="left" w:pos="224"/>
        </w:tabs>
        <w:ind w:left="224" w:hanging="22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на Кубани. Церковный собор 1666 - 1667 г.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ind w:left="4"/>
        <w:rPr>
          <w:rFonts w:eastAsia="Times New Roman"/>
          <w:sz w:val="28"/>
          <w:szCs w:val="28"/>
        </w:rPr>
      </w:pPr>
      <w:r w:rsidRPr="00F207D2">
        <w:rPr>
          <w:rFonts w:eastAsia="Times New Roman"/>
          <w:b/>
          <w:bCs/>
          <w:i/>
          <w:iCs/>
          <w:sz w:val="28"/>
          <w:szCs w:val="28"/>
        </w:rPr>
        <w:t>Тема I1. Россия в первой четверти XVIII в. 4 ч.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0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Петр Великий и его великие дела. Характер, мечты и преобразования. Великое посольство 1697 - 1698 г. Модернизация и европеизация жизни нашей страны.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Реорганизация армии. Флота. Изменения в системе управления государством.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0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Утверждение абсолютизма. Провозглашение России империей изменения в культуре и быту при Петре I.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Сподвижники Петра I.: А.Д. Меньшиков, Лефорт, Шереметьев и другие.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64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1.4 Планируемые результаты обучения.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Личностные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15"/>
        </w:numPr>
        <w:tabs>
          <w:tab w:val="left" w:pos="356"/>
        </w:tabs>
        <w:ind w:left="4" w:right="20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формирование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образования, с учётом устойчивых познавательных интересов, а также на основе развития опыта участия в социально значимом труде;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15"/>
        </w:numPr>
        <w:tabs>
          <w:tab w:val="left" w:pos="280"/>
        </w:tabs>
        <w:ind w:left="4" w:right="20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</w:t>
      </w:r>
      <w:r w:rsidRPr="00F207D2">
        <w:rPr>
          <w:rFonts w:eastAsia="Times New Roman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15"/>
        </w:numPr>
        <w:tabs>
          <w:tab w:val="left" w:pos="264"/>
        </w:tabs>
        <w:ind w:left="264" w:hanging="20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формирование осознанного, уважительного и доброжелательного отношения</w:t>
      </w:r>
    </w:p>
    <w:p w:rsidR="008F1CFD" w:rsidRPr="00F207D2" w:rsidRDefault="008F1CFD" w:rsidP="008F1CFD">
      <w:pPr>
        <w:numPr>
          <w:ilvl w:val="0"/>
          <w:numId w:val="15"/>
        </w:numPr>
        <w:tabs>
          <w:tab w:val="left" w:pos="344"/>
        </w:tabs>
        <w:ind w:left="344" w:hanging="34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другому  человеку,  его  мнению,  мировоззрению,  культуре,  языку,  вере,</w:t>
      </w:r>
    </w:p>
    <w:p w:rsidR="008F1CFD" w:rsidRPr="00F207D2" w:rsidRDefault="008F1CFD" w:rsidP="008F1CFD">
      <w:pPr>
        <w:jc w:val="both"/>
        <w:rPr>
          <w:sz w:val="28"/>
          <w:szCs w:val="28"/>
        </w:rPr>
      </w:pPr>
      <w:bookmarkStart w:id="14" w:name="page18"/>
      <w:bookmarkEnd w:id="14"/>
      <w:r w:rsidRPr="00F207D2">
        <w:rPr>
          <w:rFonts w:eastAsia="Times New Roman"/>
          <w:sz w:val="28"/>
          <w:szCs w:val="28"/>
        </w:rPr>
        <w:t>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6"/>
        </w:numPr>
        <w:tabs>
          <w:tab w:val="left" w:pos="271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proofErr w:type="spellStart"/>
      <w:r w:rsidRPr="00F207D2">
        <w:rPr>
          <w:rFonts w:eastAsia="Times New Roman"/>
          <w:b/>
          <w:bCs/>
          <w:sz w:val="28"/>
          <w:szCs w:val="28"/>
        </w:rPr>
        <w:t>Метапредметные</w:t>
      </w:r>
      <w:proofErr w:type="spellEnd"/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17"/>
        </w:numPr>
        <w:tabs>
          <w:tab w:val="left" w:pos="411"/>
        </w:tabs>
        <w:ind w:firstLine="180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формулировать при поддержке учителя новые для себя задачи в учебе и познавательной деятельности;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339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337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365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73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собирать и фиксировать информацию, выделяя главную и второстепенную, критически оценивать её достоверность с помощью педагога;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66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20"/>
        </w:tabs>
        <w:ind w:left="220" w:hanging="16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использовать ранее изученный материал для решения познавательных задач;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20"/>
        </w:tabs>
        <w:ind w:left="220" w:hanging="16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ставить репродуктивные вопросы по изученному материалу;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80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373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логически строить рассуждение, выстраивать ответ в соответствии с заданием, целью (сжато, полно, выборочно);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306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применять начальные исследовательские умения при решении поисковых задач;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97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94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использовать ИКТ-технологии для обработки, передачи, систематизации и презентации информации;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7"/>
        </w:numPr>
        <w:tabs>
          <w:tab w:val="left" w:pos="220"/>
        </w:tabs>
        <w:ind w:left="220" w:hanging="16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планировать этапы выполнения проектной работы, распределять обязанности</w:t>
      </w:r>
    </w:p>
    <w:p w:rsidR="008F1CFD" w:rsidRPr="00F207D2" w:rsidRDefault="008F1CFD" w:rsidP="008F1CFD">
      <w:pPr>
        <w:numPr>
          <w:ilvl w:val="0"/>
          <w:numId w:val="17"/>
        </w:numPr>
        <w:tabs>
          <w:tab w:val="left" w:pos="220"/>
        </w:tabs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,</w:t>
      </w:r>
      <w:bookmarkStart w:id="15" w:name="page19"/>
      <w:bookmarkEnd w:id="15"/>
      <w:r w:rsidRPr="00F207D2">
        <w:rPr>
          <w:rFonts w:eastAsia="Times New Roman"/>
          <w:sz w:val="28"/>
          <w:szCs w:val="28"/>
        </w:rPr>
        <w:t>отслеживать продвижение в выполнении задания и контролировать качество выполнения работы;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8"/>
        </w:numPr>
        <w:tabs>
          <w:tab w:val="left" w:pos="362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8"/>
        </w:numPr>
        <w:tabs>
          <w:tab w:val="left" w:pos="291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определять свою роль в учебной группе, вклад всех участников в общий результат;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8"/>
        </w:numPr>
        <w:tabs>
          <w:tab w:val="left" w:pos="306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выявлять позитивные и негативные факторы, влияющие на результаты и качество выполнения задания.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  <w:r w:rsidRPr="00F207D2">
        <w:rPr>
          <w:rFonts w:eastAsia="Times New Roman"/>
          <w:b/>
          <w:bCs/>
          <w:sz w:val="28"/>
          <w:szCs w:val="28"/>
        </w:rPr>
        <w:t>Предметные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330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97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установление синхронистических связей истории Руси и стран Европы и Азии;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20"/>
        </w:tabs>
        <w:ind w:left="220" w:hanging="16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составление и анализ генеалогических схем и таблиц;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20"/>
        </w:tabs>
        <w:ind w:left="220" w:hanging="16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определение и использование исторических понятий и терминов;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332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lastRenderedPageBreak/>
        <w:t>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462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BB0B14" w:rsidRDefault="00BB0B14" w:rsidP="00BB0B14">
      <w:pPr>
        <w:tabs>
          <w:tab w:val="left" w:pos="301"/>
        </w:tabs>
        <w:ind w:left="126"/>
        <w:jc w:val="both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</w:rPr>
        <w:t xml:space="preserve"> - </w:t>
      </w:r>
      <w:r w:rsidR="008F1CFD" w:rsidRPr="00F207D2">
        <w:rPr>
          <w:rFonts w:eastAsia="Times New Roman"/>
          <w:sz w:val="28"/>
          <w:szCs w:val="28"/>
        </w:rPr>
        <w:t>использование сведений из исторической карты как источника информации о ра</w:t>
      </w:r>
      <w:r>
        <w:rPr>
          <w:rFonts w:eastAsia="Times New Roman"/>
          <w:sz w:val="28"/>
          <w:szCs w:val="28"/>
        </w:rPr>
        <w:t>сселении человеческих общностей.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19"/>
        </w:numPr>
        <w:tabs>
          <w:tab w:val="left" w:pos="386"/>
        </w:tabs>
        <w:ind w:firstLine="132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76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понимание взаимосвязи между природными и социальными явлениями, их влияния на жизнь человека;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78"/>
        </w:tabs>
        <w:ind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высказывание суждений о значении исторического и культурного наследия восточных славян и их соседей;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345"/>
        </w:tabs>
        <w:ind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описание характерных, существенных черт форм </w:t>
      </w:r>
      <w:proofErr w:type="spellStart"/>
      <w:r w:rsidRPr="00F207D2">
        <w:rPr>
          <w:rFonts w:eastAsia="Times New Roman"/>
          <w:sz w:val="28"/>
          <w:szCs w:val="28"/>
        </w:rPr>
        <w:t>догосударственного</w:t>
      </w:r>
      <w:proofErr w:type="spellEnd"/>
      <w:r w:rsidRPr="00F207D2">
        <w:rPr>
          <w:rFonts w:eastAsia="Times New Roman"/>
          <w:sz w:val="28"/>
          <w:szCs w:val="28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19"/>
        </w:numPr>
        <w:tabs>
          <w:tab w:val="left" w:pos="289"/>
        </w:tabs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поиск в источниках различного типа и вида (в материальных памятниках древности, отрывках исторических текстов) информации о событиях и явлениях </w:t>
      </w:r>
      <w:bookmarkStart w:id="16" w:name="page20"/>
      <w:bookmarkEnd w:id="16"/>
      <w:r w:rsidRPr="00F207D2">
        <w:rPr>
          <w:rFonts w:eastAsia="Times New Roman"/>
          <w:sz w:val="28"/>
          <w:szCs w:val="28"/>
        </w:rPr>
        <w:t>прошлого;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368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анализ информации, содержащейся в летописях (фрагменты «Повести временных лет» и др.), правовых документах (Русская Правда, Судебник 1497 г.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0"/>
          <w:numId w:val="20"/>
        </w:numPr>
        <w:tabs>
          <w:tab w:val="left" w:pos="345"/>
        </w:tabs>
        <w:ind w:left="4" w:hanging="4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др.); публицистических произведениях, записках иностранцев и других источниках по истории Древней и Московской Руси;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261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375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405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оценивание поступков, человеческих качеств на основе осмысления деятельности Владимира I </w:t>
      </w:r>
      <w:proofErr w:type="spellStart"/>
      <w:r w:rsidRPr="00F207D2">
        <w:rPr>
          <w:rFonts w:eastAsia="Times New Roman"/>
          <w:sz w:val="28"/>
          <w:szCs w:val="28"/>
        </w:rPr>
        <w:t>Святославича</w:t>
      </w:r>
      <w:proofErr w:type="spellEnd"/>
      <w:r w:rsidRPr="00F207D2">
        <w:rPr>
          <w:rFonts w:eastAsia="Times New Roman"/>
          <w:sz w:val="28"/>
          <w:szCs w:val="28"/>
        </w:rPr>
        <w:t xml:space="preserve">, Ярослава Мудрого, Владимира II </w:t>
      </w:r>
      <w:r w:rsidRPr="00F207D2">
        <w:rPr>
          <w:rFonts w:eastAsia="Times New Roman"/>
          <w:sz w:val="28"/>
          <w:szCs w:val="28"/>
        </w:rPr>
        <w:lastRenderedPageBreak/>
        <w:t xml:space="preserve">Мономаха, Андрея </w:t>
      </w:r>
      <w:proofErr w:type="spellStart"/>
      <w:r w:rsidRPr="00F207D2">
        <w:rPr>
          <w:rFonts w:eastAsia="Times New Roman"/>
          <w:sz w:val="28"/>
          <w:szCs w:val="28"/>
        </w:rPr>
        <w:t>Боголюбского</w:t>
      </w:r>
      <w:proofErr w:type="spellEnd"/>
      <w:r w:rsidRPr="00F207D2">
        <w:rPr>
          <w:rFonts w:eastAsia="Times New Roman"/>
          <w:sz w:val="28"/>
          <w:szCs w:val="28"/>
        </w:rPr>
        <w:t>, Александра Невского, Ивана Калиты, Сергия Радонежского, Дмитрия Донского, Ивана III и др. исходя из гуманистических ценностных ориентаций, установок; 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420"/>
        </w:tabs>
        <w:ind w:left="4"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сопоставление (при помощи учителя) различных версий и оценок исторических событий и личностей с опорой на конкретные примеры;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445"/>
        </w:tabs>
        <w:ind w:left="4"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определение собственного отношения к дискуссионным проблемам прошлого;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267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систематизация информации в ходе проектной деятельности, представление её результатов как по периоду в целом, так и по отдельным тематическим блокам (Древняя Русь; политическая раздробленность; возвышение Московского княжества; Русское государство в конце XV — начале XVI в.);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321"/>
        </w:tabs>
        <w:ind w:left="4" w:firstLine="56"/>
        <w:jc w:val="both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394"/>
        </w:tabs>
        <w:ind w:left="4"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377"/>
        </w:tabs>
        <w:ind w:left="4"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личностное осмысление социального, духовного, нравственного опыта периода Древней и Московской Руси;</w:t>
      </w:r>
    </w:p>
    <w:p w:rsidR="008F1CFD" w:rsidRPr="00F207D2" w:rsidRDefault="008F1CFD" w:rsidP="008F1CFD">
      <w:pPr>
        <w:rPr>
          <w:rFonts w:eastAsia="Times New Roman"/>
          <w:sz w:val="28"/>
          <w:szCs w:val="28"/>
        </w:rPr>
      </w:pPr>
    </w:p>
    <w:p w:rsidR="008F1CFD" w:rsidRPr="00F207D2" w:rsidRDefault="008F1CFD" w:rsidP="008F1CFD">
      <w:pPr>
        <w:numPr>
          <w:ilvl w:val="1"/>
          <w:numId w:val="20"/>
        </w:numPr>
        <w:tabs>
          <w:tab w:val="left" w:pos="275"/>
        </w:tabs>
        <w:ind w:left="4" w:firstLine="56"/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8F1CFD">
      <w:pPr>
        <w:ind w:left="4" w:right="2780" w:firstLine="60"/>
        <w:rPr>
          <w:sz w:val="28"/>
          <w:szCs w:val="28"/>
        </w:rPr>
      </w:pPr>
      <w:r w:rsidRPr="00F207D2">
        <w:rPr>
          <w:rFonts w:eastAsia="Times New Roman"/>
          <w:b/>
          <w:sz w:val="28"/>
          <w:szCs w:val="28"/>
        </w:rPr>
        <w:t>1.5</w:t>
      </w:r>
      <w:r w:rsidRPr="00F207D2">
        <w:rPr>
          <w:rFonts w:eastAsia="Times New Roman"/>
          <w:sz w:val="28"/>
          <w:szCs w:val="28"/>
        </w:rPr>
        <w:t xml:space="preserve"> </w:t>
      </w:r>
      <w:r w:rsidRPr="00F207D2">
        <w:rPr>
          <w:rFonts w:eastAsia="Times New Roman"/>
          <w:b/>
          <w:bCs/>
          <w:sz w:val="28"/>
          <w:szCs w:val="28"/>
        </w:rPr>
        <w:t>Формы контроля и подведения итогов реализации образовательной программы</w:t>
      </w:r>
    </w:p>
    <w:p w:rsidR="008F1CFD" w:rsidRPr="00F207D2" w:rsidRDefault="008F1CFD" w:rsidP="008F1CFD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 xml:space="preserve">Самостоятельная работа, выполнение тестов, выполнение игровых упражнений </w:t>
      </w:r>
    </w:p>
    <w:p w:rsidR="008F1CFD" w:rsidRPr="00F207D2" w:rsidRDefault="008F1CFD" w:rsidP="008F1CFD">
      <w:pPr>
        <w:numPr>
          <w:ilvl w:val="0"/>
          <w:numId w:val="21"/>
        </w:numPr>
        <w:tabs>
          <w:tab w:val="left" w:pos="206"/>
        </w:tabs>
        <w:ind w:left="4" w:right="6620" w:hanging="4"/>
        <w:rPr>
          <w:rFonts w:eastAsia="Times New Roman"/>
          <w:sz w:val="28"/>
          <w:szCs w:val="28"/>
        </w:rPr>
      </w:pPr>
      <w:bookmarkStart w:id="17" w:name="page21"/>
      <w:bookmarkEnd w:id="17"/>
      <w:r w:rsidRPr="00F207D2">
        <w:rPr>
          <w:rFonts w:eastAsia="Times New Roman"/>
          <w:sz w:val="28"/>
          <w:szCs w:val="28"/>
        </w:rPr>
        <w:t>обучающих играх. Учащиеся должны знать:</w:t>
      </w:r>
    </w:p>
    <w:p w:rsidR="008F1CFD" w:rsidRPr="00F207D2" w:rsidRDefault="008F1CFD" w:rsidP="008F1CFD">
      <w:pPr>
        <w:rPr>
          <w:sz w:val="28"/>
          <w:szCs w:val="28"/>
        </w:rPr>
      </w:pPr>
    </w:p>
    <w:p w:rsidR="008F1CFD" w:rsidRPr="00F207D2" w:rsidRDefault="008F1CFD" w:rsidP="00B75AD8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характерные черты наиболее ярких личностей в истории, как положительные, так и отрицательные;</w:t>
      </w:r>
    </w:p>
    <w:p w:rsidR="008F1CFD" w:rsidRPr="00F207D2" w:rsidRDefault="008F1CFD" w:rsidP="00B75AD8">
      <w:pPr>
        <w:ind w:left="4" w:right="2460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роль и значение деятельности исторической личности; оценка персоналий очевидцами и нашими современниками;</w:t>
      </w:r>
    </w:p>
    <w:p w:rsidR="008F1CFD" w:rsidRPr="00F207D2" w:rsidRDefault="008F1CFD" w:rsidP="008F1CFD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lastRenderedPageBreak/>
        <w:t>суть, основные моменты того или иного исторического документа, дающего подлинное, объективное знание происходящих событий и рассматриваемых личностей.</w:t>
      </w:r>
    </w:p>
    <w:p w:rsidR="008F1CFD" w:rsidRPr="00F207D2" w:rsidRDefault="008F1CFD" w:rsidP="00B75AD8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Учащиеся должны уметь:</w:t>
      </w:r>
    </w:p>
    <w:p w:rsidR="008F1CFD" w:rsidRPr="00F207D2" w:rsidRDefault="008F1CFD" w:rsidP="00B75AD8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работать с первоисточниками, документами, энциклопедическими словарями, схемами, архивными данными;</w:t>
      </w:r>
    </w:p>
    <w:p w:rsidR="008F1CFD" w:rsidRPr="00F207D2" w:rsidRDefault="008F1CFD" w:rsidP="00B75AD8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анализировать, сопоставлять, давать оценку личностям и событиям;</w:t>
      </w:r>
    </w:p>
    <w:p w:rsidR="008F1CFD" w:rsidRPr="00F207D2" w:rsidRDefault="008F1CFD" w:rsidP="00B75AD8">
      <w:pPr>
        <w:ind w:left="4"/>
        <w:jc w:val="both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составлять связный рассказ по тому или иному вопросу о личностях и событиях;</w:t>
      </w:r>
    </w:p>
    <w:p w:rsidR="008F1CFD" w:rsidRPr="00F207D2" w:rsidRDefault="008F1CFD" w:rsidP="00B75AD8">
      <w:pPr>
        <w:ind w:left="4"/>
        <w:rPr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сравнивать и делать выводы;</w:t>
      </w:r>
    </w:p>
    <w:p w:rsidR="00473464" w:rsidRDefault="008F1CFD" w:rsidP="008F1CFD">
      <w:pPr>
        <w:rPr>
          <w:rFonts w:eastAsia="Times New Roman"/>
          <w:sz w:val="28"/>
          <w:szCs w:val="28"/>
        </w:rPr>
      </w:pPr>
      <w:r w:rsidRPr="00F207D2">
        <w:rPr>
          <w:rFonts w:eastAsia="Times New Roman"/>
          <w:sz w:val="28"/>
          <w:szCs w:val="28"/>
        </w:rPr>
        <w:t>использовать полученные знания в различных учебных областях и в формировании собственной социальной мобильности.</w:t>
      </w:r>
    </w:p>
    <w:p w:rsidR="008F1CFD" w:rsidRDefault="008F1CFD" w:rsidP="008F1CFD"/>
    <w:p w:rsidR="008F1CFD" w:rsidRDefault="008F1CFD" w:rsidP="008F1CFD">
      <w:pPr>
        <w:ind w:left="584" w:hanging="589"/>
        <w:jc w:val="both"/>
        <w:rPr>
          <w:rFonts w:eastAsia="Times New Roman"/>
          <w:b/>
          <w:bCs/>
          <w:sz w:val="28"/>
          <w:szCs w:val="28"/>
        </w:rPr>
        <w:sectPr w:rsidR="008F1CFD" w:rsidSect="004734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1CFD" w:rsidRDefault="008F1CFD" w:rsidP="008F1CFD">
      <w:pPr>
        <w:ind w:left="584" w:hanging="58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Раздел</w:t>
      </w:r>
      <w:r>
        <w:rPr>
          <w:sz w:val="20"/>
          <w:szCs w:val="20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№ 2 «Комплекс организационно-педагогических условий, включающий формы аттестации»</w:t>
      </w:r>
    </w:p>
    <w:p w:rsidR="00A829F2" w:rsidRDefault="00A829F2" w:rsidP="008F1CFD">
      <w:pPr>
        <w:ind w:left="584" w:hanging="589"/>
        <w:jc w:val="both"/>
        <w:rPr>
          <w:sz w:val="20"/>
          <w:szCs w:val="20"/>
        </w:rPr>
      </w:pPr>
    </w:p>
    <w:p w:rsidR="008F1CFD" w:rsidRDefault="008F1CFD" w:rsidP="008F1CFD">
      <w:pPr>
        <w:rPr>
          <w:rFonts w:eastAsia="Times New Roman"/>
          <w:b/>
          <w:bCs/>
          <w:color w:val="141414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2.1</w:t>
      </w:r>
      <w:r>
        <w:rPr>
          <w:rFonts w:eastAsia="Times New Roman"/>
          <w:b/>
          <w:bCs/>
          <w:color w:val="141414"/>
          <w:sz w:val="28"/>
          <w:szCs w:val="28"/>
        </w:rPr>
        <w:t xml:space="preserve"> Календарный учебный график</w:t>
      </w:r>
    </w:p>
    <w:p w:rsidR="00A829F2" w:rsidRDefault="00A829F2" w:rsidP="008F1CFD">
      <w:pPr>
        <w:rPr>
          <w:rFonts w:eastAsia="Times New Roman"/>
          <w:b/>
          <w:bCs/>
          <w:color w:val="141414"/>
          <w:sz w:val="28"/>
          <w:szCs w:val="28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4961"/>
        <w:gridCol w:w="992"/>
        <w:gridCol w:w="1417"/>
        <w:gridCol w:w="2127"/>
        <w:gridCol w:w="1701"/>
        <w:gridCol w:w="1417"/>
      </w:tblGrid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беседа, 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4961" w:type="dxa"/>
            <w:tcBorders>
              <w:right w:val="single" w:sz="8" w:space="0" w:color="00000A"/>
            </w:tcBorders>
            <w:vAlign w:val="center"/>
          </w:tcPr>
          <w:p w:rsidR="008F1CFD" w:rsidRPr="00192F11" w:rsidRDefault="008F1CFD" w:rsidP="001E1DE8">
            <w:pPr>
              <w:jc w:val="center"/>
              <w:rPr>
                <w:sz w:val="24"/>
                <w:szCs w:val="24"/>
              </w:rPr>
            </w:pPr>
            <w:r w:rsidRPr="00192F11">
              <w:rPr>
                <w:sz w:val="24"/>
                <w:szCs w:val="24"/>
              </w:rPr>
              <w:t>Летописцы о складывании русского народа. Первые русские князья.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4961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8F1CFD" w:rsidRPr="00192F11" w:rsidRDefault="008F1CFD" w:rsidP="001E1DE8">
            <w:pPr>
              <w:jc w:val="center"/>
              <w:rPr>
                <w:sz w:val="24"/>
                <w:szCs w:val="24"/>
              </w:rPr>
            </w:pPr>
            <w:r w:rsidRPr="00192F11">
              <w:rPr>
                <w:sz w:val="24"/>
                <w:szCs w:val="24"/>
              </w:rPr>
              <w:t>Князь Олег и объединение славянских племен в единое раннефеодальное государство. Князь Игорь Старый – походы и полюдье.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 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Устроительница Руси. Княгиня Ольга – мудрая и Святая. Князь Святослав – дипломат и полководец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5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Князь Владимир – биография и деятельность.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6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Выбор между мировыми религиями. Русское православие.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7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Князь Ярослав Мудрый и «нравственный мир» того времени.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FF04A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8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«Поучение князя Владимира Мономаха». Борьба русских князей за престол.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9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Мстислав Великий – князь </w:t>
            </w:r>
            <w:proofErr w:type="spellStart"/>
            <w:r w:rsidRPr="00192F11">
              <w:rPr>
                <w:rFonts w:eastAsia="Times New Roman"/>
                <w:sz w:val="24"/>
                <w:szCs w:val="24"/>
              </w:rPr>
              <w:t>Тмутараканского</w:t>
            </w:r>
            <w:proofErr w:type="spellEnd"/>
            <w:r w:rsidRPr="00192F11">
              <w:rPr>
                <w:rFonts w:eastAsia="Times New Roman"/>
                <w:sz w:val="24"/>
                <w:szCs w:val="24"/>
              </w:rPr>
              <w:t xml:space="preserve"> княжества. Внутренняя и внешняя политика владимиро-суздальских земель.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10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Князь Юрий Долгорукий и Андрей </w:t>
            </w:r>
            <w:proofErr w:type="spellStart"/>
            <w:r w:rsidRPr="00192F11">
              <w:rPr>
                <w:rFonts w:eastAsia="Times New Roman"/>
                <w:sz w:val="24"/>
                <w:szCs w:val="24"/>
              </w:rPr>
              <w:t>Боголюбский</w:t>
            </w:r>
            <w:proofErr w:type="spellEnd"/>
            <w:r w:rsidRPr="00192F11">
              <w:rPr>
                <w:rFonts w:eastAsia="Times New Roman"/>
                <w:sz w:val="24"/>
                <w:szCs w:val="24"/>
              </w:rPr>
              <w:t xml:space="preserve"> – первые строители будущей столицы Москвы.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FF04AA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11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Всеволод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Большое Гнездо и борьба между родственниками в период феодальной раздробленности.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D399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12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Полководец – Александр Невский – героическое прошлое народа.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D399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13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Золотая Орда в жизни Александра Невского.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D399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14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«Слово о полку Игореве», «Слово Даниила Заточника» - прелесть и сложность старославянского языка.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 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15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Даниил Александрович – первый князь московский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диалог, беседа, 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16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Князь Иван Данилович Калита – зачинатель объединения земель вокруг Москвы.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10252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17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Сергий Радонежский – Великий «Святой» человек России. Дмитрий Донской – победитель в Куликовской битве.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10252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18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Василий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и Василий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Темный и феодальная война Московского княжества.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53401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="00810252">
              <w:rPr>
                <w:rFonts w:eastAsia="Times New Roman"/>
                <w:sz w:val="24"/>
                <w:szCs w:val="24"/>
              </w:rPr>
              <w:t>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19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Иван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– государь Всея Руси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53401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20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Иван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Грозный – первый русский царь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21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Расширение территорий русского государства на Восток.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53401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22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Митрополит Филипп и </w:t>
            </w:r>
            <w:proofErr w:type="spellStart"/>
            <w:r w:rsidRPr="00192F11">
              <w:rPr>
                <w:rFonts w:eastAsia="Times New Roman"/>
                <w:sz w:val="24"/>
                <w:szCs w:val="24"/>
              </w:rPr>
              <w:t>Макарий</w:t>
            </w:r>
            <w:proofErr w:type="spellEnd"/>
            <w:r w:rsidRPr="00192F11">
              <w:rPr>
                <w:rFonts w:eastAsia="Times New Roman"/>
                <w:sz w:val="24"/>
                <w:szCs w:val="24"/>
              </w:rPr>
              <w:t xml:space="preserve"> и роль церкви в эпоху Ивана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192F1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53401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23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Первопечатники России – И. Федоров и П. </w:t>
            </w:r>
            <w:proofErr w:type="spellStart"/>
            <w:r w:rsidRPr="00192F11">
              <w:rPr>
                <w:rFonts w:eastAsia="Times New Roman"/>
                <w:sz w:val="24"/>
                <w:szCs w:val="24"/>
              </w:rPr>
              <w:t>Мстиславец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C53401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24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Светские писатели «Хождение за три моря тверского купца Афанасия Никитина».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922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25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Живописцы и зодчие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XIV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–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XV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в. Феофан Грек и Андрей Рублев.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26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Смутное время Борис Годунов и Василий Шуйский в борьбе за власть.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27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Лжедмитрий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и Иван </w:t>
            </w:r>
            <w:proofErr w:type="gramStart"/>
            <w:r w:rsidRPr="00192F11">
              <w:rPr>
                <w:rFonts w:eastAsia="Times New Roman"/>
                <w:sz w:val="24"/>
                <w:szCs w:val="24"/>
              </w:rPr>
              <w:t>Болотников .</w:t>
            </w:r>
            <w:proofErr w:type="gramEnd"/>
            <w:r w:rsidRPr="00192F11">
              <w:rPr>
                <w:rFonts w:eastAsia="Times New Roman"/>
                <w:sz w:val="24"/>
                <w:szCs w:val="24"/>
              </w:rPr>
              <w:t xml:space="preserve"> Семибоярщина.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28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Герои освобожденной борьбы против польских и шведских интервентов: Ляпунов, Минин и Пожарский.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29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Смутное время Борис Годунов и Василий Шуйский в борьбе за власть.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30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Лжедмитрий </w:t>
            </w:r>
            <w:r w:rsidRPr="00192F11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Pr="00192F11">
              <w:rPr>
                <w:rFonts w:eastAsia="Times New Roman"/>
                <w:sz w:val="24"/>
                <w:szCs w:val="24"/>
              </w:rPr>
              <w:t xml:space="preserve"> и Иван </w:t>
            </w:r>
            <w:proofErr w:type="gramStart"/>
            <w:r w:rsidRPr="00192F11">
              <w:rPr>
                <w:rFonts w:eastAsia="Times New Roman"/>
                <w:sz w:val="24"/>
                <w:szCs w:val="24"/>
              </w:rPr>
              <w:t>Болотников .</w:t>
            </w:r>
            <w:proofErr w:type="gramEnd"/>
            <w:r w:rsidRPr="00192F11">
              <w:rPr>
                <w:rFonts w:eastAsia="Times New Roman"/>
                <w:sz w:val="24"/>
                <w:szCs w:val="24"/>
              </w:rPr>
              <w:t xml:space="preserve"> Семибоярщина.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31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Герои освобожденной борьбы против польских и шведских интервентов: Ляпунов, Минин и Пожарский.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32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Петр Великий и его великие дела. Характер, мечты и преобразования.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диалог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33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Реорганизация армии, флота. Изменения в системе управления государством.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1922B7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Интерактивное задание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34 неделя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Сподвижники Петра Г: А. Д. Меньшиков, Лефорт, Шереметьев и др.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>дистанционно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92F11">
              <w:rPr>
                <w:rFonts w:eastAsia="Times New Roman"/>
                <w:sz w:val="24"/>
                <w:szCs w:val="24"/>
              </w:rPr>
              <w:t xml:space="preserve"> опрос</w:t>
            </w:r>
          </w:p>
        </w:tc>
      </w:tr>
      <w:tr w:rsidR="008F1CFD" w:rsidRPr="00192F11" w:rsidTr="001E1DE8">
        <w:tc>
          <w:tcPr>
            <w:tcW w:w="817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ВСЕГО</w:t>
            </w:r>
          </w:p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92F11">
              <w:rPr>
                <w:rFonts w:eastAsia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F1CFD" w:rsidRPr="00192F11" w:rsidRDefault="008F1CFD" w:rsidP="001E1DE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F1CFD" w:rsidRDefault="008F1CFD" w:rsidP="008F1CFD">
      <w:pPr>
        <w:sectPr w:rsidR="008F1CFD" w:rsidSect="008F1C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lastRenderedPageBreak/>
        <w:t>2.2. Условия реализации программы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Тетрадь или документ в </w:t>
      </w:r>
      <w:proofErr w:type="spellStart"/>
      <w:r w:rsidRPr="008F1CFD">
        <w:rPr>
          <w:rFonts w:eastAsia="Times New Roman"/>
          <w:sz w:val="28"/>
          <w:szCs w:val="28"/>
        </w:rPr>
        <w:t>Word</w:t>
      </w:r>
      <w:proofErr w:type="spellEnd"/>
      <w:r w:rsidRPr="008F1CFD">
        <w:rPr>
          <w:rFonts w:eastAsia="Times New Roman"/>
          <w:sz w:val="28"/>
          <w:szCs w:val="28"/>
        </w:rPr>
        <w:t>, возможно использование дополнительной литературы, например: Конституции РФ, для исследовательских проектов желательно использовать иллюстрации и уметь пользоваться дополнительными источниками информации.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Технические средства обучения (для дистанционного обучения):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4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компьютер на базе любой операционной системы с выходом в Интернет;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4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выносная веб-камера, сканер, принтер;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4"/>
        </w:numPr>
        <w:tabs>
          <w:tab w:val="left" w:pos="210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дополнительное устройство необходимое для ввода и вывода информации с ОВЗ.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Оборудование рабочего места ученика.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Компьютерный стол, стул (в соответствии с санитарно-гигиеническими нормами).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Условия реализации программы: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Рабочее место преподавателя и учащегося:</w:t>
      </w:r>
      <w:r w:rsidRPr="008F1CFD">
        <w:rPr>
          <w:rFonts w:eastAsia="Times New Roman"/>
          <w:sz w:val="28"/>
          <w:szCs w:val="28"/>
        </w:rPr>
        <w:t xml:space="preserve"> компьютер с выходом в Интернет по технологии ADSL, принтер, сканер.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Серверное программное обеспечение:</w:t>
      </w:r>
      <w:r w:rsidRPr="008F1CFD">
        <w:rPr>
          <w:rFonts w:eastAsia="Times New Roman"/>
          <w:sz w:val="28"/>
          <w:szCs w:val="28"/>
        </w:rPr>
        <w:t xml:space="preserve"> специальная среда обучения, позволяющая создавать учебные материалы, осуществлять оперативное взаимодействие «учитель-ученик», вести общение между участниками группы,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5"/>
        </w:numPr>
        <w:tabs>
          <w:tab w:val="left" w:pos="198"/>
        </w:tabs>
        <w:ind w:left="4" w:right="3220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также https://lms.edu-kuban.ru/login?next=/dashboard. Материально-техническое обеспечение программы: - любая операционная система;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ind w:left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- сервис для установления видеосвязи </w:t>
      </w:r>
      <w:proofErr w:type="spellStart"/>
      <w:r w:rsidRPr="008F1CFD">
        <w:rPr>
          <w:rFonts w:eastAsia="Times New Roman"/>
          <w:sz w:val="28"/>
          <w:szCs w:val="28"/>
        </w:rPr>
        <w:t>Skype</w:t>
      </w:r>
      <w:proofErr w:type="spellEnd"/>
      <w:r w:rsidRPr="008F1CFD">
        <w:rPr>
          <w:rFonts w:eastAsia="Times New Roman"/>
          <w:sz w:val="28"/>
          <w:szCs w:val="28"/>
        </w:rPr>
        <w:t xml:space="preserve">, </w:t>
      </w:r>
      <w:proofErr w:type="spellStart"/>
      <w:r w:rsidRPr="008F1CFD">
        <w:rPr>
          <w:rFonts w:eastAsia="Times New Roman"/>
          <w:sz w:val="28"/>
          <w:szCs w:val="28"/>
        </w:rPr>
        <w:t>Messenger</w:t>
      </w:r>
      <w:proofErr w:type="spellEnd"/>
      <w:r w:rsidRPr="008F1CFD">
        <w:rPr>
          <w:rFonts w:eastAsia="Times New Roman"/>
          <w:sz w:val="28"/>
          <w:szCs w:val="28"/>
        </w:rPr>
        <w:t>, электронная почта;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1"/>
          <w:numId w:val="25"/>
        </w:numPr>
        <w:tabs>
          <w:tab w:val="left" w:pos="224"/>
        </w:tabs>
        <w:ind w:left="224" w:hanging="164"/>
        <w:rPr>
          <w:rFonts w:eastAsia="Times New Roman"/>
          <w:sz w:val="28"/>
          <w:szCs w:val="28"/>
          <w:lang w:val="en-US"/>
        </w:rPr>
      </w:pPr>
      <w:r w:rsidRPr="008F1CFD">
        <w:rPr>
          <w:rFonts w:eastAsia="Times New Roman"/>
          <w:sz w:val="28"/>
          <w:szCs w:val="28"/>
        </w:rPr>
        <w:t>любой</w:t>
      </w:r>
      <w:r w:rsidRPr="008F1CFD">
        <w:rPr>
          <w:rFonts w:eastAsia="Times New Roman"/>
          <w:sz w:val="28"/>
          <w:szCs w:val="28"/>
          <w:lang w:val="en-US"/>
        </w:rPr>
        <w:t xml:space="preserve"> </w:t>
      </w:r>
      <w:r w:rsidRPr="008F1CFD">
        <w:rPr>
          <w:rFonts w:eastAsia="Times New Roman"/>
          <w:sz w:val="28"/>
          <w:szCs w:val="28"/>
        </w:rPr>
        <w:t>браузер</w:t>
      </w:r>
      <w:r w:rsidRPr="008F1CFD">
        <w:rPr>
          <w:rFonts w:eastAsia="Times New Roman"/>
          <w:sz w:val="28"/>
          <w:szCs w:val="28"/>
          <w:lang w:val="en-US"/>
        </w:rPr>
        <w:t xml:space="preserve"> (Explorer, Safari, Mozilla, Google Chrome).</w:t>
      </w:r>
    </w:p>
    <w:p w:rsidR="008F1CFD" w:rsidRPr="008F1CFD" w:rsidRDefault="008F1CFD" w:rsidP="008F1CFD">
      <w:pPr>
        <w:rPr>
          <w:sz w:val="28"/>
          <w:szCs w:val="28"/>
          <w:lang w:val="en-US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Стартовый уровень учащихся для дистанционного обучения: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6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умение работать с браузером;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6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умение работать с почтовой программой;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6"/>
        </w:numPr>
        <w:tabs>
          <w:tab w:val="left" w:pos="164"/>
        </w:tabs>
        <w:ind w:left="164" w:hanging="16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умение работать в </w:t>
      </w:r>
      <w:proofErr w:type="spellStart"/>
      <w:r w:rsidRPr="008F1CFD">
        <w:rPr>
          <w:rFonts w:eastAsia="Times New Roman"/>
          <w:sz w:val="28"/>
          <w:szCs w:val="28"/>
        </w:rPr>
        <w:t>Skype</w:t>
      </w:r>
      <w:proofErr w:type="spellEnd"/>
      <w:r w:rsidRPr="008F1CFD">
        <w:rPr>
          <w:rFonts w:eastAsia="Times New Roman"/>
          <w:sz w:val="28"/>
          <w:szCs w:val="28"/>
        </w:rPr>
        <w:t>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Необходимый стартовый уровень достигается в ходе первоначального обучения, использованием сетевых инструкций.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64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2.3. Формы и виды аттестации</w:t>
      </w:r>
    </w:p>
    <w:p w:rsidR="008F1CFD" w:rsidRPr="008F1CFD" w:rsidRDefault="008F1CFD" w:rsidP="008F1CFD">
      <w:pPr>
        <w:ind w:right="40" w:firstLine="566"/>
        <w:jc w:val="both"/>
        <w:rPr>
          <w:sz w:val="28"/>
          <w:szCs w:val="28"/>
        </w:rPr>
      </w:pPr>
      <w:bookmarkStart w:id="18" w:name="page24"/>
      <w:bookmarkEnd w:id="18"/>
      <w:r w:rsidRPr="008F1CFD">
        <w:rPr>
          <w:rFonts w:eastAsia="Times New Roman"/>
          <w:b/>
          <w:bCs/>
          <w:i/>
          <w:iCs/>
          <w:sz w:val="28"/>
          <w:szCs w:val="28"/>
        </w:rPr>
        <w:t xml:space="preserve">Формы отслеживания и фиксации образовательных результатов: </w:t>
      </w:r>
      <w:r w:rsidRPr="008F1CFD">
        <w:rPr>
          <w:rFonts w:eastAsia="Times New Roman"/>
          <w:sz w:val="28"/>
          <w:szCs w:val="28"/>
        </w:rPr>
        <w:t>аналитическая справка, аналитический материал, дневник наблюдений, журнал посещаемости.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right="20" w:firstLine="566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t xml:space="preserve">Формы предъявления и демонстрации образовательных результатов: </w:t>
      </w:r>
      <w:r w:rsidRPr="008F1CFD">
        <w:rPr>
          <w:rFonts w:eastAsia="Times New Roman"/>
          <w:sz w:val="28"/>
          <w:szCs w:val="28"/>
        </w:rPr>
        <w:t>аналитический материал по итогам проведения психологической диагностики, аналитическая справка (отчет о работе педагога), диагностическая карта.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right="20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t xml:space="preserve">Виды аттестации: входящая, текущая, промежуточная, итоговая. </w:t>
      </w:r>
      <w:r w:rsidRPr="008F1CFD">
        <w:rPr>
          <w:rFonts w:eastAsia="Times New Roman"/>
          <w:sz w:val="28"/>
          <w:szCs w:val="28"/>
        </w:rPr>
        <w:t>Выявление промежуточного и итогового уровня теоретических знаний, практических умений и навыков, их соответствия прогнозируемым результатам программы осуществляется в соответствии с Положением о текущем контроле успеваемости, промежуточной и итоговой аттестации учащихся. Отслеживание результатов в детском объединении направлено на получение информации о знаниях, умениях и навыках обучающихся. Для их проверки используются следующие виды и формы контроля: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right="20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t>Вводный контроль</w:t>
      </w:r>
      <w:r w:rsidRPr="008F1CFD">
        <w:rPr>
          <w:rFonts w:eastAsia="Times New Roman"/>
          <w:sz w:val="28"/>
          <w:szCs w:val="28"/>
        </w:rPr>
        <w:t xml:space="preserve"> дает информацию об уровне подготовки учащихся. При его проведении используются такие формы, как собеседование и диагностическая беседа для выявления начальных знаний, навыков и умений.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right="20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t>Текущий контроль</w:t>
      </w:r>
      <w:r w:rsidRPr="008F1CFD">
        <w:rPr>
          <w:rFonts w:eastAsia="Times New Roman"/>
          <w:sz w:val="28"/>
          <w:szCs w:val="28"/>
        </w:rPr>
        <w:t xml:space="preserve"> осуществляется с целью проверки усвоения прошедшего материала и выявления пробелов в знаниях учащихся. Текущий контроль успеваемости включает в себя входящую диагностику исходного уровня подготовленности ребенка в начале цикла обучения по программе. Входящая диагностика проводится в течение двух первых недель обучения по программе. ходе проведения входящей диагностики педагог осуществляет прогнозирование возможностей развития и успешного обучения по программе. Формы проведения входящей диагностики: наблюдение, собеседование. При его проведении используются такие формы, как теоретический диалог, фронтальный опрос, устный опрос.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firstLine="566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t>Промежуточная аттестация</w:t>
      </w:r>
      <w:r w:rsidRPr="008F1CFD">
        <w:rPr>
          <w:rFonts w:eastAsia="Times New Roman"/>
          <w:sz w:val="28"/>
          <w:szCs w:val="28"/>
        </w:rPr>
        <w:t xml:space="preserve"> учащихся проводится по завершению темы, раздела и года обучения. Используются следующие формы — диагностический опрос, диалог.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right="20" w:firstLine="566"/>
        <w:jc w:val="both"/>
        <w:rPr>
          <w:sz w:val="28"/>
          <w:szCs w:val="28"/>
        </w:rPr>
      </w:pPr>
      <w:r w:rsidRPr="008F1CFD">
        <w:rPr>
          <w:rFonts w:eastAsia="Times New Roman"/>
          <w:b/>
          <w:bCs/>
          <w:i/>
          <w:iCs/>
          <w:sz w:val="28"/>
          <w:szCs w:val="28"/>
        </w:rPr>
        <w:lastRenderedPageBreak/>
        <w:t>Итоговая аттестация</w:t>
      </w:r>
      <w:r w:rsidRPr="008F1CFD">
        <w:rPr>
          <w:rFonts w:eastAsia="Times New Roman"/>
          <w:sz w:val="28"/>
          <w:szCs w:val="28"/>
        </w:rPr>
        <w:t xml:space="preserve"> проводится в конце учебного года по сумме показателей за время обучения в объединении и предусматривает выполнение заданий, наблюдений.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Показатели результативности педагогического процесса: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Сохранность контингента.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Умение педагога определить индивидуальный рост учащегося, спрогнозировать перспективу творческого развития.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Отношение детей к занятиям в данном коллективе и к педагогу.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Успешное освоение детьми программы.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5. Соответствие результатов деятельности целевым установкам.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6.Создание  образовательных  и  учебных  программ,  способных  увлечь  и </w:t>
      </w:r>
      <w:bookmarkStart w:id="19" w:name="page25"/>
      <w:bookmarkEnd w:id="19"/>
      <w:r w:rsidRPr="008F1CFD">
        <w:rPr>
          <w:rFonts w:eastAsia="Times New Roman"/>
          <w:sz w:val="28"/>
          <w:szCs w:val="28"/>
        </w:rPr>
        <w:t>заинтересовать детей.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 w:right="5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Результаты зачетов, экзаменов и т.д. Экспертные оценки специалистов. Учебно-методическое обеспечение программы Дидактические материалы: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92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Схемы.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92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Картинки, графики.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64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Схемы-алгоритмы.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AA6F51">
      <w:pPr>
        <w:tabs>
          <w:tab w:val="left" w:pos="644"/>
        </w:tabs>
        <w:ind w:left="64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Видео, которые обеспечивают практические занятия.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64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Тесты.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64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Карты</w:t>
      </w:r>
    </w:p>
    <w:p w:rsidR="008F1CFD" w:rsidRPr="00AA6F51" w:rsidRDefault="008F1CFD" w:rsidP="00AA6F51">
      <w:pPr>
        <w:pStyle w:val="a4"/>
        <w:numPr>
          <w:ilvl w:val="0"/>
          <w:numId w:val="27"/>
        </w:numPr>
        <w:tabs>
          <w:tab w:val="left" w:pos="644"/>
        </w:tabs>
        <w:rPr>
          <w:rFonts w:eastAsia="Times New Roman"/>
          <w:sz w:val="28"/>
          <w:szCs w:val="28"/>
        </w:rPr>
      </w:pPr>
      <w:r w:rsidRPr="00AA6F51">
        <w:rPr>
          <w:rFonts w:eastAsia="Times New Roman"/>
          <w:sz w:val="28"/>
          <w:szCs w:val="28"/>
        </w:rPr>
        <w:t>Методические разработки конспектов занятий.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Default="008F1CFD" w:rsidP="006773AB">
      <w:pPr>
        <w:tabs>
          <w:tab w:val="left" w:pos="1764"/>
        </w:tabs>
        <w:ind w:left="724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2.4.</w:t>
      </w:r>
      <w:r w:rsidRPr="008F1CFD">
        <w:rPr>
          <w:sz w:val="28"/>
          <w:szCs w:val="28"/>
        </w:rPr>
        <w:tab/>
      </w:r>
      <w:r w:rsidRPr="008F1CFD">
        <w:rPr>
          <w:rFonts w:eastAsia="Times New Roman"/>
          <w:b/>
          <w:bCs/>
          <w:sz w:val="28"/>
          <w:szCs w:val="28"/>
        </w:rPr>
        <w:t>Оценочные матери</w:t>
      </w:r>
      <w:r w:rsidR="006773AB">
        <w:rPr>
          <w:rFonts w:eastAsia="Times New Roman"/>
          <w:b/>
          <w:bCs/>
          <w:sz w:val="28"/>
          <w:szCs w:val="28"/>
        </w:rPr>
        <w:t>а</w:t>
      </w:r>
      <w:r w:rsidRPr="008F1CFD">
        <w:rPr>
          <w:rFonts w:eastAsia="Times New Roman"/>
          <w:b/>
          <w:bCs/>
          <w:sz w:val="28"/>
          <w:szCs w:val="28"/>
        </w:rPr>
        <w:t>лы</w:t>
      </w:r>
    </w:p>
    <w:p w:rsidR="006773AB" w:rsidRPr="008F1CFD" w:rsidRDefault="006773AB" w:rsidP="006773AB">
      <w:pPr>
        <w:tabs>
          <w:tab w:val="left" w:pos="1764"/>
        </w:tabs>
        <w:ind w:left="724"/>
        <w:rPr>
          <w:sz w:val="28"/>
          <w:szCs w:val="28"/>
        </w:rPr>
      </w:pPr>
    </w:p>
    <w:p w:rsidR="008F1CFD" w:rsidRPr="008F1CFD" w:rsidRDefault="008F1CFD" w:rsidP="008F1CFD">
      <w:pPr>
        <w:ind w:left="4" w:right="360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Система оценки обучающихся с ОВЗ решает задачи определения критериев и содержания оценки и направлена на нравственное развитие и воспитание. Результаты овладения программы выявляются в ходе выполнения обучающимися разных видов заданий, требующих верного решения: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по способу предъявления (устные, письменные, практические);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по характеру выполнения (репродуктивные, продуктивные, творческие).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Деятельность обучающи</w:t>
      </w:r>
      <w:r w:rsidR="00AA6F51">
        <w:rPr>
          <w:rFonts w:eastAsia="Times New Roman"/>
          <w:sz w:val="28"/>
          <w:szCs w:val="28"/>
        </w:rPr>
        <w:t>хся оценивается в соответствии с</w:t>
      </w:r>
      <w:r w:rsidRPr="008F1CFD">
        <w:rPr>
          <w:rFonts w:eastAsia="Times New Roman"/>
          <w:sz w:val="28"/>
          <w:szCs w:val="28"/>
        </w:rPr>
        <w:t xml:space="preserve"> рекомендациями: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 w:right="20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«удовлетворительно», если обучающиеся верно выполняют от 35% до 50% заданий;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«хорошо» ― от 51% до 65% заданий.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«очень хорошо» (отлично) свыше 65%.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Во время занятий для обучающихся с ограниченными возможностями здоровья необходимо использовать не только традиционные формы проведения уроков: рассказ, беседа, выборочное объяснительное чтение текста учебной книги, работа с исторической картой, схемами и т.п., но и новые образовательные технологии, в частности, информационные. Для чего организуется работа с картой с помощью интерактивного наглядного пособия по истории России, выпущенное издательством «Дрофа» в 2021 г., настенных карт. Все уроки строятся на принципах полноценного межличностного общения, построенного на уважении</w:t>
      </w:r>
    </w:p>
    <w:p w:rsidR="008F1CFD" w:rsidRPr="008F1CFD" w:rsidRDefault="008F1CFD" w:rsidP="008F1CFD">
      <w:pPr>
        <w:numPr>
          <w:ilvl w:val="0"/>
          <w:numId w:val="28"/>
        </w:numPr>
        <w:tabs>
          <w:tab w:val="left" w:pos="293"/>
        </w:tabs>
        <w:ind w:left="4" w:right="20" w:hanging="4"/>
        <w:jc w:val="both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чужому мнению, на доверии, на освобождении учеников и учителя от взаимных подозрений, недоброжелательства, неискренности и страха. Все это реализуется через </w:t>
      </w:r>
      <w:proofErr w:type="spellStart"/>
      <w:r w:rsidRPr="008F1CFD">
        <w:rPr>
          <w:rFonts w:eastAsia="Times New Roman"/>
          <w:sz w:val="28"/>
          <w:szCs w:val="28"/>
        </w:rPr>
        <w:t>деятельностный</w:t>
      </w:r>
      <w:proofErr w:type="spellEnd"/>
      <w:r w:rsidRPr="008F1CFD">
        <w:rPr>
          <w:rFonts w:eastAsia="Times New Roman"/>
          <w:sz w:val="28"/>
          <w:szCs w:val="28"/>
        </w:rPr>
        <w:t xml:space="preserve"> подход.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Виды практических заданий: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8531C">
      <w:pPr>
        <w:ind w:left="704" w:right="2620" w:hanging="700"/>
        <w:rPr>
          <w:rFonts w:eastAsia="Times New Roman"/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Чтение и пересказ адаптированных текстов по теме;</w:t>
      </w:r>
    </w:p>
    <w:p w:rsidR="008F1CFD" w:rsidRPr="008F1CFD" w:rsidRDefault="008F1CFD" w:rsidP="0078531C">
      <w:pPr>
        <w:ind w:right="2620"/>
        <w:rPr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Выполнение заданий к текстам по теме;</w:t>
      </w:r>
    </w:p>
    <w:p w:rsidR="008F1CFD" w:rsidRPr="008F1CFD" w:rsidRDefault="008F1CFD" w:rsidP="0078531C">
      <w:pPr>
        <w:rPr>
          <w:sz w:val="28"/>
          <w:szCs w:val="28"/>
        </w:rPr>
      </w:pPr>
      <w:bookmarkStart w:id="20" w:name="page26"/>
      <w:bookmarkEnd w:id="20"/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Использование памяток с планами портретного описания исторического деятеля;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8531C">
      <w:pPr>
        <w:rPr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Игры «Путешествие в историю»;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8531C">
      <w:pPr>
        <w:rPr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Реконструкция славянской избы;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8531C">
      <w:pPr>
        <w:rPr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Рисование схем крупнейших сражений;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8531C">
      <w:pPr>
        <w:rPr>
          <w:sz w:val="28"/>
          <w:szCs w:val="28"/>
        </w:rPr>
      </w:pPr>
      <w:r w:rsidRPr="008F1CFD">
        <w:rPr>
          <w:rFonts w:eastAsia="Arial"/>
          <w:sz w:val="28"/>
          <w:szCs w:val="28"/>
        </w:rPr>
        <w:t>•</w:t>
      </w:r>
      <w:r w:rsidRPr="008F1CFD">
        <w:rPr>
          <w:rFonts w:eastAsia="Times New Roman"/>
          <w:sz w:val="28"/>
          <w:szCs w:val="28"/>
        </w:rPr>
        <w:t>Моделирование хода сражения.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 w:right="4200"/>
        <w:rPr>
          <w:sz w:val="28"/>
          <w:szCs w:val="28"/>
        </w:rPr>
      </w:pPr>
      <w:r w:rsidRPr="008F1CFD">
        <w:rPr>
          <w:rFonts w:eastAsia="Times New Roman"/>
          <w:b/>
          <w:bCs/>
          <w:sz w:val="28"/>
          <w:szCs w:val="28"/>
        </w:rPr>
        <w:t>2.5. Методическое обеспечение программы Основные методы обучения</w:t>
      </w:r>
      <w:r w:rsidRPr="008F1CFD">
        <w:rPr>
          <w:rFonts w:eastAsia="Times New Roman"/>
          <w:sz w:val="28"/>
          <w:szCs w:val="28"/>
        </w:rPr>
        <w:t>:</w:t>
      </w:r>
    </w:p>
    <w:p w:rsidR="008F1CFD" w:rsidRPr="008F1CFD" w:rsidRDefault="008F1CFD" w:rsidP="008F1CFD">
      <w:pPr>
        <w:numPr>
          <w:ilvl w:val="0"/>
          <w:numId w:val="29"/>
        </w:numPr>
        <w:tabs>
          <w:tab w:val="left" w:pos="435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lastRenderedPageBreak/>
        <w:t>Объяснительно-иллюстративные (методы обучения, при использовании которых, дети воспринимают и усваивают готовую информацию).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9"/>
        </w:numPr>
        <w:tabs>
          <w:tab w:val="left" w:pos="384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Репродуктивные методы обучения (учащиеся воспроизводят полученные знания и освоенные способы деятельности).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9"/>
        </w:numPr>
        <w:tabs>
          <w:tab w:val="left" w:pos="293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Поисковые методы обучения (участие детей в коллективном поиске, решение поставленной задачи совместно с педагогом).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9"/>
        </w:numPr>
        <w:tabs>
          <w:tab w:val="left" w:pos="323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Исследовательские методы обучения (овладение детьми методами научного познания, самостоятельной творческой работы).</w:t>
      </w:r>
    </w:p>
    <w:p w:rsidR="008F1CFD" w:rsidRPr="008F1CFD" w:rsidRDefault="008F1CFD" w:rsidP="008F1CFD">
      <w:pPr>
        <w:rPr>
          <w:rFonts w:eastAsia="Times New Roman"/>
          <w:sz w:val="28"/>
          <w:szCs w:val="28"/>
        </w:rPr>
      </w:pPr>
    </w:p>
    <w:p w:rsidR="008F1CFD" w:rsidRPr="008F1CFD" w:rsidRDefault="008F1CFD" w:rsidP="008F1CFD">
      <w:pPr>
        <w:numPr>
          <w:ilvl w:val="0"/>
          <w:numId w:val="29"/>
        </w:numPr>
        <w:tabs>
          <w:tab w:val="left" w:pos="341"/>
        </w:tabs>
        <w:ind w:left="4" w:hanging="4"/>
        <w:rPr>
          <w:rFonts w:eastAsia="Times New Roman"/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Метод учебных проектов, небольшие краткосрочные исследования (на 1-2 недели) индивидуально или малой группой 2-3 человека.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Стимулирование и мотивация познавательной деятельности достигается через развитие познавательного интереса использование занимательных заданий, творческих заданий, создания и анализ эмоционально-нравственных ситуаций.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>Основные формы работы на курсе: индивидуальные.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ind w:left="4"/>
        <w:jc w:val="both"/>
        <w:rPr>
          <w:sz w:val="28"/>
          <w:szCs w:val="28"/>
        </w:rPr>
      </w:pPr>
      <w:r w:rsidRPr="008F1CFD">
        <w:rPr>
          <w:rFonts w:eastAsia="Times New Roman"/>
          <w:sz w:val="28"/>
          <w:szCs w:val="28"/>
        </w:rPr>
        <w:t xml:space="preserve">При работе в дистанционном режиме применяются такие способы взаимодействия учителя и ученика как </w:t>
      </w:r>
      <w:proofErr w:type="spellStart"/>
      <w:r w:rsidRPr="008F1CFD">
        <w:rPr>
          <w:rFonts w:eastAsia="Times New Roman"/>
          <w:sz w:val="28"/>
          <w:szCs w:val="28"/>
        </w:rPr>
        <w:t>on-line</w:t>
      </w:r>
      <w:proofErr w:type="spellEnd"/>
      <w:r w:rsidRPr="008F1CFD">
        <w:rPr>
          <w:rFonts w:eastAsia="Times New Roman"/>
          <w:sz w:val="28"/>
          <w:szCs w:val="28"/>
        </w:rPr>
        <w:t xml:space="preserve"> и офлайн взаимодействие через </w:t>
      </w:r>
      <w:proofErr w:type="spellStart"/>
      <w:r w:rsidRPr="008F1CFD">
        <w:rPr>
          <w:rFonts w:eastAsia="Times New Roman"/>
          <w:sz w:val="28"/>
          <w:szCs w:val="28"/>
        </w:rPr>
        <w:t>skype</w:t>
      </w:r>
      <w:proofErr w:type="spellEnd"/>
      <w:r w:rsidRPr="008F1CFD">
        <w:rPr>
          <w:rFonts w:eastAsia="Times New Roman"/>
          <w:sz w:val="28"/>
          <w:szCs w:val="28"/>
        </w:rPr>
        <w:t>, электронную почту, чат, обмен сообщениями, работа на сайте и вне сайта.</w:t>
      </w: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AC6DB6" w:rsidRPr="007947B1" w:rsidRDefault="008F1CFD" w:rsidP="007947B1">
      <w:pPr>
        <w:pStyle w:val="a4"/>
        <w:numPr>
          <w:ilvl w:val="1"/>
          <w:numId w:val="31"/>
        </w:numPr>
        <w:rPr>
          <w:sz w:val="28"/>
          <w:szCs w:val="28"/>
        </w:rPr>
      </w:pPr>
      <w:r w:rsidRPr="0078531C">
        <w:rPr>
          <w:rFonts w:eastAsia="Times New Roman"/>
          <w:b/>
          <w:bCs/>
          <w:sz w:val="28"/>
          <w:szCs w:val="28"/>
        </w:rPr>
        <w:t>Список литературы</w:t>
      </w:r>
    </w:p>
    <w:p w:rsidR="00AC6DB6" w:rsidRPr="00AC6DB6" w:rsidRDefault="00AC6DB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 w:rsidRPr="00AC6DB6">
        <w:rPr>
          <w:sz w:val="28"/>
          <w:szCs w:val="28"/>
        </w:rPr>
        <w:t>Анисимов, Е.В. История России от Рюрика до Путина. Люди. События. Даты. СПб.2020</w:t>
      </w:r>
    </w:p>
    <w:p w:rsidR="00AC6DB6" w:rsidRDefault="00AC6DB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Борисов Н. С. Иван Ш. М. М</w:t>
      </w:r>
      <w:r w:rsidR="00702F06">
        <w:rPr>
          <w:sz w:val="28"/>
          <w:szCs w:val="28"/>
        </w:rPr>
        <w:t xml:space="preserve">олодая гвардия. 2019 </w:t>
      </w:r>
    </w:p>
    <w:p w:rsidR="00AC6DB6" w:rsidRDefault="00AC6DB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Вурста</w:t>
      </w:r>
      <w:proofErr w:type="spellEnd"/>
      <w:r>
        <w:rPr>
          <w:sz w:val="28"/>
          <w:szCs w:val="28"/>
        </w:rPr>
        <w:t xml:space="preserve"> Н. И. История России: даты, события, личности. Д: Феникс, 2019.</w:t>
      </w:r>
    </w:p>
    <w:p w:rsidR="00AC6DB6" w:rsidRDefault="00AC6DB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Гумилев Л. Н. От Руси до России. М.: Айрис – пресс. 2019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Золотарев, В. А. Военная история России. </w:t>
      </w:r>
      <w:proofErr w:type="spellStart"/>
      <w:r>
        <w:rPr>
          <w:sz w:val="28"/>
          <w:szCs w:val="28"/>
        </w:rPr>
        <w:t>Кучково</w:t>
      </w:r>
      <w:proofErr w:type="spellEnd"/>
      <w:r>
        <w:rPr>
          <w:sz w:val="28"/>
          <w:szCs w:val="28"/>
        </w:rPr>
        <w:t xml:space="preserve"> поле, М.: 2012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Иловайский Д. И. Начало Руси. (1832 – 1920) М.: Олимп: АСТ, 2019.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Коняев Н. М. Православная история России: от Крещения до наших дней С.: Вече.2019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Костомаров Н. И. Русская история в жизнеописаниях ее главнейших деятелей.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. 2020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Королев А. С. Загадки первых русских князей. М.: </w:t>
      </w:r>
      <w:r w:rsidR="007947B1">
        <w:rPr>
          <w:sz w:val="28"/>
          <w:szCs w:val="28"/>
        </w:rPr>
        <w:t>Молодая гвардия</w:t>
      </w:r>
      <w:r w:rsidR="00702F06">
        <w:rPr>
          <w:sz w:val="28"/>
          <w:szCs w:val="28"/>
        </w:rPr>
        <w:t xml:space="preserve">. </w:t>
      </w:r>
      <w:r>
        <w:rPr>
          <w:sz w:val="28"/>
          <w:szCs w:val="28"/>
        </w:rPr>
        <w:t>2020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Кузнецов И. Н. История России в таблицах и схемах. М.:</w:t>
      </w:r>
      <w:r w:rsidR="007947B1">
        <w:rPr>
          <w:sz w:val="28"/>
          <w:szCs w:val="28"/>
        </w:rPr>
        <w:t xml:space="preserve"> </w:t>
      </w:r>
      <w:proofErr w:type="spellStart"/>
      <w:r w:rsidR="007947B1">
        <w:rPr>
          <w:sz w:val="28"/>
          <w:szCs w:val="28"/>
        </w:rPr>
        <w:t>Б</w:t>
      </w:r>
      <w:r>
        <w:rPr>
          <w:sz w:val="28"/>
          <w:szCs w:val="28"/>
        </w:rPr>
        <w:t>укмастер</w:t>
      </w:r>
      <w:proofErr w:type="spellEnd"/>
      <w:r>
        <w:rPr>
          <w:sz w:val="28"/>
          <w:szCs w:val="28"/>
        </w:rPr>
        <w:t>. 2019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Ляшенко Л. М. Александр </w:t>
      </w:r>
      <w:r>
        <w:rPr>
          <w:sz w:val="28"/>
          <w:szCs w:val="28"/>
          <w:lang w:val="en-US"/>
        </w:rPr>
        <w:t>II</w:t>
      </w:r>
      <w:r w:rsidRPr="00650E05">
        <w:rPr>
          <w:sz w:val="28"/>
          <w:szCs w:val="28"/>
        </w:rPr>
        <w:t xml:space="preserve">. </w:t>
      </w:r>
      <w:r>
        <w:rPr>
          <w:sz w:val="28"/>
          <w:szCs w:val="28"/>
        </w:rPr>
        <w:t>М.:</w:t>
      </w:r>
      <w:r w:rsidR="007947B1">
        <w:rPr>
          <w:sz w:val="28"/>
          <w:szCs w:val="28"/>
        </w:rPr>
        <w:t xml:space="preserve"> Молодая гвардия. </w:t>
      </w:r>
      <w:r>
        <w:rPr>
          <w:sz w:val="28"/>
          <w:szCs w:val="28"/>
        </w:rPr>
        <w:t xml:space="preserve">2002. 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Молчанов П. Н. Петр </w:t>
      </w:r>
      <w:r>
        <w:rPr>
          <w:sz w:val="28"/>
          <w:szCs w:val="28"/>
          <w:lang w:val="en-US"/>
        </w:rPr>
        <w:t>I</w:t>
      </w:r>
      <w:r w:rsidRPr="00650E05">
        <w:rPr>
          <w:sz w:val="28"/>
          <w:szCs w:val="28"/>
        </w:rPr>
        <w:t xml:space="preserve">. </w:t>
      </w:r>
      <w:r>
        <w:rPr>
          <w:sz w:val="28"/>
          <w:szCs w:val="28"/>
        </w:rPr>
        <w:t>М.:</w:t>
      </w:r>
      <w:r w:rsidR="007947B1">
        <w:rPr>
          <w:sz w:val="28"/>
          <w:szCs w:val="28"/>
        </w:rPr>
        <w:t xml:space="preserve"> Молодая гвардия</w:t>
      </w:r>
      <w:r>
        <w:rPr>
          <w:sz w:val="28"/>
          <w:szCs w:val="28"/>
        </w:rPr>
        <w:t xml:space="preserve"> 2003 </w:t>
      </w:r>
    </w:p>
    <w:p w:rsidR="00650E05" w:rsidRDefault="00650E05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Мунчаев</w:t>
      </w:r>
      <w:r w:rsidR="007947B1">
        <w:rPr>
          <w:sz w:val="28"/>
          <w:szCs w:val="28"/>
        </w:rPr>
        <w:t>. Н. Е. М.: Политическая история России. От Смутного времени до Беловежской Пущи М.: Норма. 2011</w:t>
      </w:r>
    </w:p>
    <w:p w:rsidR="007947B1" w:rsidRDefault="007947B1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Песков А. М. Павел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</w:t>
      </w:r>
      <w:r w:rsidRPr="00794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М.: </w:t>
      </w:r>
      <w:r w:rsidR="00702F06">
        <w:rPr>
          <w:sz w:val="28"/>
          <w:szCs w:val="28"/>
        </w:rPr>
        <w:t xml:space="preserve">Молодая гвардия. </w:t>
      </w:r>
      <w:r w:rsidRPr="007947B1">
        <w:rPr>
          <w:sz w:val="28"/>
          <w:szCs w:val="28"/>
        </w:rPr>
        <w:t>2005</w:t>
      </w:r>
    </w:p>
    <w:p w:rsidR="007947B1" w:rsidRDefault="007947B1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Похлебкин</w:t>
      </w:r>
      <w:proofErr w:type="spellEnd"/>
      <w:r>
        <w:rPr>
          <w:sz w:val="28"/>
          <w:szCs w:val="28"/>
        </w:rPr>
        <w:t xml:space="preserve"> В. В. Татары и Русь: 360 лет отношений, 1238-1698 гг. Справочник. Международные отношения. М.: </w:t>
      </w:r>
      <w:r w:rsidR="00702F06">
        <w:rPr>
          <w:sz w:val="28"/>
          <w:szCs w:val="28"/>
        </w:rPr>
        <w:t xml:space="preserve">Молодая гвардия. </w:t>
      </w:r>
      <w:r>
        <w:rPr>
          <w:sz w:val="28"/>
          <w:szCs w:val="28"/>
        </w:rPr>
        <w:t>2020</w:t>
      </w:r>
    </w:p>
    <w:p w:rsidR="007947B1" w:rsidRDefault="007947B1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Пчелов</w:t>
      </w:r>
      <w:proofErr w:type="spellEnd"/>
      <w:r>
        <w:rPr>
          <w:sz w:val="28"/>
          <w:szCs w:val="28"/>
        </w:rPr>
        <w:t xml:space="preserve"> Е. В. Рюриковичи. История династии. М.: </w:t>
      </w:r>
      <w:proofErr w:type="spellStart"/>
      <w:r>
        <w:rPr>
          <w:sz w:val="28"/>
          <w:szCs w:val="28"/>
        </w:rPr>
        <w:t>Олма</w:t>
      </w:r>
      <w:proofErr w:type="spellEnd"/>
      <w:r>
        <w:rPr>
          <w:sz w:val="28"/>
          <w:szCs w:val="28"/>
        </w:rPr>
        <w:t>-Пресс. 2019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Рыбаков Б. А. Рождение Руси. (1908 – 2001). М.: АиФ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. 2019.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Сизенко</w:t>
      </w:r>
      <w:proofErr w:type="spellEnd"/>
      <w:r>
        <w:rPr>
          <w:sz w:val="28"/>
          <w:szCs w:val="28"/>
        </w:rPr>
        <w:t xml:space="preserve"> А. Г. История России. Великие события.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/Д: </w:t>
      </w:r>
      <w:proofErr w:type="spellStart"/>
      <w:r>
        <w:rPr>
          <w:sz w:val="28"/>
          <w:szCs w:val="28"/>
        </w:rPr>
        <w:t>Владис</w:t>
      </w:r>
      <w:proofErr w:type="spellEnd"/>
      <w:r>
        <w:rPr>
          <w:sz w:val="28"/>
          <w:szCs w:val="28"/>
        </w:rPr>
        <w:t>. 2019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Школьник Ю. К. История России: От древнейших времен до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века: Полная энциклопедия.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. 2019.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Шамбаров</w:t>
      </w:r>
      <w:proofErr w:type="spellEnd"/>
      <w:r>
        <w:rPr>
          <w:sz w:val="28"/>
          <w:szCs w:val="28"/>
        </w:rPr>
        <w:t xml:space="preserve"> В. Е. Государство и революция. М.: Алгоритм. 2020. 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Шинкарчук</w:t>
      </w:r>
      <w:proofErr w:type="spellEnd"/>
      <w:r>
        <w:rPr>
          <w:sz w:val="28"/>
          <w:szCs w:val="28"/>
        </w:rPr>
        <w:t xml:space="preserve"> С. А. </w:t>
      </w:r>
      <w:proofErr w:type="spellStart"/>
      <w:r>
        <w:rPr>
          <w:sz w:val="28"/>
          <w:szCs w:val="28"/>
        </w:rPr>
        <w:t>Синова</w:t>
      </w:r>
      <w:proofErr w:type="spellEnd"/>
      <w:r>
        <w:rPr>
          <w:sz w:val="28"/>
          <w:szCs w:val="28"/>
        </w:rPr>
        <w:t xml:space="preserve"> И. В. История России. Энциклопедический словарик школьника. СПБ. 2020.</w:t>
      </w:r>
    </w:p>
    <w:p w:rsidR="00702F06" w:rsidRDefault="00702F06" w:rsidP="00AC6DB6">
      <w:pPr>
        <w:pStyle w:val="a4"/>
        <w:numPr>
          <w:ilvl w:val="0"/>
          <w:numId w:val="3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Широкорад</w:t>
      </w:r>
      <w:proofErr w:type="spellEnd"/>
      <w:r>
        <w:rPr>
          <w:sz w:val="28"/>
          <w:szCs w:val="28"/>
        </w:rPr>
        <w:t xml:space="preserve"> А. Б. Русь и Орда. М.: 2020. </w:t>
      </w:r>
    </w:p>
    <w:p w:rsidR="00650E05" w:rsidRPr="00650E05" w:rsidRDefault="00650E05" w:rsidP="00650E05">
      <w:pPr>
        <w:pStyle w:val="a4"/>
        <w:ind w:left="1069"/>
        <w:jc w:val="both"/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702F06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8F1CFD" w:rsidRDefault="008F1CFD" w:rsidP="008F1CFD">
      <w:pPr>
        <w:rPr>
          <w:sz w:val="28"/>
          <w:szCs w:val="28"/>
        </w:rPr>
      </w:pPr>
    </w:p>
    <w:p w:rsidR="008F1CFD" w:rsidRPr="0090664B" w:rsidRDefault="008F1CFD" w:rsidP="008F1CFD">
      <w:bookmarkStart w:id="21" w:name="_GoBack"/>
      <w:bookmarkEnd w:id="21"/>
    </w:p>
    <w:sectPr w:rsidR="008F1CFD" w:rsidRPr="0090664B" w:rsidSect="001E1DE8">
      <w:pgSz w:w="11900" w:h="16840"/>
      <w:pgMar w:top="1105" w:right="1120" w:bottom="1440" w:left="11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1D82"/>
    <w:multiLevelType w:val="hybridMultilevel"/>
    <w:tmpl w:val="AC46A61A"/>
    <w:lvl w:ilvl="0" w:tplc="BAB40CC4">
      <w:start w:val="1"/>
      <w:numFmt w:val="bullet"/>
      <w:lvlText w:val="а"/>
      <w:lvlJc w:val="left"/>
    </w:lvl>
    <w:lvl w:ilvl="1" w:tplc="40546C26">
      <w:start w:val="1"/>
      <w:numFmt w:val="bullet"/>
      <w:lvlText w:val="-"/>
      <w:lvlJc w:val="left"/>
    </w:lvl>
    <w:lvl w:ilvl="2" w:tplc="4BE4BC20">
      <w:numFmt w:val="decimal"/>
      <w:lvlText w:val=""/>
      <w:lvlJc w:val="left"/>
    </w:lvl>
    <w:lvl w:ilvl="3" w:tplc="C7467C12">
      <w:numFmt w:val="decimal"/>
      <w:lvlText w:val=""/>
      <w:lvlJc w:val="left"/>
    </w:lvl>
    <w:lvl w:ilvl="4" w:tplc="2E7494B4">
      <w:numFmt w:val="decimal"/>
      <w:lvlText w:val=""/>
      <w:lvlJc w:val="left"/>
    </w:lvl>
    <w:lvl w:ilvl="5" w:tplc="5FD854D6">
      <w:numFmt w:val="decimal"/>
      <w:lvlText w:val=""/>
      <w:lvlJc w:val="left"/>
    </w:lvl>
    <w:lvl w:ilvl="6" w:tplc="1150A6BA">
      <w:numFmt w:val="decimal"/>
      <w:lvlText w:val=""/>
      <w:lvlJc w:val="left"/>
    </w:lvl>
    <w:lvl w:ilvl="7" w:tplc="9B4C3904">
      <w:numFmt w:val="decimal"/>
      <w:lvlText w:val=""/>
      <w:lvlJc w:val="left"/>
    </w:lvl>
    <w:lvl w:ilvl="8" w:tplc="BBC2A9E4">
      <w:numFmt w:val="decimal"/>
      <w:lvlText w:val=""/>
      <w:lvlJc w:val="left"/>
    </w:lvl>
  </w:abstractNum>
  <w:abstractNum w:abstractNumId="1" w15:restartNumberingAfterBreak="0">
    <w:nsid w:val="08138641"/>
    <w:multiLevelType w:val="hybridMultilevel"/>
    <w:tmpl w:val="3608358A"/>
    <w:lvl w:ilvl="0" w:tplc="50240110">
      <w:start w:val="1"/>
      <w:numFmt w:val="decimal"/>
      <w:lvlText w:val="%1."/>
      <w:lvlJc w:val="left"/>
    </w:lvl>
    <w:lvl w:ilvl="1" w:tplc="29FAD664">
      <w:numFmt w:val="decimal"/>
      <w:lvlText w:val=""/>
      <w:lvlJc w:val="left"/>
    </w:lvl>
    <w:lvl w:ilvl="2" w:tplc="729C55A6">
      <w:numFmt w:val="decimal"/>
      <w:lvlText w:val=""/>
      <w:lvlJc w:val="left"/>
    </w:lvl>
    <w:lvl w:ilvl="3" w:tplc="14A6A67E">
      <w:numFmt w:val="decimal"/>
      <w:lvlText w:val=""/>
      <w:lvlJc w:val="left"/>
    </w:lvl>
    <w:lvl w:ilvl="4" w:tplc="CF6886B2">
      <w:numFmt w:val="decimal"/>
      <w:lvlText w:val=""/>
      <w:lvlJc w:val="left"/>
    </w:lvl>
    <w:lvl w:ilvl="5" w:tplc="FF12E612">
      <w:numFmt w:val="decimal"/>
      <w:lvlText w:val=""/>
      <w:lvlJc w:val="left"/>
    </w:lvl>
    <w:lvl w:ilvl="6" w:tplc="F3583FC0">
      <w:numFmt w:val="decimal"/>
      <w:lvlText w:val=""/>
      <w:lvlJc w:val="left"/>
    </w:lvl>
    <w:lvl w:ilvl="7" w:tplc="29BED694">
      <w:numFmt w:val="decimal"/>
      <w:lvlText w:val=""/>
      <w:lvlJc w:val="left"/>
    </w:lvl>
    <w:lvl w:ilvl="8" w:tplc="A656AF96">
      <w:numFmt w:val="decimal"/>
      <w:lvlText w:val=""/>
      <w:lvlJc w:val="left"/>
    </w:lvl>
  </w:abstractNum>
  <w:abstractNum w:abstractNumId="2" w15:restartNumberingAfterBreak="0">
    <w:nsid w:val="0836C40E"/>
    <w:multiLevelType w:val="hybridMultilevel"/>
    <w:tmpl w:val="C48CAB7E"/>
    <w:lvl w:ilvl="0" w:tplc="7DF0E15A">
      <w:start w:val="1"/>
      <w:numFmt w:val="bullet"/>
      <w:lvlText w:val="-"/>
      <w:lvlJc w:val="left"/>
    </w:lvl>
    <w:lvl w:ilvl="1" w:tplc="C7B28F62">
      <w:numFmt w:val="decimal"/>
      <w:lvlText w:val=""/>
      <w:lvlJc w:val="left"/>
    </w:lvl>
    <w:lvl w:ilvl="2" w:tplc="1B62CBD2">
      <w:numFmt w:val="decimal"/>
      <w:lvlText w:val=""/>
      <w:lvlJc w:val="left"/>
    </w:lvl>
    <w:lvl w:ilvl="3" w:tplc="AE6CF5D6">
      <w:numFmt w:val="decimal"/>
      <w:lvlText w:val=""/>
      <w:lvlJc w:val="left"/>
    </w:lvl>
    <w:lvl w:ilvl="4" w:tplc="AA089DD4">
      <w:numFmt w:val="decimal"/>
      <w:lvlText w:val=""/>
      <w:lvlJc w:val="left"/>
    </w:lvl>
    <w:lvl w:ilvl="5" w:tplc="65D4F5E2">
      <w:numFmt w:val="decimal"/>
      <w:lvlText w:val=""/>
      <w:lvlJc w:val="left"/>
    </w:lvl>
    <w:lvl w:ilvl="6" w:tplc="6622B816">
      <w:numFmt w:val="decimal"/>
      <w:lvlText w:val=""/>
      <w:lvlJc w:val="left"/>
    </w:lvl>
    <w:lvl w:ilvl="7" w:tplc="9A9CD29A">
      <w:numFmt w:val="decimal"/>
      <w:lvlText w:val=""/>
      <w:lvlJc w:val="left"/>
    </w:lvl>
    <w:lvl w:ilvl="8" w:tplc="F85C86CC">
      <w:numFmt w:val="decimal"/>
      <w:lvlText w:val=""/>
      <w:lvlJc w:val="left"/>
    </w:lvl>
  </w:abstractNum>
  <w:abstractNum w:abstractNumId="3" w15:restartNumberingAfterBreak="0">
    <w:nsid w:val="08EDBDAB"/>
    <w:multiLevelType w:val="hybridMultilevel"/>
    <w:tmpl w:val="22B01706"/>
    <w:lvl w:ilvl="0" w:tplc="BF349FB2">
      <w:start w:val="1"/>
      <w:numFmt w:val="bullet"/>
      <w:lvlText w:val="-"/>
      <w:lvlJc w:val="left"/>
    </w:lvl>
    <w:lvl w:ilvl="1" w:tplc="E96A202C">
      <w:start w:val="1"/>
      <w:numFmt w:val="bullet"/>
      <w:lvlText w:val="-"/>
      <w:lvlJc w:val="left"/>
    </w:lvl>
    <w:lvl w:ilvl="2" w:tplc="B1602E48">
      <w:numFmt w:val="decimal"/>
      <w:lvlText w:val=""/>
      <w:lvlJc w:val="left"/>
    </w:lvl>
    <w:lvl w:ilvl="3" w:tplc="DBBC7C1A">
      <w:numFmt w:val="decimal"/>
      <w:lvlText w:val=""/>
      <w:lvlJc w:val="left"/>
    </w:lvl>
    <w:lvl w:ilvl="4" w:tplc="7F3CB286">
      <w:numFmt w:val="decimal"/>
      <w:lvlText w:val=""/>
      <w:lvlJc w:val="left"/>
    </w:lvl>
    <w:lvl w:ilvl="5" w:tplc="3FFAE23E">
      <w:numFmt w:val="decimal"/>
      <w:lvlText w:val=""/>
      <w:lvlJc w:val="left"/>
    </w:lvl>
    <w:lvl w:ilvl="6" w:tplc="252C9048">
      <w:numFmt w:val="decimal"/>
      <w:lvlText w:val=""/>
      <w:lvlJc w:val="left"/>
    </w:lvl>
    <w:lvl w:ilvl="7" w:tplc="C23A9CFC">
      <w:numFmt w:val="decimal"/>
      <w:lvlText w:val=""/>
      <w:lvlJc w:val="left"/>
    </w:lvl>
    <w:lvl w:ilvl="8" w:tplc="F7EEFEA6">
      <w:numFmt w:val="decimal"/>
      <w:lvlText w:val=""/>
      <w:lvlJc w:val="left"/>
    </w:lvl>
  </w:abstractNum>
  <w:abstractNum w:abstractNumId="4" w15:restartNumberingAfterBreak="0">
    <w:nsid w:val="0B03E0C6"/>
    <w:multiLevelType w:val="hybridMultilevel"/>
    <w:tmpl w:val="CB5AEFDE"/>
    <w:lvl w:ilvl="0" w:tplc="B1A6C1B2">
      <w:start w:val="1"/>
      <w:numFmt w:val="bullet"/>
      <w:lvlText w:val="и"/>
      <w:lvlJc w:val="left"/>
    </w:lvl>
    <w:lvl w:ilvl="1" w:tplc="5170A468">
      <w:start w:val="1"/>
      <w:numFmt w:val="bullet"/>
      <w:lvlText w:val="-"/>
      <w:lvlJc w:val="left"/>
    </w:lvl>
    <w:lvl w:ilvl="2" w:tplc="CBFAE9F8">
      <w:numFmt w:val="decimal"/>
      <w:lvlText w:val=""/>
      <w:lvlJc w:val="left"/>
    </w:lvl>
    <w:lvl w:ilvl="3" w:tplc="677A1EA0">
      <w:numFmt w:val="decimal"/>
      <w:lvlText w:val=""/>
      <w:lvlJc w:val="left"/>
    </w:lvl>
    <w:lvl w:ilvl="4" w:tplc="3E28EF4A">
      <w:numFmt w:val="decimal"/>
      <w:lvlText w:val=""/>
      <w:lvlJc w:val="left"/>
    </w:lvl>
    <w:lvl w:ilvl="5" w:tplc="92621C46">
      <w:numFmt w:val="decimal"/>
      <w:lvlText w:val=""/>
      <w:lvlJc w:val="left"/>
    </w:lvl>
    <w:lvl w:ilvl="6" w:tplc="F19CB5BE">
      <w:numFmt w:val="decimal"/>
      <w:lvlText w:val=""/>
      <w:lvlJc w:val="left"/>
    </w:lvl>
    <w:lvl w:ilvl="7" w:tplc="E3446616">
      <w:numFmt w:val="decimal"/>
      <w:lvlText w:val=""/>
      <w:lvlJc w:val="left"/>
    </w:lvl>
    <w:lvl w:ilvl="8" w:tplc="BC70CF58">
      <w:numFmt w:val="decimal"/>
      <w:lvlText w:val=""/>
      <w:lvlJc w:val="left"/>
    </w:lvl>
  </w:abstractNum>
  <w:abstractNum w:abstractNumId="5" w15:restartNumberingAfterBreak="0">
    <w:nsid w:val="0F0B42F8"/>
    <w:multiLevelType w:val="multilevel"/>
    <w:tmpl w:val="6CC66268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08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1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1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76" w:hanging="2160"/>
      </w:pPr>
      <w:rPr>
        <w:rFonts w:eastAsia="Times New Roman" w:hint="default"/>
      </w:rPr>
    </w:lvl>
  </w:abstractNum>
  <w:abstractNum w:abstractNumId="6" w15:restartNumberingAfterBreak="0">
    <w:nsid w:val="12090CBB"/>
    <w:multiLevelType w:val="multilevel"/>
    <w:tmpl w:val="22D0EB6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/>
      </w:rPr>
    </w:lvl>
  </w:abstractNum>
  <w:abstractNum w:abstractNumId="7" w15:restartNumberingAfterBreak="0">
    <w:nsid w:val="18647438"/>
    <w:multiLevelType w:val="hybridMultilevel"/>
    <w:tmpl w:val="77B26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A769B"/>
    <w:multiLevelType w:val="hybridMultilevel"/>
    <w:tmpl w:val="030E8430"/>
    <w:lvl w:ilvl="0" w:tplc="C1FC7F12">
      <w:start w:val="1"/>
      <w:numFmt w:val="bullet"/>
      <w:lvlText w:val="в"/>
      <w:lvlJc w:val="left"/>
    </w:lvl>
    <w:lvl w:ilvl="1" w:tplc="71D21472">
      <w:numFmt w:val="decimal"/>
      <w:lvlText w:val=""/>
      <w:lvlJc w:val="left"/>
    </w:lvl>
    <w:lvl w:ilvl="2" w:tplc="B1663DB2">
      <w:numFmt w:val="decimal"/>
      <w:lvlText w:val=""/>
      <w:lvlJc w:val="left"/>
    </w:lvl>
    <w:lvl w:ilvl="3" w:tplc="222C38E0">
      <w:numFmt w:val="decimal"/>
      <w:lvlText w:val=""/>
      <w:lvlJc w:val="left"/>
    </w:lvl>
    <w:lvl w:ilvl="4" w:tplc="559A7654">
      <w:numFmt w:val="decimal"/>
      <w:lvlText w:val=""/>
      <w:lvlJc w:val="left"/>
    </w:lvl>
    <w:lvl w:ilvl="5" w:tplc="D88C1380">
      <w:numFmt w:val="decimal"/>
      <w:lvlText w:val=""/>
      <w:lvlJc w:val="left"/>
    </w:lvl>
    <w:lvl w:ilvl="6" w:tplc="5C12A89A">
      <w:numFmt w:val="decimal"/>
      <w:lvlText w:val=""/>
      <w:lvlJc w:val="left"/>
    </w:lvl>
    <w:lvl w:ilvl="7" w:tplc="A4968684">
      <w:numFmt w:val="decimal"/>
      <w:lvlText w:val=""/>
      <w:lvlJc w:val="left"/>
    </w:lvl>
    <w:lvl w:ilvl="8" w:tplc="1E5029F8">
      <w:numFmt w:val="decimal"/>
      <w:lvlText w:val=""/>
      <w:lvlJc w:val="left"/>
    </w:lvl>
  </w:abstractNum>
  <w:abstractNum w:abstractNumId="9" w15:restartNumberingAfterBreak="0">
    <w:nsid w:val="1AB66F47"/>
    <w:multiLevelType w:val="multilevel"/>
    <w:tmpl w:val="57D85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E7FF521"/>
    <w:multiLevelType w:val="hybridMultilevel"/>
    <w:tmpl w:val="7E005D8C"/>
    <w:lvl w:ilvl="0" w:tplc="33DCFF7E">
      <w:start w:val="1"/>
      <w:numFmt w:val="bullet"/>
      <w:lvlText w:val="к"/>
      <w:lvlJc w:val="left"/>
    </w:lvl>
    <w:lvl w:ilvl="1" w:tplc="17CC7674">
      <w:numFmt w:val="decimal"/>
      <w:lvlText w:val=""/>
      <w:lvlJc w:val="left"/>
    </w:lvl>
    <w:lvl w:ilvl="2" w:tplc="CCB0338A">
      <w:numFmt w:val="decimal"/>
      <w:lvlText w:val=""/>
      <w:lvlJc w:val="left"/>
    </w:lvl>
    <w:lvl w:ilvl="3" w:tplc="9FE49D20">
      <w:numFmt w:val="decimal"/>
      <w:lvlText w:val=""/>
      <w:lvlJc w:val="left"/>
    </w:lvl>
    <w:lvl w:ilvl="4" w:tplc="81DE8346">
      <w:numFmt w:val="decimal"/>
      <w:lvlText w:val=""/>
      <w:lvlJc w:val="left"/>
    </w:lvl>
    <w:lvl w:ilvl="5" w:tplc="8A36DBEA">
      <w:numFmt w:val="decimal"/>
      <w:lvlText w:val=""/>
      <w:lvlJc w:val="left"/>
    </w:lvl>
    <w:lvl w:ilvl="6" w:tplc="203A91A2">
      <w:numFmt w:val="decimal"/>
      <w:lvlText w:val=""/>
      <w:lvlJc w:val="left"/>
    </w:lvl>
    <w:lvl w:ilvl="7" w:tplc="758E3C66">
      <w:numFmt w:val="decimal"/>
      <w:lvlText w:val=""/>
      <w:lvlJc w:val="left"/>
    </w:lvl>
    <w:lvl w:ilvl="8" w:tplc="694C0F18">
      <w:numFmt w:val="decimal"/>
      <w:lvlText w:val=""/>
      <w:lvlJc w:val="left"/>
    </w:lvl>
  </w:abstractNum>
  <w:abstractNum w:abstractNumId="11" w15:restartNumberingAfterBreak="0">
    <w:nsid w:val="21451596"/>
    <w:multiLevelType w:val="hybridMultilevel"/>
    <w:tmpl w:val="917E161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43A858"/>
    <w:multiLevelType w:val="hybridMultilevel"/>
    <w:tmpl w:val="5C7C66FA"/>
    <w:lvl w:ilvl="0" w:tplc="FDE85B42">
      <w:start w:val="1"/>
      <w:numFmt w:val="bullet"/>
      <w:lvlText w:val="-"/>
      <w:lvlJc w:val="left"/>
    </w:lvl>
    <w:lvl w:ilvl="1" w:tplc="6AD87382">
      <w:numFmt w:val="decimal"/>
      <w:lvlText w:val=""/>
      <w:lvlJc w:val="left"/>
    </w:lvl>
    <w:lvl w:ilvl="2" w:tplc="DF64BA12">
      <w:numFmt w:val="decimal"/>
      <w:lvlText w:val=""/>
      <w:lvlJc w:val="left"/>
    </w:lvl>
    <w:lvl w:ilvl="3" w:tplc="DE46A9FA">
      <w:numFmt w:val="decimal"/>
      <w:lvlText w:val=""/>
      <w:lvlJc w:val="left"/>
    </w:lvl>
    <w:lvl w:ilvl="4" w:tplc="46769E5A">
      <w:numFmt w:val="decimal"/>
      <w:lvlText w:val=""/>
      <w:lvlJc w:val="left"/>
    </w:lvl>
    <w:lvl w:ilvl="5" w:tplc="936C33F0">
      <w:numFmt w:val="decimal"/>
      <w:lvlText w:val=""/>
      <w:lvlJc w:val="left"/>
    </w:lvl>
    <w:lvl w:ilvl="6" w:tplc="F2680F60">
      <w:numFmt w:val="decimal"/>
      <w:lvlText w:val=""/>
      <w:lvlJc w:val="left"/>
    </w:lvl>
    <w:lvl w:ilvl="7" w:tplc="42820A18">
      <w:numFmt w:val="decimal"/>
      <w:lvlText w:val=""/>
      <w:lvlJc w:val="left"/>
    </w:lvl>
    <w:lvl w:ilvl="8" w:tplc="C01ECBBE">
      <w:numFmt w:val="decimal"/>
      <w:lvlText w:val=""/>
      <w:lvlJc w:val="left"/>
    </w:lvl>
  </w:abstractNum>
  <w:abstractNum w:abstractNumId="13" w15:restartNumberingAfterBreak="0">
    <w:nsid w:val="257130A3"/>
    <w:multiLevelType w:val="hybridMultilevel"/>
    <w:tmpl w:val="4FA287D8"/>
    <w:lvl w:ilvl="0" w:tplc="F0AC76B2">
      <w:start w:val="1"/>
      <w:numFmt w:val="bullet"/>
      <w:lvlText w:val="-"/>
      <w:lvlJc w:val="left"/>
    </w:lvl>
    <w:lvl w:ilvl="1" w:tplc="18189898">
      <w:numFmt w:val="decimal"/>
      <w:lvlText w:val=""/>
      <w:lvlJc w:val="left"/>
    </w:lvl>
    <w:lvl w:ilvl="2" w:tplc="AB405B40">
      <w:numFmt w:val="decimal"/>
      <w:lvlText w:val=""/>
      <w:lvlJc w:val="left"/>
    </w:lvl>
    <w:lvl w:ilvl="3" w:tplc="00528D54">
      <w:numFmt w:val="decimal"/>
      <w:lvlText w:val=""/>
      <w:lvlJc w:val="left"/>
    </w:lvl>
    <w:lvl w:ilvl="4" w:tplc="45240054">
      <w:numFmt w:val="decimal"/>
      <w:lvlText w:val=""/>
      <w:lvlJc w:val="left"/>
    </w:lvl>
    <w:lvl w:ilvl="5" w:tplc="EFC28EC8">
      <w:numFmt w:val="decimal"/>
      <w:lvlText w:val=""/>
      <w:lvlJc w:val="left"/>
    </w:lvl>
    <w:lvl w:ilvl="6" w:tplc="110A0D04">
      <w:numFmt w:val="decimal"/>
      <w:lvlText w:val=""/>
      <w:lvlJc w:val="left"/>
    </w:lvl>
    <w:lvl w:ilvl="7" w:tplc="9F10A38E">
      <w:numFmt w:val="decimal"/>
      <w:lvlText w:val=""/>
      <w:lvlJc w:val="left"/>
    </w:lvl>
    <w:lvl w:ilvl="8" w:tplc="25EEA59A">
      <w:numFmt w:val="decimal"/>
      <w:lvlText w:val=""/>
      <w:lvlJc w:val="left"/>
    </w:lvl>
  </w:abstractNum>
  <w:abstractNum w:abstractNumId="14" w15:restartNumberingAfterBreak="0">
    <w:nsid w:val="25E45D32"/>
    <w:multiLevelType w:val="hybridMultilevel"/>
    <w:tmpl w:val="5DD2D642"/>
    <w:lvl w:ilvl="0" w:tplc="5F5830B6">
      <w:start w:val="1"/>
      <w:numFmt w:val="bullet"/>
      <w:lvlText w:val="В"/>
      <w:lvlJc w:val="left"/>
    </w:lvl>
    <w:lvl w:ilvl="1" w:tplc="0880676A">
      <w:numFmt w:val="decimal"/>
      <w:lvlText w:val=""/>
      <w:lvlJc w:val="left"/>
    </w:lvl>
    <w:lvl w:ilvl="2" w:tplc="E5EC2770">
      <w:numFmt w:val="decimal"/>
      <w:lvlText w:val=""/>
      <w:lvlJc w:val="left"/>
    </w:lvl>
    <w:lvl w:ilvl="3" w:tplc="5768B76E">
      <w:numFmt w:val="decimal"/>
      <w:lvlText w:val=""/>
      <w:lvlJc w:val="left"/>
    </w:lvl>
    <w:lvl w:ilvl="4" w:tplc="9D625DE4">
      <w:numFmt w:val="decimal"/>
      <w:lvlText w:val=""/>
      <w:lvlJc w:val="left"/>
    </w:lvl>
    <w:lvl w:ilvl="5" w:tplc="74E02026">
      <w:numFmt w:val="decimal"/>
      <w:lvlText w:val=""/>
      <w:lvlJc w:val="left"/>
    </w:lvl>
    <w:lvl w:ilvl="6" w:tplc="979E2F92">
      <w:numFmt w:val="decimal"/>
      <w:lvlText w:val=""/>
      <w:lvlJc w:val="left"/>
    </w:lvl>
    <w:lvl w:ilvl="7" w:tplc="7DF6CADE">
      <w:numFmt w:val="decimal"/>
      <w:lvlText w:val=""/>
      <w:lvlJc w:val="left"/>
    </w:lvl>
    <w:lvl w:ilvl="8" w:tplc="47CCF08C">
      <w:numFmt w:val="decimal"/>
      <w:lvlText w:val=""/>
      <w:lvlJc w:val="left"/>
    </w:lvl>
  </w:abstractNum>
  <w:abstractNum w:abstractNumId="15" w15:restartNumberingAfterBreak="0">
    <w:nsid w:val="27EB2B33"/>
    <w:multiLevelType w:val="hybridMultilevel"/>
    <w:tmpl w:val="D74E8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822AE"/>
    <w:multiLevelType w:val="hybridMultilevel"/>
    <w:tmpl w:val="22F45062"/>
    <w:lvl w:ilvl="0" w:tplc="E826A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D1D5AE9"/>
    <w:multiLevelType w:val="hybridMultilevel"/>
    <w:tmpl w:val="E5B87280"/>
    <w:lvl w:ilvl="0" w:tplc="10EED036">
      <w:start w:val="1"/>
      <w:numFmt w:val="bullet"/>
      <w:lvlText w:val="и"/>
      <w:lvlJc w:val="left"/>
    </w:lvl>
    <w:lvl w:ilvl="1" w:tplc="39D2BC4A">
      <w:numFmt w:val="decimal"/>
      <w:lvlText w:val=""/>
      <w:lvlJc w:val="left"/>
    </w:lvl>
    <w:lvl w:ilvl="2" w:tplc="140E9C48">
      <w:numFmt w:val="decimal"/>
      <w:lvlText w:val=""/>
      <w:lvlJc w:val="left"/>
    </w:lvl>
    <w:lvl w:ilvl="3" w:tplc="104C8A9C">
      <w:numFmt w:val="decimal"/>
      <w:lvlText w:val=""/>
      <w:lvlJc w:val="left"/>
    </w:lvl>
    <w:lvl w:ilvl="4" w:tplc="F2843680">
      <w:numFmt w:val="decimal"/>
      <w:lvlText w:val=""/>
      <w:lvlJc w:val="left"/>
    </w:lvl>
    <w:lvl w:ilvl="5" w:tplc="509A94B6">
      <w:numFmt w:val="decimal"/>
      <w:lvlText w:val=""/>
      <w:lvlJc w:val="left"/>
    </w:lvl>
    <w:lvl w:ilvl="6" w:tplc="AFE8C51E">
      <w:numFmt w:val="decimal"/>
      <w:lvlText w:val=""/>
      <w:lvlJc w:val="left"/>
    </w:lvl>
    <w:lvl w:ilvl="7" w:tplc="81D66936">
      <w:numFmt w:val="decimal"/>
      <w:lvlText w:val=""/>
      <w:lvlJc w:val="left"/>
    </w:lvl>
    <w:lvl w:ilvl="8" w:tplc="A6A20ED8">
      <w:numFmt w:val="decimal"/>
      <w:lvlText w:val=""/>
      <w:lvlJc w:val="left"/>
    </w:lvl>
  </w:abstractNum>
  <w:abstractNum w:abstractNumId="18" w15:restartNumberingAfterBreak="0">
    <w:nsid w:val="32022184"/>
    <w:multiLevelType w:val="hybridMultilevel"/>
    <w:tmpl w:val="A2B6A74C"/>
    <w:lvl w:ilvl="0" w:tplc="4580A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3AB105"/>
    <w:multiLevelType w:val="hybridMultilevel"/>
    <w:tmpl w:val="C4023118"/>
    <w:lvl w:ilvl="0" w:tplc="E432E118">
      <w:start w:val="3"/>
      <w:numFmt w:val="decimal"/>
      <w:lvlText w:val="%1."/>
      <w:lvlJc w:val="left"/>
    </w:lvl>
    <w:lvl w:ilvl="1" w:tplc="08040476">
      <w:numFmt w:val="decimal"/>
      <w:lvlText w:val=""/>
      <w:lvlJc w:val="left"/>
    </w:lvl>
    <w:lvl w:ilvl="2" w:tplc="A492F51A">
      <w:numFmt w:val="decimal"/>
      <w:lvlText w:val=""/>
      <w:lvlJc w:val="left"/>
    </w:lvl>
    <w:lvl w:ilvl="3" w:tplc="ABCC3296">
      <w:numFmt w:val="decimal"/>
      <w:lvlText w:val=""/>
      <w:lvlJc w:val="left"/>
    </w:lvl>
    <w:lvl w:ilvl="4" w:tplc="194CFF36">
      <w:numFmt w:val="decimal"/>
      <w:lvlText w:val=""/>
      <w:lvlJc w:val="left"/>
    </w:lvl>
    <w:lvl w:ilvl="5" w:tplc="7DC2EDBE">
      <w:numFmt w:val="decimal"/>
      <w:lvlText w:val=""/>
      <w:lvlJc w:val="left"/>
    </w:lvl>
    <w:lvl w:ilvl="6" w:tplc="3A8C74BE">
      <w:numFmt w:val="decimal"/>
      <w:lvlText w:val=""/>
      <w:lvlJc w:val="left"/>
    </w:lvl>
    <w:lvl w:ilvl="7" w:tplc="0826ECE4">
      <w:numFmt w:val="decimal"/>
      <w:lvlText w:val=""/>
      <w:lvlJc w:val="left"/>
    </w:lvl>
    <w:lvl w:ilvl="8" w:tplc="7D407026">
      <w:numFmt w:val="decimal"/>
      <w:lvlText w:val=""/>
      <w:lvlJc w:val="left"/>
    </w:lvl>
  </w:abstractNum>
  <w:abstractNum w:abstractNumId="20" w15:restartNumberingAfterBreak="0">
    <w:nsid w:val="3A95F874"/>
    <w:multiLevelType w:val="hybridMultilevel"/>
    <w:tmpl w:val="0B9E14E2"/>
    <w:lvl w:ilvl="0" w:tplc="5FF812B6">
      <w:start w:val="1"/>
      <w:numFmt w:val="bullet"/>
      <w:lvlText w:val="-"/>
      <w:lvlJc w:val="left"/>
    </w:lvl>
    <w:lvl w:ilvl="1" w:tplc="1214F668">
      <w:numFmt w:val="decimal"/>
      <w:lvlText w:val=""/>
      <w:lvlJc w:val="left"/>
    </w:lvl>
    <w:lvl w:ilvl="2" w:tplc="8EAAAC2C">
      <w:numFmt w:val="decimal"/>
      <w:lvlText w:val=""/>
      <w:lvlJc w:val="left"/>
    </w:lvl>
    <w:lvl w:ilvl="3" w:tplc="81785A0C">
      <w:numFmt w:val="decimal"/>
      <w:lvlText w:val=""/>
      <w:lvlJc w:val="left"/>
    </w:lvl>
    <w:lvl w:ilvl="4" w:tplc="11704288">
      <w:numFmt w:val="decimal"/>
      <w:lvlText w:val=""/>
      <w:lvlJc w:val="left"/>
    </w:lvl>
    <w:lvl w:ilvl="5" w:tplc="C3D413FA">
      <w:numFmt w:val="decimal"/>
      <w:lvlText w:val=""/>
      <w:lvlJc w:val="left"/>
    </w:lvl>
    <w:lvl w:ilvl="6" w:tplc="B0566F9C">
      <w:numFmt w:val="decimal"/>
      <w:lvlText w:val=""/>
      <w:lvlJc w:val="left"/>
    </w:lvl>
    <w:lvl w:ilvl="7" w:tplc="35E63186">
      <w:numFmt w:val="decimal"/>
      <w:lvlText w:val=""/>
      <w:lvlJc w:val="left"/>
    </w:lvl>
    <w:lvl w:ilvl="8" w:tplc="5BB0081A">
      <w:numFmt w:val="decimal"/>
      <w:lvlText w:val=""/>
      <w:lvlJc w:val="left"/>
    </w:lvl>
  </w:abstractNum>
  <w:abstractNum w:abstractNumId="21" w15:restartNumberingAfterBreak="0">
    <w:nsid w:val="3F2DBA31"/>
    <w:multiLevelType w:val="hybridMultilevel"/>
    <w:tmpl w:val="012E9EE6"/>
    <w:lvl w:ilvl="0" w:tplc="8920054E">
      <w:start w:val="1"/>
      <w:numFmt w:val="bullet"/>
      <w:lvlText w:val="-"/>
      <w:lvlJc w:val="left"/>
    </w:lvl>
    <w:lvl w:ilvl="1" w:tplc="F5847B3E">
      <w:start w:val="1"/>
      <w:numFmt w:val="bullet"/>
      <w:lvlText w:val="В"/>
      <w:lvlJc w:val="left"/>
    </w:lvl>
    <w:lvl w:ilvl="2" w:tplc="6DCA74FE">
      <w:start w:val="1"/>
      <w:numFmt w:val="bullet"/>
      <w:lvlText w:val="В"/>
      <w:lvlJc w:val="left"/>
    </w:lvl>
    <w:lvl w:ilvl="3" w:tplc="9FDAE2CA">
      <w:numFmt w:val="decimal"/>
      <w:lvlText w:val=""/>
      <w:lvlJc w:val="left"/>
    </w:lvl>
    <w:lvl w:ilvl="4" w:tplc="0A06C83A">
      <w:numFmt w:val="decimal"/>
      <w:lvlText w:val=""/>
      <w:lvlJc w:val="left"/>
    </w:lvl>
    <w:lvl w:ilvl="5" w:tplc="EC8C523E">
      <w:numFmt w:val="decimal"/>
      <w:lvlText w:val=""/>
      <w:lvlJc w:val="left"/>
    </w:lvl>
    <w:lvl w:ilvl="6" w:tplc="8CDC5C18">
      <w:numFmt w:val="decimal"/>
      <w:lvlText w:val=""/>
      <w:lvlJc w:val="left"/>
    </w:lvl>
    <w:lvl w:ilvl="7" w:tplc="89B44B5E">
      <w:numFmt w:val="decimal"/>
      <w:lvlText w:val=""/>
      <w:lvlJc w:val="left"/>
    </w:lvl>
    <w:lvl w:ilvl="8" w:tplc="EDBCC49E">
      <w:numFmt w:val="decimal"/>
      <w:lvlText w:val=""/>
      <w:lvlJc w:val="left"/>
    </w:lvl>
  </w:abstractNum>
  <w:abstractNum w:abstractNumId="22" w15:restartNumberingAfterBreak="0">
    <w:nsid w:val="431BD7B7"/>
    <w:multiLevelType w:val="hybridMultilevel"/>
    <w:tmpl w:val="F9A25BE8"/>
    <w:lvl w:ilvl="0" w:tplc="514C6A32">
      <w:start w:val="1"/>
      <w:numFmt w:val="bullet"/>
      <w:lvlText w:val="и"/>
      <w:lvlJc w:val="left"/>
    </w:lvl>
    <w:lvl w:ilvl="1" w:tplc="9CE8E7EE">
      <w:numFmt w:val="decimal"/>
      <w:lvlText w:val=""/>
      <w:lvlJc w:val="left"/>
    </w:lvl>
    <w:lvl w:ilvl="2" w:tplc="3F8A161C">
      <w:numFmt w:val="decimal"/>
      <w:lvlText w:val=""/>
      <w:lvlJc w:val="left"/>
    </w:lvl>
    <w:lvl w:ilvl="3" w:tplc="9B12ACBC">
      <w:numFmt w:val="decimal"/>
      <w:lvlText w:val=""/>
      <w:lvlJc w:val="left"/>
    </w:lvl>
    <w:lvl w:ilvl="4" w:tplc="310C1EEC">
      <w:numFmt w:val="decimal"/>
      <w:lvlText w:val=""/>
      <w:lvlJc w:val="left"/>
    </w:lvl>
    <w:lvl w:ilvl="5" w:tplc="AB60368E">
      <w:numFmt w:val="decimal"/>
      <w:lvlText w:val=""/>
      <w:lvlJc w:val="left"/>
    </w:lvl>
    <w:lvl w:ilvl="6" w:tplc="7062EC7E">
      <w:numFmt w:val="decimal"/>
      <w:lvlText w:val=""/>
      <w:lvlJc w:val="left"/>
    </w:lvl>
    <w:lvl w:ilvl="7" w:tplc="5BAC69A4">
      <w:numFmt w:val="decimal"/>
      <w:lvlText w:val=""/>
      <w:lvlJc w:val="left"/>
    </w:lvl>
    <w:lvl w:ilvl="8" w:tplc="1E5AD4D8">
      <w:numFmt w:val="decimal"/>
      <w:lvlText w:val=""/>
      <w:lvlJc w:val="left"/>
    </w:lvl>
  </w:abstractNum>
  <w:abstractNum w:abstractNumId="23" w15:restartNumberingAfterBreak="0">
    <w:nsid w:val="4353D0CD"/>
    <w:multiLevelType w:val="hybridMultilevel"/>
    <w:tmpl w:val="7CC4E2A6"/>
    <w:lvl w:ilvl="0" w:tplc="9424909E">
      <w:start w:val="1"/>
      <w:numFmt w:val="bullet"/>
      <w:lvlText w:val="-"/>
      <w:lvlJc w:val="left"/>
    </w:lvl>
    <w:lvl w:ilvl="1" w:tplc="5F3CDF9A">
      <w:start w:val="1"/>
      <w:numFmt w:val="bullet"/>
      <w:lvlText w:val="-"/>
      <w:lvlJc w:val="left"/>
    </w:lvl>
    <w:lvl w:ilvl="2" w:tplc="A922F518">
      <w:numFmt w:val="decimal"/>
      <w:lvlText w:val=""/>
      <w:lvlJc w:val="left"/>
    </w:lvl>
    <w:lvl w:ilvl="3" w:tplc="2C38A772">
      <w:numFmt w:val="decimal"/>
      <w:lvlText w:val=""/>
      <w:lvlJc w:val="left"/>
    </w:lvl>
    <w:lvl w:ilvl="4" w:tplc="43F225CC">
      <w:numFmt w:val="decimal"/>
      <w:lvlText w:val=""/>
      <w:lvlJc w:val="left"/>
    </w:lvl>
    <w:lvl w:ilvl="5" w:tplc="853CDD3A">
      <w:numFmt w:val="decimal"/>
      <w:lvlText w:val=""/>
      <w:lvlJc w:val="left"/>
    </w:lvl>
    <w:lvl w:ilvl="6" w:tplc="9700468A">
      <w:numFmt w:val="decimal"/>
      <w:lvlText w:val=""/>
      <w:lvlJc w:val="left"/>
    </w:lvl>
    <w:lvl w:ilvl="7" w:tplc="9DDED866">
      <w:numFmt w:val="decimal"/>
      <w:lvlText w:val=""/>
      <w:lvlJc w:val="left"/>
    </w:lvl>
    <w:lvl w:ilvl="8" w:tplc="41CC8D72">
      <w:numFmt w:val="decimal"/>
      <w:lvlText w:val=""/>
      <w:lvlJc w:val="left"/>
    </w:lvl>
  </w:abstractNum>
  <w:abstractNum w:abstractNumId="24" w15:restartNumberingAfterBreak="0">
    <w:nsid w:val="436C6125"/>
    <w:multiLevelType w:val="hybridMultilevel"/>
    <w:tmpl w:val="6C906554"/>
    <w:lvl w:ilvl="0" w:tplc="D4C4E8B8">
      <w:start w:val="1"/>
      <w:numFmt w:val="bullet"/>
      <w:lvlText w:val="В"/>
      <w:lvlJc w:val="left"/>
    </w:lvl>
    <w:lvl w:ilvl="1" w:tplc="81FE4FAC">
      <w:numFmt w:val="decimal"/>
      <w:lvlText w:val=""/>
      <w:lvlJc w:val="left"/>
    </w:lvl>
    <w:lvl w:ilvl="2" w:tplc="C9987FB2">
      <w:numFmt w:val="decimal"/>
      <w:lvlText w:val=""/>
      <w:lvlJc w:val="left"/>
    </w:lvl>
    <w:lvl w:ilvl="3" w:tplc="3230BEDA">
      <w:numFmt w:val="decimal"/>
      <w:lvlText w:val=""/>
      <w:lvlJc w:val="left"/>
    </w:lvl>
    <w:lvl w:ilvl="4" w:tplc="30E06C02">
      <w:numFmt w:val="decimal"/>
      <w:lvlText w:val=""/>
      <w:lvlJc w:val="left"/>
    </w:lvl>
    <w:lvl w:ilvl="5" w:tplc="15B04F50">
      <w:numFmt w:val="decimal"/>
      <w:lvlText w:val=""/>
      <w:lvlJc w:val="left"/>
    </w:lvl>
    <w:lvl w:ilvl="6" w:tplc="FF2841BE">
      <w:numFmt w:val="decimal"/>
      <w:lvlText w:val=""/>
      <w:lvlJc w:val="left"/>
    </w:lvl>
    <w:lvl w:ilvl="7" w:tplc="6A2EFA4A">
      <w:numFmt w:val="decimal"/>
      <w:lvlText w:val=""/>
      <w:lvlJc w:val="left"/>
    </w:lvl>
    <w:lvl w:ilvl="8" w:tplc="AD5E5EDA">
      <w:numFmt w:val="decimal"/>
      <w:lvlText w:val=""/>
      <w:lvlJc w:val="left"/>
    </w:lvl>
  </w:abstractNum>
  <w:abstractNum w:abstractNumId="25" w15:restartNumberingAfterBreak="0">
    <w:nsid w:val="4A8C3075"/>
    <w:multiLevelType w:val="hybridMultilevel"/>
    <w:tmpl w:val="B70864A4"/>
    <w:lvl w:ilvl="0" w:tplc="4F1653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E6AFB66"/>
    <w:multiLevelType w:val="hybridMultilevel"/>
    <w:tmpl w:val="7DEC5D9A"/>
    <w:lvl w:ilvl="0" w:tplc="6C428A16">
      <w:start w:val="1"/>
      <w:numFmt w:val="bullet"/>
      <w:lvlText w:val="-"/>
      <w:lvlJc w:val="left"/>
    </w:lvl>
    <w:lvl w:ilvl="1" w:tplc="FE688EF4">
      <w:numFmt w:val="decimal"/>
      <w:lvlText w:val=""/>
      <w:lvlJc w:val="left"/>
    </w:lvl>
    <w:lvl w:ilvl="2" w:tplc="A3325078">
      <w:numFmt w:val="decimal"/>
      <w:lvlText w:val=""/>
      <w:lvlJc w:val="left"/>
    </w:lvl>
    <w:lvl w:ilvl="3" w:tplc="6CB01D04">
      <w:numFmt w:val="decimal"/>
      <w:lvlText w:val=""/>
      <w:lvlJc w:val="left"/>
    </w:lvl>
    <w:lvl w:ilvl="4" w:tplc="93EC6FD8">
      <w:numFmt w:val="decimal"/>
      <w:lvlText w:val=""/>
      <w:lvlJc w:val="left"/>
    </w:lvl>
    <w:lvl w:ilvl="5" w:tplc="2C0628DC">
      <w:numFmt w:val="decimal"/>
      <w:lvlText w:val=""/>
      <w:lvlJc w:val="left"/>
    </w:lvl>
    <w:lvl w:ilvl="6" w:tplc="E1AAC874">
      <w:numFmt w:val="decimal"/>
      <w:lvlText w:val=""/>
      <w:lvlJc w:val="left"/>
    </w:lvl>
    <w:lvl w:ilvl="7" w:tplc="AB102F32">
      <w:numFmt w:val="decimal"/>
      <w:lvlText w:val=""/>
      <w:lvlJc w:val="left"/>
    </w:lvl>
    <w:lvl w:ilvl="8" w:tplc="EAC8B50E">
      <w:numFmt w:val="decimal"/>
      <w:lvlText w:val=""/>
      <w:lvlJc w:val="left"/>
    </w:lvl>
  </w:abstractNum>
  <w:abstractNum w:abstractNumId="27" w15:restartNumberingAfterBreak="0">
    <w:nsid w:val="519B500D"/>
    <w:multiLevelType w:val="hybridMultilevel"/>
    <w:tmpl w:val="CE4EFABA"/>
    <w:lvl w:ilvl="0" w:tplc="557CD4F2">
      <w:start w:val="1"/>
      <w:numFmt w:val="bullet"/>
      <w:lvlText w:val="-"/>
      <w:lvlJc w:val="left"/>
    </w:lvl>
    <w:lvl w:ilvl="1" w:tplc="EF8A2384">
      <w:start w:val="1"/>
      <w:numFmt w:val="bullet"/>
      <w:lvlText w:val="-"/>
      <w:lvlJc w:val="left"/>
    </w:lvl>
    <w:lvl w:ilvl="2" w:tplc="F75626F8">
      <w:numFmt w:val="decimal"/>
      <w:lvlText w:val=""/>
      <w:lvlJc w:val="left"/>
    </w:lvl>
    <w:lvl w:ilvl="3" w:tplc="3A7623E2">
      <w:numFmt w:val="decimal"/>
      <w:lvlText w:val=""/>
      <w:lvlJc w:val="left"/>
    </w:lvl>
    <w:lvl w:ilvl="4" w:tplc="E16EE16A">
      <w:numFmt w:val="decimal"/>
      <w:lvlText w:val=""/>
      <w:lvlJc w:val="left"/>
    </w:lvl>
    <w:lvl w:ilvl="5" w:tplc="6248E196">
      <w:numFmt w:val="decimal"/>
      <w:lvlText w:val=""/>
      <w:lvlJc w:val="left"/>
    </w:lvl>
    <w:lvl w:ilvl="6" w:tplc="F2D46D8C">
      <w:numFmt w:val="decimal"/>
      <w:lvlText w:val=""/>
      <w:lvlJc w:val="left"/>
    </w:lvl>
    <w:lvl w:ilvl="7" w:tplc="F3C8F1BC">
      <w:numFmt w:val="decimal"/>
      <w:lvlText w:val=""/>
      <w:lvlJc w:val="left"/>
    </w:lvl>
    <w:lvl w:ilvl="8" w:tplc="418E6CD0">
      <w:numFmt w:val="decimal"/>
      <w:lvlText w:val=""/>
      <w:lvlJc w:val="left"/>
    </w:lvl>
  </w:abstractNum>
  <w:abstractNum w:abstractNumId="28" w15:restartNumberingAfterBreak="0">
    <w:nsid w:val="628C895D"/>
    <w:multiLevelType w:val="hybridMultilevel"/>
    <w:tmpl w:val="580E700C"/>
    <w:lvl w:ilvl="0" w:tplc="0EE84FE2">
      <w:start w:val="1"/>
      <w:numFmt w:val="bullet"/>
      <w:lvlText w:val="В"/>
      <w:lvlJc w:val="left"/>
    </w:lvl>
    <w:lvl w:ilvl="1" w:tplc="E2928614">
      <w:numFmt w:val="decimal"/>
      <w:lvlText w:val=""/>
      <w:lvlJc w:val="left"/>
    </w:lvl>
    <w:lvl w:ilvl="2" w:tplc="3CC81420">
      <w:numFmt w:val="decimal"/>
      <w:lvlText w:val=""/>
      <w:lvlJc w:val="left"/>
    </w:lvl>
    <w:lvl w:ilvl="3" w:tplc="5AE2FC4A">
      <w:numFmt w:val="decimal"/>
      <w:lvlText w:val=""/>
      <w:lvlJc w:val="left"/>
    </w:lvl>
    <w:lvl w:ilvl="4" w:tplc="4472396C">
      <w:numFmt w:val="decimal"/>
      <w:lvlText w:val=""/>
      <w:lvlJc w:val="left"/>
    </w:lvl>
    <w:lvl w:ilvl="5" w:tplc="66A8C31C">
      <w:numFmt w:val="decimal"/>
      <w:lvlText w:val=""/>
      <w:lvlJc w:val="left"/>
    </w:lvl>
    <w:lvl w:ilvl="6" w:tplc="AA52A85E">
      <w:numFmt w:val="decimal"/>
      <w:lvlText w:val=""/>
      <w:lvlJc w:val="left"/>
    </w:lvl>
    <w:lvl w:ilvl="7" w:tplc="BB681400">
      <w:numFmt w:val="decimal"/>
      <w:lvlText w:val=""/>
      <w:lvlJc w:val="left"/>
    </w:lvl>
    <w:lvl w:ilvl="8" w:tplc="C248CB9C">
      <w:numFmt w:val="decimal"/>
      <w:lvlText w:val=""/>
      <w:lvlJc w:val="left"/>
    </w:lvl>
  </w:abstractNum>
  <w:abstractNum w:abstractNumId="29" w15:restartNumberingAfterBreak="0">
    <w:nsid w:val="6763845E"/>
    <w:multiLevelType w:val="hybridMultilevel"/>
    <w:tmpl w:val="D8582F4C"/>
    <w:lvl w:ilvl="0" w:tplc="E0CC931A">
      <w:start w:val="1"/>
      <w:numFmt w:val="bullet"/>
      <w:lvlText w:val="к"/>
      <w:lvlJc w:val="left"/>
    </w:lvl>
    <w:lvl w:ilvl="1" w:tplc="CF103E16">
      <w:start w:val="1"/>
      <w:numFmt w:val="bullet"/>
      <w:lvlText w:val="-"/>
      <w:lvlJc w:val="left"/>
    </w:lvl>
    <w:lvl w:ilvl="2" w:tplc="653636B4">
      <w:numFmt w:val="decimal"/>
      <w:lvlText w:val=""/>
      <w:lvlJc w:val="left"/>
    </w:lvl>
    <w:lvl w:ilvl="3" w:tplc="F12E0412">
      <w:numFmt w:val="decimal"/>
      <w:lvlText w:val=""/>
      <w:lvlJc w:val="left"/>
    </w:lvl>
    <w:lvl w:ilvl="4" w:tplc="6B480F9E">
      <w:numFmt w:val="decimal"/>
      <w:lvlText w:val=""/>
      <w:lvlJc w:val="left"/>
    </w:lvl>
    <w:lvl w:ilvl="5" w:tplc="7D9A029C">
      <w:numFmt w:val="decimal"/>
      <w:lvlText w:val=""/>
      <w:lvlJc w:val="left"/>
    </w:lvl>
    <w:lvl w:ilvl="6" w:tplc="57CA5CF6">
      <w:numFmt w:val="decimal"/>
      <w:lvlText w:val=""/>
      <w:lvlJc w:val="left"/>
    </w:lvl>
    <w:lvl w:ilvl="7" w:tplc="B5D40764">
      <w:numFmt w:val="decimal"/>
      <w:lvlText w:val=""/>
      <w:lvlJc w:val="left"/>
    </w:lvl>
    <w:lvl w:ilvl="8" w:tplc="C786E13A">
      <w:numFmt w:val="decimal"/>
      <w:lvlText w:val=""/>
      <w:lvlJc w:val="left"/>
    </w:lvl>
  </w:abstractNum>
  <w:abstractNum w:abstractNumId="30" w15:restartNumberingAfterBreak="0">
    <w:nsid w:val="6B68079A"/>
    <w:multiLevelType w:val="hybridMultilevel"/>
    <w:tmpl w:val="E2A0CD74"/>
    <w:lvl w:ilvl="0" w:tplc="64D6D0B8">
      <w:start w:val="1"/>
      <w:numFmt w:val="bullet"/>
      <w:lvlText w:val="-"/>
      <w:lvlJc w:val="left"/>
    </w:lvl>
    <w:lvl w:ilvl="1" w:tplc="BAA28254">
      <w:start w:val="1"/>
      <w:numFmt w:val="bullet"/>
      <w:lvlText w:val="-"/>
      <w:lvlJc w:val="left"/>
    </w:lvl>
    <w:lvl w:ilvl="2" w:tplc="4D58A3F4">
      <w:start w:val="1"/>
      <w:numFmt w:val="bullet"/>
      <w:lvlText w:val="-"/>
      <w:lvlJc w:val="left"/>
    </w:lvl>
    <w:lvl w:ilvl="3" w:tplc="5440865E">
      <w:numFmt w:val="decimal"/>
      <w:lvlText w:val=""/>
      <w:lvlJc w:val="left"/>
    </w:lvl>
    <w:lvl w:ilvl="4" w:tplc="31CCC5D8">
      <w:numFmt w:val="decimal"/>
      <w:lvlText w:val=""/>
      <w:lvlJc w:val="left"/>
    </w:lvl>
    <w:lvl w:ilvl="5" w:tplc="A7609074">
      <w:numFmt w:val="decimal"/>
      <w:lvlText w:val=""/>
      <w:lvlJc w:val="left"/>
    </w:lvl>
    <w:lvl w:ilvl="6" w:tplc="469EA5A0">
      <w:numFmt w:val="decimal"/>
      <w:lvlText w:val=""/>
      <w:lvlJc w:val="left"/>
    </w:lvl>
    <w:lvl w:ilvl="7" w:tplc="7D0CC40A">
      <w:numFmt w:val="decimal"/>
      <w:lvlText w:val=""/>
      <w:lvlJc w:val="left"/>
    </w:lvl>
    <w:lvl w:ilvl="8" w:tplc="496AEA5C">
      <w:numFmt w:val="decimal"/>
      <w:lvlText w:val=""/>
      <w:lvlJc w:val="left"/>
    </w:lvl>
  </w:abstractNum>
  <w:abstractNum w:abstractNumId="31" w15:restartNumberingAfterBreak="0">
    <w:nsid w:val="721DA317"/>
    <w:multiLevelType w:val="hybridMultilevel"/>
    <w:tmpl w:val="DC486BB4"/>
    <w:lvl w:ilvl="0" w:tplc="582049E6">
      <w:start w:val="4"/>
      <w:numFmt w:val="decimal"/>
      <w:lvlText w:val="%1."/>
      <w:lvlJc w:val="left"/>
    </w:lvl>
    <w:lvl w:ilvl="1" w:tplc="837815DE">
      <w:numFmt w:val="decimal"/>
      <w:lvlText w:val=""/>
      <w:lvlJc w:val="left"/>
    </w:lvl>
    <w:lvl w:ilvl="2" w:tplc="5002ED62">
      <w:numFmt w:val="decimal"/>
      <w:lvlText w:val=""/>
      <w:lvlJc w:val="left"/>
    </w:lvl>
    <w:lvl w:ilvl="3" w:tplc="7CC03900">
      <w:numFmt w:val="decimal"/>
      <w:lvlText w:val=""/>
      <w:lvlJc w:val="left"/>
    </w:lvl>
    <w:lvl w:ilvl="4" w:tplc="020CD816">
      <w:numFmt w:val="decimal"/>
      <w:lvlText w:val=""/>
      <w:lvlJc w:val="left"/>
    </w:lvl>
    <w:lvl w:ilvl="5" w:tplc="3CB2C192">
      <w:numFmt w:val="decimal"/>
      <w:lvlText w:val=""/>
      <w:lvlJc w:val="left"/>
    </w:lvl>
    <w:lvl w:ilvl="6" w:tplc="80D6215A">
      <w:numFmt w:val="decimal"/>
      <w:lvlText w:val=""/>
      <w:lvlJc w:val="left"/>
    </w:lvl>
    <w:lvl w:ilvl="7" w:tplc="F32A57BC">
      <w:numFmt w:val="decimal"/>
      <w:lvlText w:val=""/>
      <w:lvlJc w:val="left"/>
    </w:lvl>
    <w:lvl w:ilvl="8" w:tplc="5DAAD754">
      <w:numFmt w:val="decimal"/>
      <w:lvlText w:val=""/>
      <w:lvlJc w:val="left"/>
    </w:lvl>
  </w:abstractNum>
  <w:abstractNum w:abstractNumId="32" w15:restartNumberingAfterBreak="0">
    <w:nsid w:val="74D01A40"/>
    <w:multiLevelType w:val="multilevel"/>
    <w:tmpl w:val="5DF61F3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880"/>
      </w:pPr>
      <w:rPr>
        <w:rFonts w:hint="default"/>
      </w:rPr>
    </w:lvl>
  </w:abstractNum>
  <w:abstractNum w:abstractNumId="33" w15:restartNumberingAfterBreak="0">
    <w:nsid w:val="75A2A8D4"/>
    <w:multiLevelType w:val="hybridMultilevel"/>
    <w:tmpl w:val="08424902"/>
    <w:lvl w:ilvl="0" w:tplc="27CE6C96">
      <w:start w:val="1"/>
      <w:numFmt w:val="bullet"/>
      <w:lvlText w:val="-"/>
      <w:lvlJc w:val="left"/>
    </w:lvl>
    <w:lvl w:ilvl="1" w:tplc="24F2DD2C">
      <w:numFmt w:val="decimal"/>
      <w:lvlText w:val=""/>
      <w:lvlJc w:val="left"/>
    </w:lvl>
    <w:lvl w:ilvl="2" w:tplc="920C844E">
      <w:numFmt w:val="decimal"/>
      <w:lvlText w:val=""/>
      <w:lvlJc w:val="left"/>
    </w:lvl>
    <w:lvl w:ilvl="3" w:tplc="08A2A2BE">
      <w:numFmt w:val="decimal"/>
      <w:lvlText w:val=""/>
      <w:lvlJc w:val="left"/>
    </w:lvl>
    <w:lvl w:ilvl="4" w:tplc="D8B674C0">
      <w:numFmt w:val="decimal"/>
      <w:lvlText w:val=""/>
      <w:lvlJc w:val="left"/>
    </w:lvl>
    <w:lvl w:ilvl="5" w:tplc="89E20B4C">
      <w:numFmt w:val="decimal"/>
      <w:lvlText w:val=""/>
      <w:lvlJc w:val="left"/>
    </w:lvl>
    <w:lvl w:ilvl="6" w:tplc="ADFEA008">
      <w:numFmt w:val="decimal"/>
      <w:lvlText w:val=""/>
      <w:lvlJc w:val="left"/>
    </w:lvl>
    <w:lvl w:ilvl="7" w:tplc="CAC8CF74">
      <w:numFmt w:val="decimal"/>
      <w:lvlText w:val=""/>
      <w:lvlJc w:val="left"/>
    </w:lvl>
    <w:lvl w:ilvl="8" w:tplc="41FCDFD8">
      <w:numFmt w:val="decimal"/>
      <w:lvlText w:val=""/>
      <w:lvlJc w:val="left"/>
    </w:lvl>
  </w:abstractNum>
  <w:abstractNum w:abstractNumId="34" w15:restartNumberingAfterBreak="0">
    <w:nsid w:val="79838CB2"/>
    <w:multiLevelType w:val="hybridMultilevel"/>
    <w:tmpl w:val="D5500E80"/>
    <w:lvl w:ilvl="0" w:tplc="96083E16">
      <w:start w:val="1"/>
      <w:numFmt w:val="bullet"/>
      <w:lvlText w:val="-"/>
      <w:lvlJc w:val="left"/>
    </w:lvl>
    <w:lvl w:ilvl="1" w:tplc="4630FD98">
      <w:numFmt w:val="decimal"/>
      <w:lvlText w:val=""/>
      <w:lvlJc w:val="left"/>
    </w:lvl>
    <w:lvl w:ilvl="2" w:tplc="4FE0CBD0">
      <w:numFmt w:val="decimal"/>
      <w:lvlText w:val=""/>
      <w:lvlJc w:val="left"/>
    </w:lvl>
    <w:lvl w:ilvl="3" w:tplc="92A8CA0C">
      <w:numFmt w:val="decimal"/>
      <w:lvlText w:val=""/>
      <w:lvlJc w:val="left"/>
    </w:lvl>
    <w:lvl w:ilvl="4" w:tplc="E3086682">
      <w:numFmt w:val="decimal"/>
      <w:lvlText w:val=""/>
      <w:lvlJc w:val="left"/>
    </w:lvl>
    <w:lvl w:ilvl="5" w:tplc="EE46B546">
      <w:numFmt w:val="decimal"/>
      <w:lvlText w:val=""/>
      <w:lvlJc w:val="left"/>
    </w:lvl>
    <w:lvl w:ilvl="6" w:tplc="E4CAB5E2">
      <w:numFmt w:val="decimal"/>
      <w:lvlText w:val=""/>
      <w:lvlJc w:val="left"/>
    </w:lvl>
    <w:lvl w:ilvl="7" w:tplc="46F0EC8C">
      <w:numFmt w:val="decimal"/>
      <w:lvlText w:val=""/>
      <w:lvlJc w:val="left"/>
    </w:lvl>
    <w:lvl w:ilvl="8" w:tplc="4C7A41B0">
      <w:numFmt w:val="decimal"/>
      <w:lvlText w:val=""/>
      <w:lvlJc w:val="left"/>
    </w:lvl>
  </w:abstractNum>
  <w:abstractNum w:abstractNumId="35" w15:restartNumberingAfterBreak="0">
    <w:nsid w:val="7C3DBD3D"/>
    <w:multiLevelType w:val="hybridMultilevel"/>
    <w:tmpl w:val="580AEEB8"/>
    <w:lvl w:ilvl="0" w:tplc="B57CF506">
      <w:start w:val="1"/>
      <w:numFmt w:val="decimal"/>
      <w:lvlText w:val="%1."/>
      <w:lvlJc w:val="left"/>
    </w:lvl>
    <w:lvl w:ilvl="1" w:tplc="9826735A">
      <w:numFmt w:val="decimal"/>
      <w:lvlText w:val=""/>
      <w:lvlJc w:val="left"/>
    </w:lvl>
    <w:lvl w:ilvl="2" w:tplc="AA58A7C6">
      <w:numFmt w:val="decimal"/>
      <w:lvlText w:val=""/>
      <w:lvlJc w:val="left"/>
    </w:lvl>
    <w:lvl w:ilvl="3" w:tplc="026C2736">
      <w:numFmt w:val="decimal"/>
      <w:lvlText w:val=""/>
      <w:lvlJc w:val="left"/>
    </w:lvl>
    <w:lvl w:ilvl="4" w:tplc="9F76EFEC">
      <w:numFmt w:val="decimal"/>
      <w:lvlText w:val=""/>
      <w:lvlJc w:val="left"/>
    </w:lvl>
    <w:lvl w:ilvl="5" w:tplc="D652C430">
      <w:numFmt w:val="decimal"/>
      <w:lvlText w:val=""/>
      <w:lvlJc w:val="left"/>
    </w:lvl>
    <w:lvl w:ilvl="6" w:tplc="0FA8E0FC">
      <w:numFmt w:val="decimal"/>
      <w:lvlText w:val=""/>
      <w:lvlJc w:val="left"/>
    </w:lvl>
    <w:lvl w:ilvl="7" w:tplc="C512BFBE">
      <w:numFmt w:val="decimal"/>
      <w:lvlText w:val=""/>
      <w:lvlJc w:val="left"/>
    </w:lvl>
    <w:lvl w:ilvl="8" w:tplc="5360E952">
      <w:numFmt w:val="decimal"/>
      <w:lvlText w:val=""/>
      <w:lvlJc w:val="left"/>
    </w:lvl>
  </w:abstractNum>
  <w:abstractNum w:abstractNumId="36" w15:restartNumberingAfterBreak="0">
    <w:nsid w:val="7C83E458"/>
    <w:multiLevelType w:val="hybridMultilevel"/>
    <w:tmpl w:val="56509B1A"/>
    <w:lvl w:ilvl="0" w:tplc="C41295EE">
      <w:start w:val="1"/>
      <w:numFmt w:val="bullet"/>
      <w:lvlText w:val="В"/>
      <w:lvlJc w:val="left"/>
    </w:lvl>
    <w:lvl w:ilvl="1" w:tplc="4AC0187A">
      <w:numFmt w:val="decimal"/>
      <w:lvlText w:val=""/>
      <w:lvlJc w:val="left"/>
    </w:lvl>
    <w:lvl w:ilvl="2" w:tplc="437441C6">
      <w:numFmt w:val="decimal"/>
      <w:lvlText w:val=""/>
      <w:lvlJc w:val="left"/>
    </w:lvl>
    <w:lvl w:ilvl="3" w:tplc="A8EACC3C">
      <w:numFmt w:val="decimal"/>
      <w:lvlText w:val=""/>
      <w:lvlJc w:val="left"/>
    </w:lvl>
    <w:lvl w:ilvl="4" w:tplc="AECE9C66">
      <w:numFmt w:val="decimal"/>
      <w:lvlText w:val=""/>
      <w:lvlJc w:val="left"/>
    </w:lvl>
    <w:lvl w:ilvl="5" w:tplc="5C32415E">
      <w:numFmt w:val="decimal"/>
      <w:lvlText w:val=""/>
      <w:lvlJc w:val="left"/>
    </w:lvl>
    <w:lvl w:ilvl="6" w:tplc="26480D60">
      <w:numFmt w:val="decimal"/>
      <w:lvlText w:val=""/>
      <w:lvlJc w:val="left"/>
    </w:lvl>
    <w:lvl w:ilvl="7" w:tplc="75D857EA">
      <w:numFmt w:val="decimal"/>
      <w:lvlText w:val=""/>
      <w:lvlJc w:val="left"/>
    </w:lvl>
    <w:lvl w:ilvl="8" w:tplc="0E4A9060">
      <w:numFmt w:val="decimal"/>
      <w:lvlText w:val=""/>
      <w:lvlJc w:val="left"/>
    </w:lvl>
  </w:abstractNum>
  <w:num w:numId="1">
    <w:abstractNumId w:val="30"/>
  </w:num>
  <w:num w:numId="2">
    <w:abstractNumId w:val="26"/>
  </w:num>
  <w:num w:numId="3">
    <w:abstractNumId w:val="14"/>
  </w:num>
  <w:num w:numId="4">
    <w:abstractNumId w:val="27"/>
  </w:num>
  <w:num w:numId="5">
    <w:abstractNumId w:val="22"/>
  </w:num>
  <w:num w:numId="6">
    <w:abstractNumId w:val="21"/>
  </w:num>
  <w:num w:numId="7">
    <w:abstractNumId w:val="36"/>
  </w:num>
  <w:num w:numId="8">
    <w:abstractNumId w:val="13"/>
  </w:num>
  <w:num w:numId="9">
    <w:abstractNumId w:val="24"/>
  </w:num>
  <w:num w:numId="10">
    <w:abstractNumId w:val="28"/>
  </w:num>
  <w:num w:numId="11">
    <w:abstractNumId w:val="19"/>
  </w:num>
  <w:num w:numId="12">
    <w:abstractNumId w:val="31"/>
  </w:num>
  <w:num w:numId="13">
    <w:abstractNumId w:val="12"/>
  </w:num>
  <w:num w:numId="14">
    <w:abstractNumId w:val="17"/>
  </w:num>
  <w:num w:numId="15">
    <w:abstractNumId w:val="29"/>
  </w:num>
  <w:num w:numId="16">
    <w:abstractNumId w:val="33"/>
  </w:num>
  <w:num w:numId="17">
    <w:abstractNumId w:val="3"/>
  </w:num>
  <w:num w:numId="18">
    <w:abstractNumId w:val="34"/>
  </w:num>
  <w:num w:numId="19">
    <w:abstractNumId w:val="23"/>
  </w:num>
  <w:num w:numId="20">
    <w:abstractNumId w:val="4"/>
  </w:num>
  <w:num w:numId="21">
    <w:abstractNumId w:val="8"/>
  </w:num>
  <w:num w:numId="22">
    <w:abstractNumId w:val="9"/>
  </w:num>
  <w:num w:numId="23">
    <w:abstractNumId w:val="32"/>
  </w:num>
  <w:num w:numId="24">
    <w:abstractNumId w:val="2"/>
  </w:num>
  <w:num w:numId="25">
    <w:abstractNumId w:val="0"/>
  </w:num>
  <w:num w:numId="26">
    <w:abstractNumId w:val="20"/>
  </w:num>
  <w:num w:numId="27">
    <w:abstractNumId w:val="1"/>
  </w:num>
  <w:num w:numId="28">
    <w:abstractNumId w:val="10"/>
  </w:num>
  <w:num w:numId="29">
    <w:abstractNumId w:val="35"/>
  </w:num>
  <w:num w:numId="30">
    <w:abstractNumId w:val="5"/>
  </w:num>
  <w:num w:numId="31">
    <w:abstractNumId w:val="6"/>
  </w:num>
  <w:num w:numId="32">
    <w:abstractNumId w:val="7"/>
  </w:num>
  <w:num w:numId="33">
    <w:abstractNumId w:val="18"/>
  </w:num>
  <w:num w:numId="34">
    <w:abstractNumId w:val="25"/>
  </w:num>
  <w:num w:numId="35">
    <w:abstractNumId w:val="15"/>
  </w:num>
  <w:num w:numId="36">
    <w:abstractNumId w:val="1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FD"/>
    <w:rsid w:val="001441A2"/>
    <w:rsid w:val="001922B7"/>
    <w:rsid w:val="001E1DE8"/>
    <w:rsid w:val="001F77F0"/>
    <w:rsid w:val="00300CDD"/>
    <w:rsid w:val="00334579"/>
    <w:rsid w:val="003C7A07"/>
    <w:rsid w:val="003F5750"/>
    <w:rsid w:val="00473464"/>
    <w:rsid w:val="004C104F"/>
    <w:rsid w:val="005B5389"/>
    <w:rsid w:val="00650E05"/>
    <w:rsid w:val="006615EC"/>
    <w:rsid w:val="006773AB"/>
    <w:rsid w:val="00702F06"/>
    <w:rsid w:val="0078531C"/>
    <w:rsid w:val="007947B1"/>
    <w:rsid w:val="007F1116"/>
    <w:rsid w:val="00810252"/>
    <w:rsid w:val="00844FF8"/>
    <w:rsid w:val="008647A0"/>
    <w:rsid w:val="008E0885"/>
    <w:rsid w:val="008F1CFD"/>
    <w:rsid w:val="0090664B"/>
    <w:rsid w:val="009F002C"/>
    <w:rsid w:val="00A6302D"/>
    <w:rsid w:val="00A81E21"/>
    <w:rsid w:val="00A829F2"/>
    <w:rsid w:val="00AA6F51"/>
    <w:rsid w:val="00AC6DB6"/>
    <w:rsid w:val="00AD208C"/>
    <w:rsid w:val="00AD467A"/>
    <w:rsid w:val="00B75AD8"/>
    <w:rsid w:val="00BA0440"/>
    <w:rsid w:val="00BB0B14"/>
    <w:rsid w:val="00BC3BDB"/>
    <w:rsid w:val="00C53401"/>
    <w:rsid w:val="00CD399D"/>
    <w:rsid w:val="00DD2BC6"/>
    <w:rsid w:val="00E305ED"/>
    <w:rsid w:val="00E86988"/>
    <w:rsid w:val="00EA2507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87D25"/>
  <w15:docId w15:val="{FB3B7192-9172-4BC7-AAD7-3C841C07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pacing w:val="-30"/>
        <w:kern w:val="24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CFD"/>
    <w:rPr>
      <w:rFonts w:eastAsiaTheme="minorEastAsia"/>
      <w:color w:val="auto"/>
      <w:spacing w:val="0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CFD"/>
    <w:rPr>
      <w:rFonts w:eastAsia="Times New Roman"/>
      <w:color w:val="auto"/>
      <w:spacing w:val="0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E1DE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B0B14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99"/>
    <w:locked/>
    <w:rsid w:val="00AC6DB6"/>
    <w:rPr>
      <w:rFonts w:eastAsiaTheme="minorEastAsia"/>
      <w:color w:val="auto"/>
      <w:spacing w:val="0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ms.edu-kuban.ru/courses/course-v1:cdo+555+2016_05/courseware/1fc5a921181041be9604e690533ca875/c82f4fa0108940afb8a8622103b9faf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34</Pages>
  <Words>8272</Words>
  <Characters>47153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2022-08-22T09:58:00Z</dcterms:created>
  <dcterms:modified xsi:type="dcterms:W3CDTF">2022-08-29T08:20:00Z</dcterms:modified>
</cp:coreProperties>
</file>