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91" w:rsidRDefault="00F71891" w:rsidP="00F7189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891">
        <w:rPr>
          <w:rFonts w:ascii="Times New Roman" w:hAnsi="Times New Roman" w:cs="Times New Roman"/>
          <w:b/>
          <w:sz w:val="24"/>
          <w:szCs w:val="24"/>
        </w:rPr>
        <w:t>Как тренеры вдохновляют и мотивируют своих игроков на достижение высоких результатов в хоккее с мячом</w:t>
      </w:r>
    </w:p>
    <w:p w:rsidR="00F71891" w:rsidRDefault="00F71891" w:rsidP="00F7189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Маланин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Дмитрий Валентинович</w:t>
      </w:r>
    </w:p>
    <w:p w:rsidR="00F71891" w:rsidRDefault="00F71891" w:rsidP="00F7189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Тренер- преподаватель</w:t>
      </w:r>
    </w:p>
    <w:p w:rsidR="00F71891" w:rsidRDefault="00F71891" w:rsidP="00F7189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МБУ ДО «СШ по хоккею с мячом»</w:t>
      </w:r>
    </w:p>
    <w:p w:rsidR="00F71891" w:rsidRPr="00F71891" w:rsidRDefault="00F71891" w:rsidP="00F7189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Абакан, Республика Хакасия</w:t>
      </w:r>
    </w:p>
    <w:p w:rsidR="00F71891" w:rsidRPr="00F71891" w:rsidRDefault="00F71891" w:rsidP="00F718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891" w:rsidRPr="00F71891" w:rsidRDefault="00F71891" w:rsidP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891">
        <w:rPr>
          <w:rFonts w:ascii="Times New Roman" w:hAnsi="Times New Roman" w:cs="Times New Roman"/>
          <w:sz w:val="24"/>
          <w:szCs w:val="24"/>
        </w:rPr>
        <w:t xml:space="preserve">Хоккей с мячом — это не только физически </w:t>
      </w:r>
      <w:proofErr w:type="spellStart"/>
      <w:r w:rsidRPr="00F71891">
        <w:rPr>
          <w:rFonts w:ascii="Times New Roman" w:hAnsi="Times New Roman" w:cs="Times New Roman"/>
          <w:sz w:val="24"/>
          <w:szCs w:val="24"/>
        </w:rPr>
        <w:t>demanding</w:t>
      </w:r>
      <w:proofErr w:type="spellEnd"/>
      <w:r w:rsidRPr="00F718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891">
        <w:rPr>
          <w:rFonts w:ascii="Times New Roman" w:hAnsi="Times New Roman" w:cs="Times New Roman"/>
          <w:sz w:val="24"/>
          <w:szCs w:val="24"/>
        </w:rPr>
        <w:t>sport</w:t>
      </w:r>
      <w:proofErr w:type="spellEnd"/>
      <w:r w:rsidRPr="00F71891">
        <w:rPr>
          <w:rFonts w:ascii="Times New Roman" w:hAnsi="Times New Roman" w:cs="Times New Roman"/>
          <w:sz w:val="24"/>
          <w:szCs w:val="24"/>
        </w:rPr>
        <w:t>, но и игра, требующая высокой степени командной работы и психологической устойчивости. В этом контексте роль тренера становится ключевой. Наставник не просто обучает технике игры, но и формирует характер, мотивацию и дух команды. В этой статье мы рассмотрим, как тренеры вдохновляют своих игроков на достижение высоких результатов, используя реальные примеры из практики.</w:t>
      </w:r>
    </w:p>
    <w:p w:rsidR="00F71891" w:rsidRPr="00F71891" w:rsidRDefault="00F71891" w:rsidP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891">
        <w:rPr>
          <w:rFonts w:ascii="Times New Roman" w:hAnsi="Times New Roman" w:cs="Times New Roman"/>
          <w:sz w:val="24"/>
          <w:szCs w:val="24"/>
        </w:rPr>
        <w:t>Одним из основных факторов успешного взаимодействия между тренером и командой является доверие. Тренер должен создать такую атмосферу, в которой игроки будут чувствовать себя комфортно, делясь своими мыслями и переживаниями. Примером может служить тренер известной команды «Динамо» (Москва), который всегда уделял внимание каждому игроку, выслушивая их идеи и замечания. Это помогало создать сплочённый коллектив, где каждый игрок чувствовал свою значимость.</w:t>
      </w:r>
    </w:p>
    <w:p w:rsidR="00F71891" w:rsidRPr="00F71891" w:rsidRDefault="00F71891" w:rsidP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891">
        <w:rPr>
          <w:rFonts w:ascii="Times New Roman" w:hAnsi="Times New Roman" w:cs="Times New Roman"/>
          <w:sz w:val="24"/>
          <w:szCs w:val="24"/>
        </w:rPr>
        <w:t>Каждый игрок уникален, и эффективный тренер понимает это. Он находит подход к каждому, учитывая их сильные и слабые стороны. Например, тренер команды «Кузбасс» (Кемерово) использовал индивидуальные тренировки для игроков с разными стилями игры. Это позволило каждому спортсмену развивать свои навыки и повышать уверенность в себе, что в итоге сказалось на результатах команды.</w:t>
      </w:r>
    </w:p>
    <w:p w:rsidR="00F71891" w:rsidRPr="00F71891" w:rsidRDefault="00F71891" w:rsidP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891">
        <w:rPr>
          <w:rFonts w:ascii="Times New Roman" w:hAnsi="Times New Roman" w:cs="Times New Roman"/>
          <w:sz w:val="24"/>
          <w:szCs w:val="24"/>
        </w:rPr>
        <w:t xml:space="preserve">Тренеры играют важную роль в определении целей команды и отдельных игроков. Они помогают установить реалистичные, но </w:t>
      </w:r>
      <w:proofErr w:type="gramStart"/>
      <w:r w:rsidRPr="00F71891">
        <w:rPr>
          <w:rFonts w:ascii="Times New Roman" w:hAnsi="Times New Roman" w:cs="Times New Roman"/>
          <w:sz w:val="24"/>
          <w:szCs w:val="24"/>
        </w:rPr>
        <w:t>амбициозные</w:t>
      </w:r>
      <w:proofErr w:type="gramEnd"/>
      <w:r w:rsidRPr="00F71891">
        <w:rPr>
          <w:rFonts w:ascii="Times New Roman" w:hAnsi="Times New Roman" w:cs="Times New Roman"/>
          <w:sz w:val="24"/>
          <w:szCs w:val="24"/>
        </w:rPr>
        <w:t xml:space="preserve"> задачи. Тренер сборной России по хоккею с мячом всегда ставил перед командой высокие цели на международных турнирах, что вдохновляло игроков стремиться к максимальным результатам. Например, после неудачного выступления на чемпионате мира он организовал дополнительные сборы, где команда работала над ошибками и готовилась к следующему турниру с новым энтузиазмом.</w:t>
      </w:r>
    </w:p>
    <w:p w:rsidR="00F71891" w:rsidRPr="00F71891" w:rsidRDefault="00F71891" w:rsidP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891">
        <w:rPr>
          <w:rFonts w:ascii="Times New Roman" w:hAnsi="Times New Roman" w:cs="Times New Roman"/>
          <w:sz w:val="24"/>
          <w:szCs w:val="24"/>
        </w:rPr>
        <w:t>Спорт — это не только победы, но и поражения. Как тренер поддерживает своих игроков в трудные моменты, так и формируется их характер. Примером может служить ситуация, когда команда «</w:t>
      </w:r>
      <w:proofErr w:type="spellStart"/>
      <w:r w:rsidRPr="00F71891">
        <w:rPr>
          <w:rFonts w:ascii="Times New Roman" w:hAnsi="Times New Roman" w:cs="Times New Roman"/>
          <w:sz w:val="24"/>
          <w:szCs w:val="24"/>
        </w:rPr>
        <w:t>Сибсельмаш</w:t>
      </w:r>
      <w:proofErr w:type="spellEnd"/>
      <w:r w:rsidRPr="00F71891">
        <w:rPr>
          <w:rFonts w:ascii="Times New Roman" w:hAnsi="Times New Roman" w:cs="Times New Roman"/>
          <w:sz w:val="24"/>
          <w:szCs w:val="24"/>
        </w:rPr>
        <w:t xml:space="preserve">» (Сибай) переживала трудный период из-за серии неудач. Тренер организовал психологические тренировки, на которых обсуждались не </w:t>
      </w:r>
      <w:r w:rsidRPr="00F71891">
        <w:rPr>
          <w:rFonts w:ascii="Times New Roman" w:hAnsi="Times New Roman" w:cs="Times New Roman"/>
          <w:sz w:val="24"/>
          <w:szCs w:val="24"/>
        </w:rPr>
        <w:lastRenderedPageBreak/>
        <w:t>только игровые моменты, но и личные переживания игроков. Это помогло команде сплотиться и выйти из кризиса.</w:t>
      </w:r>
    </w:p>
    <w:p w:rsidR="00F71891" w:rsidRPr="00F71891" w:rsidRDefault="00F71891" w:rsidP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891">
        <w:rPr>
          <w:rFonts w:ascii="Times New Roman" w:hAnsi="Times New Roman" w:cs="Times New Roman"/>
          <w:sz w:val="24"/>
          <w:szCs w:val="24"/>
        </w:rPr>
        <w:t>Тренеры, которые сами достигли успеха в хоккее с мячом, могут стать мощным источником вдохновения для своих подопечных. Например, бывший игрок сборной России, ставший тренером молодежной команды, делится своими историями о том, как он преодолевал трудности на пути к успеху. Его личные достижения мотивируют молодых хоккеистов верить в свои силы и стремиться к высоким результатам.</w:t>
      </w:r>
    </w:p>
    <w:p w:rsidR="00F71891" w:rsidRPr="00F71891" w:rsidRDefault="00F71891" w:rsidP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891">
        <w:rPr>
          <w:rFonts w:ascii="Times New Roman" w:hAnsi="Times New Roman" w:cs="Times New Roman"/>
          <w:sz w:val="24"/>
          <w:szCs w:val="24"/>
        </w:rPr>
        <w:t>Тренер должен уметь формировать командный дух, который является основой успешной игры в хоккее с мячом. Один из способов сделать это — организация совместных мероприятий вне тренировок. Например, тренер команды «Буревестник» (Владивосток) устраивал выезды на природу или спортивные лагеря, где игроки могли лучше узнать друг друга и укрепить командные связи. Это создавало атмосферу единства и поддержки на поле.</w:t>
      </w:r>
    </w:p>
    <w:p w:rsidR="00FE5094" w:rsidRPr="00F71891" w:rsidRDefault="00F71891" w:rsidP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891">
        <w:rPr>
          <w:rFonts w:ascii="Times New Roman" w:hAnsi="Times New Roman" w:cs="Times New Roman"/>
          <w:sz w:val="24"/>
          <w:szCs w:val="24"/>
        </w:rPr>
        <w:t>Тренер в хоккее с мячом — это не просто наставник по технике игры; это лидер, который вдохновляет и мотивирует своих игроков на достижение высоких результатов. Создание доверительной атмосферы, индивидуальный подход, поддержка в трудные времена и вдохновение через личный пример — все эти аспекты делают тренера ключевой фигурой в команде. Успехи игроков и команды в целом во многом зависят от той поддержки и мотивации, которую они получают от своего наставника.</w:t>
      </w:r>
    </w:p>
    <w:p w:rsidR="00F71891" w:rsidRPr="00F71891" w:rsidRDefault="00F718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71891" w:rsidRPr="00F71891" w:rsidSect="0027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71891"/>
    <w:rsid w:val="0027485D"/>
    <w:rsid w:val="002F0A3B"/>
    <w:rsid w:val="00372F13"/>
    <w:rsid w:val="00F7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3113</Characters>
  <Application>Microsoft Office Word</Application>
  <DocSecurity>0</DocSecurity>
  <Lines>25</Lines>
  <Paragraphs>7</Paragraphs>
  <ScaleCrop>false</ScaleCrop>
  <Company>Grizli777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2024-11-10T15:35:00Z</dcterms:created>
  <dcterms:modified xsi:type="dcterms:W3CDTF">2024-11-10T15:37:00Z</dcterms:modified>
</cp:coreProperties>
</file>