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909" w:rsidRPr="005870CA" w:rsidRDefault="00E82909" w:rsidP="005870CA">
      <w:pPr>
        <w:spacing w:line="276" w:lineRule="auto"/>
        <w:ind w:firstLine="567"/>
        <w:jc w:val="both"/>
      </w:pPr>
      <w:r w:rsidRPr="005870CA">
        <w:rPr>
          <w:color w:val="000000"/>
        </w:rPr>
        <w:t xml:space="preserve">Одним из основных требований Федерального государственного образовательного стандарта (ФГОС) является обеспечение </w:t>
      </w:r>
      <w:r w:rsidRPr="005870CA">
        <w:rPr>
          <w:bCs/>
          <w:color w:val="000000"/>
        </w:rPr>
        <w:t xml:space="preserve">преемственности </w:t>
      </w:r>
      <w:r w:rsidR="004144BE" w:rsidRPr="005870CA">
        <w:rPr>
          <w:bCs/>
          <w:color w:val="000000"/>
        </w:rPr>
        <w:t>в обучении детей.</w:t>
      </w:r>
      <w:r w:rsidRPr="005870CA">
        <w:rPr>
          <w:b/>
          <w:bCs/>
          <w:color w:val="000000"/>
        </w:rPr>
        <w:t> </w:t>
      </w:r>
      <w:r w:rsidR="005870CA" w:rsidRPr="005870CA">
        <w:t xml:space="preserve"> </w:t>
      </w:r>
      <w:r w:rsidR="00500E7D" w:rsidRPr="005870CA">
        <w:t>Содержание предмета «Окружающий мир» носит интегративный характер, объединяя знания о природе, человеке и обществе, представляя младшим школьникам целостный и в то же время многогранный образ мира с его взаи</w:t>
      </w:r>
      <w:r w:rsidR="0086255E" w:rsidRPr="005870CA">
        <w:t>мосвязями и взаимозависимостями.</w:t>
      </w:r>
      <w:r w:rsidR="00500E7D" w:rsidRPr="005870CA">
        <w:t xml:space="preserve"> </w:t>
      </w:r>
      <w:r w:rsidRPr="005870CA">
        <w:t xml:space="preserve">Обеспечивая преемственность с начальной школой, стандарт по </w:t>
      </w:r>
      <w:r w:rsidR="00500E7D" w:rsidRPr="005870CA">
        <w:t>биологии</w:t>
      </w:r>
      <w:r w:rsidRPr="005870CA">
        <w:t xml:space="preserve"> сохраняет все содержательные линии, характерные для естественнонаучной части предмета «Окружающий мир». </w:t>
      </w:r>
    </w:p>
    <w:p w:rsidR="00E82909" w:rsidRPr="005870CA" w:rsidRDefault="00E82909" w:rsidP="005870CA">
      <w:pPr>
        <w:pStyle w:val="Style17"/>
        <w:widowControl/>
        <w:tabs>
          <w:tab w:val="left" w:pos="552"/>
        </w:tabs>
        <w:spacing w:line="276" w:lineRule="auto"/>
        <w:ind w:firstLine="567"/>
        <w:rPr>
          <w:rStyle w:val="FontStyle44"/>
          <w:rFonts w:ascii="Times New Roman" w:eastAsia="@Arial Unicode MS" w:hAnsi="Times New Roman" w:cs="Times New Roman"/>
          <w:sz w:val="24"/>
          <w:szCs w:val="24"/>
        </w:rPr>
      </w:pPr>
      <w:r w:rsidRPr="005870CA">
        <w:rPr>
          <w:rStyle w:val="FontStyle44"/>
          <w:rFonts w:ascii="Times New Roman" w:eastAsia="@Arial Unicode MS" w:hAnsi="Times New Roman" w:cs="Times New Roman"/>
          <w:sz w:val="24"/>
          <w:szCs w:val="24"/>
        </w:rPr>
        <w:t xml:space="preserve">В процессе изучения окружающего мира учащиеся осваивают разные методы познания мира: наблюдение, эксперимент, измерение, моделирование, классификация, что способствует успешному продолжению учения в основной школе. В результате поисковой, экспериментальной, исследовательской деятельности, работы с разными источниками информации у младших школьников формируются не только предметные знания и умения, но и разные виды универсальных, учебных действий, коммуникативных, регулятивных, познавательных. </w:t>
      </w:r>
    </w:p>
    <w:p w:rsidR="002D7DB7" w:rsidRPr="005870CA" w:rsidRDefault="0086255E" w:rsidP="00AF09D4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</w:pPr>
      <w:r w:rsidRPr="005870CA">
        <w:t>Таким образом, основная</w:t>
      </w:r>
      <w:r w:rsidR="00E82909" w:rsidRPr="005870CA">
        <w:t xml:space="preserve"> </w:t>
      </w:r>
      <w:r w:rsidRPr="005870CA">
        <w:t>обучающая цель</w:t>
      </w:r>
      <w:r w:rsidR="00E82909" w:rsidRPr="005870CA">
        <w:t xml:space="preserve"> </w:t>
      </w:r>
      <w:r w:rsidRPr="005870CA">
        <w:t>изучения предмета "Окружающий мир"</w:t>
      </w:r>
      <w:r w:rsidR="00E82909" w:rsidRPr="005870CA">
        <w:t xml:space="preserve"> </w:t>
      </w:r>
      <w:r w:rsidRPr="005870CA">
        <w:t xml:space="preserve">- </w:t>
      </w:r>
      <w:r w:rsidR="00E82909" w:rsidRPr="005870CA">
        <w:t xml:space="preserve"> формирование </w:t>
      </w:r>
      <w:proofErr w:type="spellStart"/>
      <w:r w:rsidR="00E82909" w:rsidRPr="005870CA">
        <w:t>общеучебных</w:t>
      </w:r>
      <w:proofErr w:type="spellEnd"/>
      <w:r w:rsidR="00E82909" w:rsidRPr="005870CA">
        <w:t xml:space="preserve"> умений и способов деятельности, причём именно тех, которые востребованы в естественнонаучных предметах. </w:t>
      </w:r>
    </w:p>
    <w:p w:rsidR="00E82909" w:rsidRPr="005870CA" w:rsidRDefault="00E82909" w:rsidP="005870CA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  <w:rPr>
          <w:bCs/>
          <w:iCs/>
        </w:rPr>
      </w:pPr>
      <w:r w:rsidRPr="005870CA">
        <w:rPr>
          <w:bCs/>
          <w:iCs/>
        </w:rPr>
        <w:t>Планируемые результаты становятся основным ориентиром, определяющим формирование различных сп</w:t>
      </w:r>
      <w:r w:rsidR="004B023A" w:rsidRPr="005870CA">
        <w:rPr>
          <w:bCs/>
          <w:iCs/>
        </w:rPr>
        <w:t>особов деятельности</w:t>
      </w:r>
      <w:r w:rsidRPr="005870CA">
        <w:rPr>
          <w:bCs/>
          <w:iCs/>
        </w:rPr>
        <w:t xml:space="preserve"> в процессе преподавания предмета «Окружающий мир».</w:t>
      </w:r>
    </w:p>
    <w:p w:rsidR="00CA300B" w:rsidRPr="005870CA" w:rsidRDefault="00E82909" w:rsidP="005870CA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</w:pPr>
      <w:r w:rsidRPr="005870CA">
        <w:t>Например, в начале раздела «Человек и природа» стоит планируемый результат, определяющий требования, которые предъявляются к освоению системы опорных знаний по предмету. Особенности младшего школьного возраста предполагают изучение достаточно обширного фактического материала о различных природных объектах.</w:t>
      </w:r>
      <w:r w:rsidRPr="005870CA">
        <w:br/>
        <w:t xml:space="preserve">В начальной школе изучение природы традиционно начиналось с природы родного края. Лишь в эти школьные годы у школьников есть возможность узнать, как называются и какими характерными особенностями обладают окружающие их деревья, травы, птицы, звери. </w:t>
      </w:r>
    </w:p>
    <w:p w:rsidR="00AF09D4" w:rsidRDefault="00E82909" w:rsidP="005870CA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</w:pPr>
      <w:r w:rsidRPr="005870CA">
        <w:t xml:space="preserve"> Но </w:t>
      </w:r>
      <w:r w:rsidR="004B023A" w:rsidRPr="005870CA">
        <w:t>необходимо</w:t>
      </w:r>
      <w:r w:rsidRPr="005870CA">
        <w:t xml:space="preserve"> </w:t>
      </w:r>
      <w:r w:rsidR="004B023A" w:rsidRPr="005870CA">
        <w:t>уделить внимание</w:t>
      </w:r>
      <w:r w:rsidRPr="005870CA">
        <w:t xml:space="preserve"> </w:t>
      </w:r>
      <w:r w:rsidR="004B023A" w:rsidRPr="005870CA">
        <w:t>выполнению требования</w:t>
      </w:r>
      <w:r w:rsidRPr="005870CA">
        <w:t xml:space="preserve"> узнавать изученные объекты в ходе непосредственных наблюдений в окружающей среде. То есть мало выучить, что</w:t>
      </w:r>
      <w:r w:rsidRPr="005870CA">
        <w:rPr>
          <w:rStyle w:val="apple-converted-space"/>
        </w:rPr>
        <w:t> </w:t>
      </w:r>
      <w:hyperlink r:id="rId8" w:history="1">
        <w:r w:rsidRPr="005870CA">
          <w:rPr>
            <w:rStyle w:val="a5"/>
            <w:color w:val="auto"/>
            <w:u w:val="none"/>
            <w:bdr w:val="none" w:sz="0" w:space="0" w:color="auto" w:frame="1"/>
          </w:rPr>
          <w:t>волчье лыко</w:t>
        </w:r>
      </w:hyperlink>
      <w:r w:rsidRPr="005870CA">
        <w:rPr>
          <w:rStyle w:val="apple-converted-space"/>
        </w:rPr>
        <w:t> </w:t>
      </w:r>
      <w:r w:rsidRPr="005870CA">
        <w:t>является ядовитым растением. Это знание будет ценно только в том случае, если ребёнок научится узнавать это растение при прогулке по лесу. Поэтому и задания, проверяющие данный планируемый результат, должны базироваться на рисунках, фотографиях, г</w:t>
      </w:r>
      <w:r w:rsidR="00F400D3" w:rsidRPr="005870CA">
        <w:t xml:space="preserve">ербариях или реальных природных </w:t>
      </w:r>
      <w:r w:rsidRPr="005870CA">
        <w:t>объектах.</w:t>
      </w:r>
      <w:r w:rsidR="00F400D3" w:rsidRPr="005870CA">
        <w:t xml:space="preserve"> </w:t>
      </w:r>
    </w:p>
    <w:p w:rsidR="00AF09D4" w:rsidRDefault="00E82909" w:rsidP="005870CA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</w:pPr>
      <w:r w:rsidRPr="005870CA">
        <w:t xml:space="preserve">Понятно, что умения </w:t>
      </w:r>
      <w:r w:rsidR="00AF09D4" w:rsidRPr="005870CA">
        <w:t>описывать, сравнивать, кла</w:t>
      </w:r>
      <w:r w:rsidR="00AF09D4">
        <w:t xml:space="preserve">ссифицировать природные объекты </w:t>
      </w:r>
      <w:r w:rsidR="00AF09D4" w:rsidRPr="005870CA">
        <w:t xml:space="preserve"> </w:t>
      </w:r>
      <w:r w:rsidRPr="005870CA">
        <w:t xml:space="preserve">лишь начинают осваиваться в начальной школе и затем найдут своё продолжение при изучении </w:t>
      </w:r>
      <w:r w:rsidR="004B023A" w:rsidRPr="005870CA">
        <w:t xml:space="preserve"> не только курса</w:t>
      </w:r>
      <w:r w:rsidRPr="005870CA">
        <w:t xml:space="preserve"> биологии, </w:t>
      </w:r>
      <w:r w:rsidR="004B023A" w:rsidRPr="005870CA">
        <w:t xml:space="preserve">но и </w:t>
      </w:r>
      <w:r w:rsidRPr="005870CA">
        <w:t xml:space="preserve">физики, химии и географии. </w:t>
      </w:r>
    </w:p>
    <w:p w:rsidR="00E82909" w:rsidRPr="005870CA" w:rsidRDefault="00E82909" w:rsidP="005870CA">
      <w:pPr>
        <w:pStyle w:val="a6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baseline"/>
      </w:pPr>
      <w:r w:rsidRPr="005870CA">
        <w:t xml:space="preserve">Поэтому в планируемых результатах выделен тот уровень освоения, который доступен учащимся начальной школы. Например, </w:t>
      </w:r>
      <w:r w:rsidR="004B023A" w:rsidRPr="005870CA">
        <w:t>при изучении раздела</w:t>
      </w:r>
      <w:r w:rsidRPr="005870CA">
        <w:t xml:space="preserve"> «Человек и природа» </w:t>
      </w:r>
      <w:r w:rsidR="004B023A" w:rsidRPr="005870CA">
        <w:t xml:space="preserve">учащиеся должны научиться </w:t>
      </w:r>
      <w:r w:rsidRPr="005870CA">
        <w:t>проводить несложные наблюдения и ставить опыты, используя простейшее лабораторное оборудование и измерительные приборы; следовать инструкциям и правилам безопасного труда при</w:t>
      </w:r>
      <w:r w:rsidR="004B023A" w:rsidRPr="005870CA">
        <w:t xml:space="preserve"> проведении наблюдений и опытов</w:t>
      </w:r>
      <w:r w:rsidRPr="005870CA">
        <w:t xml:space="preserve">. </w:t>
      </w:r>
      <w:r w:rsidR="004B023A" w:rsidRPr="005870CA">
        <w:t>Здесь же отрабатываются</w:t>
      </w:r>
      <w:r w:rsidRPr="005870CA">
        <w:t xml:space="preserve"> </w:t>
      </w:r>
      <w:r w:rsidR="004B023A" w:rsidRPr="005870CA">
        <w:t>умения работать</w:t>
      </w:r>
      <w:r w:rsidRPr="005870CA">
        <w:t xml:space="preserve"> с информацией: </w:t>
      </w:r>
      <w:r w:rsidR="004B023A" w:rsidRPr="005870CA">
        <w:t>умение</w:t>
      </w:r>
      <w:r w:rsidRPr="005870CA">
        <w:t xml:space="preserve"> поиска информации (работа со справочными изданиями) и работа с дополнительными источниками информации.</w:t>
      </w:r>
      <w:r w:rsidR="00F400D3" w:rsidRPr="005870CA">
        <w:t xml:space="preserve"> </w:t>
      </w:r>
      <w:r w:rsidRPr="005870CA">
        <w:t xml:space="preserve">В первом случае </w:t>
      </w:r>
      <w:r w:rsidR="00AF09D4">
        <w:t>дети</w:t>
      </w:r>
      <w:r w:rsidRPr="005870CA">
        <w:t xml:space="preserve"> должны научиться находить тип справочного издания, соответствующий типу информационного запроса. При работе же с естественнонаучными текстами может </w:t>
      </w:r>
      <w:r w:rsidRPr="005870CA">
        <w:lastRenderedPageBreak/>
        <w:t>проверяться весь спектр умений: от поиска информации, явно заданной в тексте, до понимания и интерпретации полученной информации, создания собственных текстов.</w:t>
      </w:r>
    </w:p>
    <w:p w:rsidR="002D7DB7" w:rsidRPr="005870CA" w:rsidRDefault="002D7DB7" w:rsidP="005870CA">
      <w:pPr>
        <w:spacing w:line="276" w:lineRule="auto"/>
        <w:ind w:firstLine="567"/>
        <w:jc w:val="both"/>
      </w:pPr>
      <w:r w:rsidRPr="005870CA">
        <w:t>Деятельность, которой занимаются дети на уроках</w:t>
      </w:r>
      <w:r w:rsidR="00AF09D4">
        <w:t xml:space="preserve"> «Окружающего мира», способствуе</w:t>
      </w:r>
      <w:r w:rsidRPr="005870CA">
        <w:t xml:space="preserve">т развитию учебно-познавательных умений: школьники ставят и решают проблемные задачи, применяют логические операции, проводят сравнение, классификацию, находят причинные связи явлений, что получает естественное продолжение и на уроках </w:t>
      </w:r>
      <w:r w:rsidR="00440687" w:rsidRPr="005870CA">
        <w:t>биологии</w:t>
      </w:r>
      <w:r w:rsidRPr="005870CA">
        <w:t xml:space="preserve"> в пятом классе.</w:t>
      </w:r>
    </w:p>
    <w:p w:rsidR="00440687" w:rsidRPr="005870CA" w:rsidRDefault="002D7DB7" w:rsidP="005870CA">
      <w:pPr>
        <w:spacing w:line="276" w:lineRule="auto"/>
        <w:ind w:firstLine="567"/>
        <w:jc w:val="both"/>
      </w:pPr>
      <w:r w:rsidRPr="005870CA">
        <w:t xml:space="preserve">Очень важно, какой иллюстративный материал используется учителем на уроках, что обогащает процесс образования, создает пространство, побуждающее к творчеству. </w:t>
      </w:r>
      <w:r w:rsidR="00AF09D4">
        <w:t>Необходимо применять разнообразные методические приемы:</w:t>
      </w:r>
      <w:r w:rsidRPr="005870CA">
        <w:t xml:space="preserve"> </w:t>
      </w:r>
      <w:r w:rsidR="00AF09D4">
        <w:t>например,</w:t>
      </w:r>
      <w:r w:rsidRPr="005870CA">
        <w:t xml:space="preserve"> </w:t>
      </w:r>
      <w:r w:rsidR="00440687" w:rsidRPr="005870CA">
        <w:t>игра «Что изменилось?» п</w:t>
      </w:r>
      <w:r w:rsidR="00AF09D4">
        <w:t>ри изучении темы «Времена года» позволяет</w:t>
      </w:r>
      <w:r w:rsidR="00440687" w:rsidRPr="005870CA">
        <w:t xml:space="preserve"> проверить умение замечать происходящие изменения, проявлять наблюдательность, ориентирование в пространстве.</w:t>
      </w:r>
    </w:p>
    <w:p w:rsidR="002D7DB7" w:rsidRPr="005870CA" w:rsidRDefault="00440687" w:rsidP="005870CA">
      <w:pPr>
        <w:spacing w:line="276" w:lineRule="auto"/>
        <w:ind w:firstLine="567"/>
        <w:jc w:val="both"/>
      </w:pPr>
      <w:r w:rsidRPr="005870CA">
        <w:t>Игра "</w:t>
      </w:r>
      <w:r w:rsidRPr="005870CA">
        <w:t>Кто это?</w:t>
      </w:r>
      <w:r w:rsidRPr="005870CA">
        <w:t>"</w:t>
      </w:r>
      <w:r w:rsidRPr="005870CA">
        <w:t xml:space="preserve"> </w:t>
      </w:r>
      <w:r w:rsidRPr="005870CA">
        <w:t xml:space="preserve"> помогает п</w:t>
      </w:r>
      <w:r w:rsidRPr="005870CA">
        <w:t>ри изучении темы «Животные» развивать умение детей составлять характеристику животного, выделять особенности его внешнего вида и характера.</w:t>
      </w:r>
    </w:p>
    <w:p w:rsidR="00440687" w:rsidRPr="005870CA" w:rsidRDefault="00440687" w:rsidP="005870CA">
      <w:pPr>
        <w:spacing w:line="276" w:lineRule="auto"/>
        <w:ind w:firstLine="567"/>
        <w:jc w:val="both"/>
        <w:rPr>
          <w:bCs/>
        </w:rPr>
      </w:pPr>
      <w:r w:rsidRPr="005870CA">
        <w:rPr>
          <w:bCs/>
        </w:rPr>
        <w:t>Прием "Глазами поэта", "....художника", ..."</w:t>
      </w:r>
      <w:r w:rsidR="005870CA" w:rsidRPr="005870CA">
        <w:rPr>
          <w:bCs/>
        </w:rPr>
        <w:t xml:space="preserve">ученого". </w:t>
      </w:r>
      <w:r w:rsidRPr="005870CA">
        <w:rPr>
          <w:bCs/>
        </w:rPr>
        <w:t>Младшие школьники учатся оценивать реальное бытие природы с позиций поэта, художника, исследователя, выражают собственное субъективное отношение к миру природы, ищут в нём ценностн</w:t>
      </w:r>
      <w:r w:rsidR="005870CA" w:rsidRPr="005870CA">
        <w:rPr>
          <w:bCs/>
        </w:rPr>
        <w:t>ый смысл. Например, изучая тему "</w:t>
      </w:r>
      <w:r w:rsidRPr="005870CA">
        <w:rPr>
          <w:bCs/>
        </w:rPr>
        <w:t>Солнечная систе</w:t>
      </w:r>
      <w:r w:rsidR="005870CA" w:rsidRPr="005870CA">
        <w:rPr>
          <w:bCs/>
        </w:rPr>
        <w:t>ма", дети отвечают на вопросы: "</w:t>
      </w:r>
      <w:r w:rsidRPr="005870CA">
        <w:rPr>
          <w:bCs/>
        </w:rPr>
        <w:t xml:space="preserve">Что расскажут о солнце люди разных профессий: </w:t>
      </w:r>
      <w:r w:rsidR="005870CA" w:rsidRPr="005870CA">
        <w:rPr>
          <w:bCs/>
        </w:rPr>
        <w:t>астроном, земледелец, художник?"</w:t>
      </w:r>
      <w:r w:rsidRPr="005870CA">
        <w:rPr>
          <w:bCs/>
        </w:rPr>
        <w:t>, «Возможна ли жизнь на земле без солнечного света и тепла?». На основе ответов учащиеся формулируют ценностные суждения. Очень часто использу</w:t>
      </w:r>
      <w:r w:rsidR="005870CA" w:rsidRPr="005870CA">
        <w:rPr>
          <w:bCs/>
        </w:rPr>
        <w:t>ем</w:t>
      </w:r>
      <w:r w:rsidRPr="005870CA">
        <w:rPr>
          <w:bCs/>
        </w:rPr>
        <w:t xml:space="preserve"> логические операции: сравнение, анализ, обобщение. Идентифицируя себя с каким – либо природным объектом, </w:t>
      </w:r>
      <w:r w:rsidR="005870CA" w:rsidRPr="005870CA">
        <w:rPr>
          <w:bCs/>
        </w:rPr>
        <w:t>ребята</w:t>
      </w:r>
      <w:r w:rsidRPr="005870CA">
        <w:rPr>
          <w:bCs/>
        </w:rPr>
        <w:t xml:space="preserve"> учатся ощущать себя его частью и осознавать экологические связи и закономерности. В процессе познания окружающей действительности на уроке предлагаю разыгрывание диалога с животными, растениями. Диалоги осуществляю в различных вариантах: устные – в форме инсценировок; письменные – в виде сочинений – миниатюр. Оптимальным условием для работы учеников в полную силу является реализация дифференцированного и индивидуального подхода в обучении. Для этого на уроках формирую небольшие группы учащихся, равные по силам, которые выполняют разные задания. Сочетание дифференциации учебного материала с разделением класса на группы (пары, по вариантам и др.) с учётом уровня подготовки и развития учащихся, а также сочетание коллективной и самостоятельной работы в этих группах.</w:t>
      </w:r>
    </w:p>
    <w:p w:rsidR="005870CA" w:rsidRPr="005870CA" w:rsidRDefault="00440687" w:rsidP="005870CA">
      <w:pPr>
        <w:spacing w:line="276" w:lineRule="auto"/>
        <w:ind w:firstLine="567"/>
        <w:jc w:val="both"/>
        <w:rPr>
          <w:bCs/>
        </w:rPr>
      </w:pPr>
      <w:r w:rsidRPr="005870CA">
        <w:rPr>
          <w:bCs/>
        </w:rPr>
        <w:t xml:space="preserve">В своей работе с младшими школьниками использую метод проектов. Он позволяет повысить познавательный интерес к предмету, способствует повышению их интеллектуального и творческого потенциала. Проектная деятельность ставит каждого ученика в позицию активного участника, даёт возможность реализовать индивидуальные творческие замыслы, учит работать в команде. </w:t>
      </w:r>
    </w:p>
    <w:p w:rsidR="00440687" w:rsidRPr="005870CA" w:rsidRDefault="005870CA" w:rsidP="005870CA">
      <w:pPr>
        <w:spacing w:line="276" w:lineRule="auto"/>
        <w:ind w:firstLine="567"/>
        <w:jc w:val="both"/>
        <w:rPr>
          <w:bCs/>
        </w:rPr>
      </w:pPr>
      <w:r w:rsidRPr="005870CA">
        <w:rPr>
          <w:bCs/>
        </w:rPr>
        <w:t xml:space="preserve">Практика работы показывает, что дети младшего школьного возраста по природе своей исследователи. </w:t>
      </w:r>
      <w:r w:rsidR="00AF09D4">
        <w:rPr>
          <w:bCs/>
        </w:rPr>
        <w:t xml:space="preserve">Поэтому необходимо строить свою педагогическую деятельность так, чтобы искра детской любознательности, природного интереса ко всему новому не угасала, </w:t>
      </w:r>
      <w:r w:rsidR="00F90170">
        <w:rPr>
          <w:bCs/>
        </w:rPr>
        <w:t xml:space="preserve">а, напротив, разгоралась все ярче и ярче. </w:t>
      </w:r>
    </w:p>
    <w:p w:rsidR="00EF6FE0" w:rsidRPr="002D7DB7" w:rsidRDefault="00EF6FE0" w:rsidP="002D7DB7">
      <w:pPr>
        <w:pStyle w:val="a6"/>
        <w:ind w:firstLine="567"/>
        <w:jc w:val="both"/>
        <w:rPr>
          <w:b/>
          <w:bCs/>
          <w:sz w:val="28"/>
          <w:szCs w:val="28"/>
        </w:rPr>
      </w:pPr>
    </w:p>
    <w:sectPr w:rsidR="00EF6FE0" w:rsidRPr="002D7DB7" w:rsidSect="00DE336C">
      <w:footerReference w:type="even" r:id="rId9"/>
      <w:pgSz w:w="11905" w:h="16837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7A6" w:rsidRDefault="003F27A6">
      <w:r>
        <w:separator/>
      </w:r>
    </w:p>
  </w:endnote>
  <w:endnote w:type="continuationSeparator" w:id="0">
    <w:p w:rsidR="003F27A6" w:rsidRDefault="003F2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611" w:rsidRDefault="005C361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7A6" w:rsidRDefault="003F27A6">
      <w:r>
        <w:separator/>
      </w:r>
    </w:p>
  </w:footnote>
  <w:footnote w:type="continuationSeparator" w:id="0">
    <w:p w:rsidR="003F27A6" w:rsidRDefault="003F27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1">
      <w:start w:val="1"/>
      <w:numFmt w:val="decimal"/>
      <w:lvlText w:val="%2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2">
      <w:start w:val="1"/>
      <w:numFmt w:val="decimal"/>
      <w:lvlText w:val="%3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3">
      <w:start w:val="1"/>
      <w:numFmt w:val="decimal"/>
      <w:lvlText w:val="%4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4">
      <w:start w:val="1"/>
      <w:numFmt w:val="decimal"/>
      <w:lvlText w:val="%4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5">
      <w:start w:val="1"/>
      <w:numFmt w:val="decimal"/>
      <w:lvlText w:val="%4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6">
      <w:start w:val="1"/>
      <w:numFmt w:val="decimal"/>
      <w:lvlText w:val="%4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7">
      <w:start w:val="1"/>
      <w:numFmt w:val="decimal"/>
      <w:lvlText w:val="%4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  <w:lvl w:ilvl="8">
      <w:start w:val="1"/>
      <w:numFmt w:val="decimal"/>
      <w:lvlText w:val="%4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</w:rPr>
    </w:lvl>
  </w:abstractNum>
  <w:abstractNum w:abstractNumId="5">
    <w:nsid w:val="02313512"/>
    <w:multiLevelType w:val="hybridMultilevel"/>
    <w:tmpl w:val="5ADAD4FC"/>
    <w:lvl w:ilvl="0" w:tplc="6E427C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9C03E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D4BC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DC8C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A66E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BAA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56FD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5E9F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F018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04BE23D9"/>
    <w:multiLevelType w:val="multilevel"/>
    <w:tmpl w:val="C3A2B73C"/>
    <w:lvl w:ilvl="0">
      <w:start w:val="1"/>
      <w:numFmt w:val="bullet"/>
      <w:lvlText w:val="●"/>
      <w:lvlJc w:val="left"/>
      <w:pPr>
        <w:ind w:left="644" w:firstLine="284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364" w:firstLine="1004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084" w:firstLine="1724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04" w:firstLine="2444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524" w:firstLine="3164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244" w:firstLine="3884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964" w:firstLine="4604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684" w:firstLine="5324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04" w:firstLine="6044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7">
    <w:nsid w:val="060A70BF"/>
    <w:multiLevelType w:val="multilevel"/>
    <w:tmpl w:val="524ED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15230A2"/>
    <w:multiLevelType w:val="multilevel"/>
    <w:tmpl w:val="CC7E7A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FD77B6"/>
    <w:multiLevelType w:val="hybridMultilevel"/>
    <w:tmpl w:val="C30674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94612B"/>
    <w:multiLevelType w:val="hybridMultilevel"/>
    <w:tmpl w:val="D4541258"/>
    <w:lvl w:ilvl="0" w:tplc="BCD020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16D6239"/>
    <w:multiLevelType w:val="multilevel"/>
    <w:tmpl w:val="066CD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467834"/>
    <w:multiLevelType w:val="multilevel"/>
    <w:tmpl w:val="50D2E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B905A9"/>
    <w:multiLevelType w:val="multilevel"/>
    <w:tmpl w:val="98883A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E443DE"/>
    <w:multiLevelType w:val="multilevel"/>
    <w:tmpl w:val="C784C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62D4566"/>
    <w:multiLevelType w:val="multilevel"/>
    <w:tmpl w:val="260E3F6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8"/>
  </w:num>
  <w:num w:numId="4">
    <w:abstractNumId w:val="4"/>
  </w:num>
  <w:num w:numId="5">
    <w:abstractNumId w:val="5"/>
  </w:num>
  <w:num w:numId="6">
    <w:abstractNumId w:val="15"/>
  </w:num>
  <w:num w:numId="7">
    <w:abstractNumId w:val="6"/>
  </w:num>
  <w:num w:numId="8">
    <w:abstractNumId w:val="9"/>
  </w:num>
  <w:num w:numId="9">
    <w:abstractNumId w:val="0"/>
  </w:num>
  <w:num w:numId="10">
    <w:abstractNumId w:val="1"/>
  </w:num>
  <w:num w:numId="1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7"/>
  </w:num>
  <w:num w:numId="14">
    <w:abstractNumId w:val="11"/>
  </w:num>
  <w:num w:numId="15">
    <w:abstractNumId w:val="14"/>
  </w:num>
  <w:num w:numId="16">
    <w:abstractNumId w:val="2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333D"/>
    <w:rsid w:val="00044E3F"/>
    <w:rsid w:val="0005684D"/>
    <w:rsid w:val="00225AAE"/>
    <w:rsid w:val="0028324C"/>
    <w:rsid w:val="002D7DB7"/>
    <w:rsid w:val="002E24EE"/>
    <w:rsid w:val="003972AE"/>
    <w:rsid w:val="003F27A6"/>
    <w:rsid w:val="004144BE"/>
    <w:rsid w:val="00440687"/>
    <w:rsid w:val="00485508"/>
    <w:rsid w:val="004B023A"/>
    <w:rsid w:val="004C157A"/>
    <w:rsid w:val="00500E7D"/>
    <w:rsid w:val="005849EC"/>
    <w:rsid w:val="005870CA"/>
    <w:rsid w:val="005C3611"/>
    <w:rsid w:val="0061333D"/>
    <w:rsid w:val="00661323"/>
    <w:rsid w:val="00675F71"/>
    <w:rsid w:val="0069592B"/>
    <w:rsid w:val="006B759C"/>
    <w:rsid w:val="007033EB"/>
    <w:rsid w:val="007B5570"/>
    <w:rsid w:val="008230E1"/>
    <w:rsid w:val="0086255E"/>
    <w:rsid w:val="008866CE"/>
    <w:rsid w:val="00911FCB"/>
    <w:rsid w:val="0094113A"/>
    <w:rsid w:val="00991617"/>
    <w:rsid w:val="00AA67BB"/>
    <w:rsid w:val="00AF09D4"/>
    <w:rsid w:val="00B44D8A"/>
    <w:rsid w:val="00B7581A"/>
    <w:rsid w:val="00BC673F"/>
    <w:rsid w:val="00C04256"/>
    <w:rsid w:val="00CA300B"/>
    <w:rsid w:val="00D2338F"/>
    <w:rsid w:val="00DE336C"/>
    <w:rsid w:val="00E0256E"/>
    <w:rsid w:val="00E82909"/>
    <w:rsid w:val="00EF6FE0"/>
    <w:rsid w:val="00F400D3"/>
    <w:rsid w:val="00F662C0"/>
    <w:rsid w:val="00F8047C"/>
    <w:rsid w:val="00F90170"/>
    <w:rsid w:val="00FE37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9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E8290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8290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rsid w:val="00E82909"/>
    <w:pPr>
      <w:tabs>
        <w:tab w:val="left" w:pos="224"/>
      </w:tabs>
      <w:spacing w:line="360" w:lineRule="auto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E8290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E82909"/>
  </w:style>
  <w:style w:type="character" w:styleId="a5">
    <w:name w:val="Hyperlink"/>
    <w:basedOn w:val="a0"/>
    <w:uiPriority w:val="99"/>
    <w:semiHidden/>
    <w:unhideWhenUsed/>
    <w:rsid w:val="00E82909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82909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E82909"/>
    <w:rPr>
      <w:b/>
      <w:bCs/>
    </w:rPr>
  </w:style>
  <w:style w:type="character" w:customStyle="1" w:styleId="FontStyle44">
    <w:name w:val="Font Style44"/>
    <w:rsid w:val="00E82909"/>
    <w:rPr>
      <w:rFonts w:ascii="Microsoft Sans Serif" w:hAnsi="Microsoft Sans Serif" w:cs="Microsoft Sans Serif"/>
      <w:sz w:val="18"/>
      <w:szCs w:val="18"/>
    </w:rPr>
  </w:style>
  <w:style w:type="paragraph" w:customStyle="1" w:styleId="Style17">
    <w:name w:val="Style17"/>
    <w:basedOn w:val="a"/>
    <w:rsid w:val="00E82909"/>
    <w:pPr>
      <w:widowControl w:val="0"/>
      <w:autoSpaceDE w:val="0"/>
      <w:autoSpaceDN w:val="0"/>
      <w:adjustRightInd w:val="0"/>
      <w:spacing w:line="254" w:lineRule="exact"/>
      <w:ind w:firstLine="360"/>
      <w:jc w:val="both"/>
    </w:pPr>
    <w:rPr>
      <w:rFonts w:ascii="Impact" w:hAnsi="Impact"/>
    </w:rPr>
  </w:style>
  <w:style w:type="paragraph" w:styleId="a8">
    <w:name w:val="No Spacing"/>
    <w:uiPriority w:val="1"/>
    <w:qFormat/>
    <w:rsid w:val="00E829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9">
    <w:name w:val="А_осн"/>
    <w:basedOn w:val="a"/>
    <w:link w:val="aa"/>
    <w:rsid w:val="00E82909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 w:val="28"/>
      <w:szCs w:val="28"/>
    </w:rPr>
  </w:style>
  <w:style w:type="character" w:customStyle="1" w:styleId="aa">
    <w:name w:val="А_осн Знак"/>
    <w:basedOn w:val="a0"/>
    <w:link w:val="a9"/>
    <w:rsid w:val="00E82909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styleId="ab">
    <w:name w:val="Plain Text"/>
    <w:basedOn w:val="a"/>
    <w:link w:val="ac"/>
    <w:rsid w:val="00E82909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E8290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9">
    <w:name w:val="Основной текст (9)_"/>
    <w:basedOn w:val="a0"/>
    <w:link w:val="90"/>
    <w:uiPriority w:val="99"/>
    <w:rsid w:val="00044E3F"/>
    <w:rPr>
      <w:rFonts w:ascii="Calibri" w:hAnsi="Calibri" w:cs="Calibri"/>
      <w:sz w:val="28"/>
      <w:szCs w:val="28"/>
      <w:shd w:val="clear" w:color="auto" w:fill="FFFFFF"/>
    </w:rPr>
  </w:style>
  <w:style w:type="character" w:customStyle="1" w:styleId="10">
    <w:name w:val="Основной текст (10)_"/>
    <w:basedOn w:val="a0"/>
    <w:link w:val="101"/>
    <w:uiPriority w:val="99"/>
    <w:rsid w:val="00044E3F"/>
    <w:rPr>
      <w:rFonts w:ascii="Calibri" w:hAnsi="Calibri" w:cs="Calibri"/>
      <w:b/>
      <w:bCs/>
      <w:sz w:val="23"/>
      <w:szCs w:val="23"/>
      <w:shd w:val="clear" w:color="auto" w:fill="FFFFFF"/>
    </w:rPr>
  </w:style>
  <w:style w:type="character" w:customStyle="1" w:styleId="10TimesNewRoman">
    <w:name w:val="Основной текст (10) + Times New Roman"/>
    <w:aliases w:val="14 pt,Не полужирный"/>
    <w:basedOn w:val="10"/>
    <w:uiPriority w:val="99"/>
    <w:rsid w:val="00044E3F"/>
    <w:rPr>
      <w:rFonts w:ascii="Times New Roman" w:hAnsi="Times New Roman" w:cs="Times New Roman"/>
      <w:b w:val="0"/>
      <w:bCs w:val="0"/>
      <w:sz w:val="28"/>
      <w:szCs w:val="28"/>
      <w:u w:val="single"/>
      <w:shd w:val="clear" w:color="auto" w:fill="FFFFFF"/>
    </w:rPr>
  </w:style>
  <w:style w:type="character" w:customStyle="1" w:styleId="100">
    <w:name w:val="Основной текст (10)"/>
    <w:basedOn w:val="10"/>
    <w:uiPriority w:val="99"/>
    <w:rsid w:val="00044E3F"/>
    <w:rPr>
      <w:rFonts w:ascii="Calibri" w:hAnsi="Calibri" w:cs="Calibri"/>
      <w:b/>
      <w:bCs/>
      <w:sz w:val="23"/>
      <w:szCs w:val="23"/>
      <w:u w:val="single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rsid w:val="00044E3F"/>
    <w:rPr>
      <w:rFonts w:ascii="Calibri" w:hAnsi="Calibri" w:cs="Calibri"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044E3F"/>
    <w:rPr>
      <w:rFonts w:ascii="Calibri" w:hAnsi="Calibri" w:cs="Calibri"/>
      <w:noProof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044E3F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11">
    <w:name w:val="Основной текст (11)_"/>
    <w:basedOn w:val="a0"/>
    <w:link w:val="110"/>
    <w:uiPriority w:val="99"/>
    <w:rsid w:val="00044E3F"/>
    <w:rPr>
      <w:rFonts w:ascii="Times New Roman" w:hAnsi="Times New Roman" w:cs="Times New Roman"/>
      <w:shd w:val="clear" w:color="auto" w:fill="FFFFFF"/>
    </w:rPr>
  </w:style>
  <w:style w:type="character" w:customStyle="1" w:styleId="ad">
    <w:name w:val="Подпись к таблице_"/>
    <w:basedOn w:val="a0"/>
    <w:link w:val="1"/>
    <w:uiPriority w:val="99"/>
    <w:rsid w:val="00044E3F"/>
    <w:rPr>
      <w:rFonts w:ascii="Calibri" w:hAnsi="Calibri" w:cs="Calibri"/>
      <w:b/>
      <w:bCs/>
      <w:sz w:val="23"/>
      <w:szCs w:val="23"/>
      <w:shd w:val="clear" w:color="auto" w:fill="FFFFFF"/>
    </w:rPr>
  </w:style>
  <w:style w:type="character" w:customStyle="1" w:styleId="ae">
    <w:name w:val="Подпись к таблице"/>
    <w:basedOn w:val="ad"/>
    <w:uiPriority w:val="99"/>
    <w:rsid w:val="00044E3F"/>
    <w:rPr>
      <w:rFonts w:ascii="Calibri" w:hAnsi="Calibri" w:cs="Calibri"/>
      <w:b/>
      <w:bCs/>
      <w:sz w:val="23"/>
      <w:szCs w:val="23"/>
      <w:u w:val="single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rsid w:val="00044E3F"/>
    <w:rPr>
      <w:rFonts w:ascii="Calibri" w:hAnsi="Calibri" w:cs="Calibri"/>
      <w:noProof/>
      <w:shd w:val="clear" w:color="auto" w:fill="FFFFFF"/>
    </w:rPr>
  </w:style>
  <w:style w:type="character" w:customStyle="1" w:styleId="112pt">
    <w:name w:val="Основной текст (11) + Интервал 2 pt"/>
    <w:basedOn w:val="11"/>
    <w:uiPriority w:val="99"/>
    <w:rsid w:val="00044E3F"/>
    <w:rPr>
      <w:rFonts w:ascii="Times New Roman" w:hAnsi="Times New Roman" w:cs="Times New Roman"/>
      <w:spacing w:val="40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rsid w:val="00044E3F"/>
    <w:rPr>
      <w:rFonts w:ascii="Calibri" w:hAnsi="Calibri" w:cs="Calibri"/>
      <w:noProof/>
      <w:sz w:val="23"/>
      <w:szCs w:val="23"/>
      <w:shd w:val="clear" w:color="auto" w:fill="FFFFFF"/>
    </w:rPr>
  </w:style>
  <w:style w:type="character" w:customStyle="1" w:styleId="11Calibri">
    <w:name w:val="Основной текст (11) + Calibri"/>
    <w:aliases w:val="11,5 pt,Полужирный"/>
    <w:basedOn w:val="11"/>
    <w:uiPriority w:val="99"/>
    <w:rsid w:val="00044E3F"/>
    <w:rPr>
      <w:rFonts w:ascii="Calibri" w:hAnsi="Calibri" w:cs="Calibri"/>
      <w:b/>
      <w:bCs/>
      <w:sz w:val="23"/>
      <w:szCs w:val="23"/>
      <w:u w:val="single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rsid w:val="00044E3F"/>
    <w:rPr>
      <w:rFonts w:ascii="Calibri" w:hAnsi="Calibri" w:cs="Calibri"/>
      <w:noProof/>
      <w:shd w:val="clear" w:color="auto" w:fill="FFFFFF"/>
    </w:rPr>
  </w:style>
  <w:style w:type="character" w:customStyle="1" w:styleId="af">
    <w:name w:val="Колонтитул_"/>
    <w:basedOn w:val="a0"/>
    <w:link w:val="af0"/>
    <w:uiPriority w:val="99"/>
    <w:rsid w:val="00044E3F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1pt">
    <w:name w:val="Колонтитул + 11 pt"/>
    <w:basedOn w:val="af"/>
    <w:uiPriority w:val="99"/>
    <w:rsid w:val="00044E3F"/>
    <w:rPr>
      <w:rFonts w:ascii="Times New Roman" w:hAnsi="Times New Roman" w:cs="Times New Roman"/>
      <w:spacing w:val="0"/>
      <w:sz w:val="22"/>
      <w:szCs w:val="22"/>
      <w:shd w:val="clear" w:color="auto" w:fill="FFFFFF"/>
    </w:rPr>
  </w:style>
  <w:style w:type="character" w:customStyle="1" w:styleId="21">
    <w:name w:val="Подпись к таблице2"/>
    <w:basedOn w:val="ad"/>
    <w:uiPriority w:val="99"/>
    <w:rsid w:val="00044E3F"/>
    <w:rPr>
      <w:rFonts w:ascii="Calibri" w:hAnsi="Calibri" w:cs="Calibri"/>
      <w:b/>
      <w:bCs/>
      <w:sz w:val="23"/>
      <w:szCs w:val="23"/>
      <w:u w:val="single"/>
      <w:shd w:val="clear" w:color="auto" w:fill="FFFFFF"/>
    </w:rPr>
  </w:style>
  <w:style w:type="character" w:customStyle="1" w:styleId="12">
    <w:name w:val="Основной текст (12)_"/>
    <w:basedOn w:val="a0"/>
    <w:link w:val="120"/>
    <w:uiPriority w:val="99"/>
    <w:rsid w:val="00044E3F"/>
    <w:rPr>
      <w:rFonts w:ascii="Calibri" w:hAnsi="Calibri" w:cs="Calibri"/>
      <w:noProof/>
      <w:sz w:val="23"/>
      <w:szCs w:val="23"/>
      <w:shd w:val="clear" w:color="auto" w:fill="FFFFFF"/>
    </w:rPr>
  </w:style>
  <w:style w:type="character" w:customStyle="1" w:styleId="102">
    <w:name w:val="Основной текст (10)2"/>
    <w:basedOn w:val="10"/>
    <w:uiPriority w:val="99"/>
    <w:rsid w:val="00044E3F"/>
    <w:rPr>
      <w:rFonts w:ascii="Calibri" w:hAnsi="Calibri" w:cs="Calibri"/>
      <w:b/>
      <w:bCs/>
      <w:sz w:val="23"/>
      <w:szCs w:val="23"/>
      <w:u w:val="single"/>
      <w:shd w:val="clear" w:color="auto" w:fill="FFFFFF"/>
    </w:rPr>
  </w:style>
  <w:style w:type="character" w:customStyle="1" w:styleId="13">
    <w:name w:val="Основной текст (13)_"/>
    <w:basedOn w:val="a0"/>
    <w:link w:val="130"/>
    <w:uiPriority w:val="99"/>
    <w:rsid w:val="00044E3F"/>
    <w:rPr>
      <w:rFonts w:ascii="Calibri" w:hAnsi="Calibri" w:cs="Calibri"/>
      <w:noProof/>
      <w:shd w:val="clear" w:color="auto" w:fill="FFFFFF"/>
    </w:rPr>
  </w:style>
  <w:style w:type="character" w:customStyle="1" w:styleId="5Calibri">
    <w:name w:val="Основной текст (5) + Calibri"/>
    <w:aliases w:val="10,5 pt2,Не курсив"/>
    <w:basedOn w:val="5"/>
    <w:uiPriority w:val="99"/>
    <w:rsid w:val="00044E3F"/>
    <w:rPr>
      <w:rFonts w:ascii="Calibri" w:hAnsi="Calibri" w:cs="Calibri"/>
      <w:i w:val="0"/>
      <w:iCs w:val="0"/>
      <w:noProof/>
      <w:sz w:val="21"/>
      <w:szCs w:val="21"/>
      <w:shd w:val="clear" w:color="auto" w:fill="FFFFFF"/>
    </w:rPr>
  </w:style>
  <w:style w:type="character" w:customStyle="1" w:styleId="3TimesNewRoman">
    <w:name w:val="Основной текст (3) + Times New Roman"/>
    <w:aliases w:val="10 pt,Курсив"/>
    <w:basedOn w:val="3"/>
    <w:uiPriority w:val="99"/>
    <w:rsid w:val="00044E3F"/>
    <w:rPr>
      <w:rFonts w:ascii="Times New Roman" w:hAnsi="Times New Roman" w:cs="Times New Roman"/>
      <w:i/>
      <w:iCs/>
      <w:noProof/>
      <w:sz w:val="20"/>
      <w:szCs w:val="20"/>
      <w:shd w:val="clear" w:color="auto" w:fill="FFFFFF"/>
    </w:rPr>
  </w:style>
  <w:style w:type="character" w:customStyle="1" w:styleId="14">
    <w:name w:val="Основной текст (14)_"/>
    <w:basedOn w:val="a0"/>
    <w:link w:val="140"/>
    <w:uiPriority w:val="99"/>
    <w:rsid w:val="00044E3F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1110pt">
    <w:name w:val="Основной текст (11) + 10 pt"/>
    <w:aliases w:val="Курсив5"/>
    <w:basedOn w:val="11"/>
    <w:uiPriority w:val="99"/>
    <w:rsid w:val="00044E3F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15">
    <w:name w:val="Заголовок №1_"/>
    <w:basedOn w:val="a0"/>
    <w:link w:val="16"/>
    <w:uiPriority w:val="99"/>
    <w:rsid w:val="00044E3F"/>
    <w:rPr>
      <w:rFonts w:ascii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0pt">
    <w:name w:val="Основной текст + Интервал 0 pt"/>
    <w:basedOn w:val="a0"/>
    <w:uiPriority w:val="99"/>
    <w:rsid w:val="00044E3F"/>
    <w:rPr>
      <w:rFonts w:ascii="Times New Roman" w:hAnsi="Times New Roman" w:cs="Times New Roman"/>
      <w:spacing w:val="10"/>
      <w:sz w:val="28"/>
      <w:szCs w:val="28"/>
      <w:u w:val="single"/>
    </w:rPr>
  </w:style>
  <w:style w:type="character" w:customStyle="1" w:styleId="150">
    <w:name w:val="Основной текст (15)_"/>
    <w:basedOn w:val="a0"/>
    <w:link w:val="151"/>
    <w:uiPriority w:val="99"/>
    <w:rsid w:val="00044E3F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60">
    <w:name w:val="Основной текст (16)_"/>
    <w:basedOn w:val="a0"/>
    <w:link w:val="161"/>
    <w:uiPriority w:val="99"/>
    <w:rsid w:val="00044E3F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110pt1">
    <w:name w:val="Основной текст (11) + 10 pt1"/>
    <w:aliases w:val="Курсив4"/>
    <w:basedOn w:val="11"/>
    <w:uiPriority w:val="99"/>
    <w:rsid w:val="00044E3F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141">
    <w:name w:val="Основной текст (14) + Не курсив"/>
    <w:basedOn w:val="14"/>
    <w:uiPriority w:val="99"/>
    <w:rsid w:val="00044E3F"/>
    <w:rPr>
      <w:rFonts w:ascii="Times New Roman" w:hAnsi="Times New Roman" w:cs="Times New Roman"/>
      <w:b/>
      <w:bCs/>
      <w:i w:val="0"/>
      <w:iCs w:val="0"/>
      <w:shd w:val="clear" w:color="auto" w:fill="FFFFFF"/>
    </w:rPr>
  </w:style>
  <w:style w:type="character" w:customStyle="1" w:styleId="162">
    <w:name w:val="Основной текст (16) + Не полужирный"/>
    <w:basedOn w:val="160"/>
    <w:uiPriority w:val="99"/>
    <w:rsid w:val="00044E3F"/>
    <w:rPr>
      <w:rFonts w:ascii="Times New Roman" w:hAnsi="Times New Roman" w:cs="Times New Roman"/>
      <w:b w:val="0"/>
      <w:bCs w:val="0"/>
      <w:shd w:val="clear" w:color="auto" w:fill="FFFFFF"/>
    </w:rPr>
  </w:style>
  <w:style w:type="character" w:customStyle="1" w:styleId="121">
    <w:name w:val="Заголовок №1 (2)_"/>
    <w:basedOn w:val="a0"/>
    <w:link w:val="122"/>
    <w:uiPriority w:val="99"/>
    <w:rsid w:val="00044E3F"/>
    <w:rPr>
      <w:rFonts w:ascii="Times New Roman" w:hAnsi="Times New Roman" w:cs="Times New Roman"/>
      <w:b/>
      <w:bCs/>
      <w:i/>
      <w:iCs/>
      <w:spacing w:val="-10"/>
      <w:sz w:val="33"/>
      <w:szCs w:val="33"/>
      <w:shd w:val="clear" w:color="auto" w:fill="FFFFFF"/>
    </w:rPr>
  </w:style>
  <w:style w:type="character" w:customStyle="1" w:styleId="af1">
    <w:name w:val="Основной текст + Полужирный"/>
    <w:aliases w:val="Курсив3,Интервал 0 pt"/>
    <w:basedOn w:val="a0"/>
    <w:uiPriority w:val="99"/>
    <w:rsid w:val="00044E3F"/>
    <w:rPr>
      <w:rFonts w:ascii="Times New Roman" w:hAnsi="Times New Roman" w:cs="Times New Roman"/>
      <w:b/>
      <w:bCs/>
      <w:i/>
      <w:iCs/>
      <w:spacing w:val="-10"/>
      <w:sz w:val="28"/>
      <w:szCs w:val="28"/>
    </w:rPr>
  </w:style>
  <w:style w:type="character" w:customStyle="1" w:styleId="17">
    <w:name w:val="Основной текст (17)_"/>
    <w:basedOn w:val="a0"/>
    <w:link w:val="170"/>
    <w:uiPriority w:val="99"/>
    <w:rsid w:val="00044E3F"/>
    <w:rPr>
      <w:rFonts w:ascii="Times New Roman" w:hAnsi="Times New Roman" w:cs="Times New Roman"/>
      <w:b/>
      <w:bCs/>
      <w:i/>
      <w:iCs/>
      <w:spacing w:val="-10"/>
      <w:sz w:val="28"/>
      <w:szCs w:val="28"/>
      <w:shd w:val="clear" w:color="auto" w:fill="FFFFFF"/>
    </w:rPr>
  </w:style>
  <w:style w:type="character" w:customStyle="1" w:styleId="18">
    <w:name w:val="Основной текст + Полужирный1"/>
    <w:aliases w:val="Курсив2,Интервал 0 pt1"/>
    <w:basedOn w:val="a0"/>
    <w:uiPriority w:val="99"/>
    <w:rsid w:val="00044E3F"/>
    <w:rPr>
      <w:rFonts w:ascii="Times New Roman" w:hAnsi="Times New Roman" w:cs="Times New Roman"/>
      <w:b/>
      <w:bCs/>
      <w:i/>
      <w:iCs/>
      <w:spacing w:val="-10"/>
      <w:sz w:val="28"/>
      <w:szCs w:val="28"/>
    </w:rPr>
  </w:style>
  <w:style w:type="character" w:customStyle="1" w:styleId="22">
    <w:name w:val="Заголовок №2_"/>
    <w:basedOn w:val="a0"/>
    <w:link w:val="23"/>
    <w:uiPriority w:val="99"/>
    <w:rsid w:val="00044E3F"/>
    <w:rPr>
      <w:rFonts w:ascii="Times New Roman" w:hAnsi="Times New Roman" w:cs="Times New Roman"/>
      <w:b/>
      <w:bCs/>
      <w:i/>
      <w:iCs/>
      <w:spacing w:val="-10"/>
      <w:sz w:val="28"/>
      <w:szCs w:val="28"/>
      <w:shd w:val="clear" w:color="auto" w:fill="FFFFFF"/>
    </w:rPr>
  </w:style>
  <w:style w:type="character" w:customStyle="1" w:styleId="PalatinoLinotype">
    <w:name w:val="Основной текст + Palatino Linotype"/>
    <w:aliases w:val="13,5 pt1,Курсив1"/>
    <w:basedOn w:val="a0"/>
    <w:uiPriority w:val="99"/>
    <w:rsid w:val="00044E3F"/>
    <w:rPr>
      <w:rFonts w:ascii="Palatino Linotype" w:hAnsi="Palatino Linotype" w:cs="Palatino Linotype"/>
      <w:i/>
      <w:iCs/>
      <w:noProof/>
      <w:spacing w:val="0"/>
      <w:sz w:val="27"/>
      <w:szCs w:val="27"/>
    </w:rPr>
  </w:style>
  <w:style w:type="paragraph" w:customStyle="1" w:styleId="90">
    <w:name w:val="Основной текст (9)"/>
    <w:basedOn w:val="a"/>
    <w:link w:val="9"/>
    <w:uiPriority w:val="99"/>
    <w:rsid w:val="00044E3F"/>
    <w:pPr>
      <w:shd w:val="clear" w:color="auto" w:fill="FFFFFF"/>
      <w:spacing w:after="120" w:line="240" w:lineRule="atLeast"/>
    </w:pPr>
    <w:rPr>
      <w:rFonts w:ascii="Calibri" w:eastAsiaTheme="minorHAnsi" w:hAnsi="Calibri" w:cs="Calibri"/>
      <w:sz w:val="28"/>
      <w:szCs w:val="28"/>
      <w:lang w:eastAsia="en-US"/>
    </w:rPr>
  </w:style>
  <w:style w:type="paragraph" w:customStyle="1" w:styleId="101">
    <w:name w:val="Основной текст (10)1"/>
    <w:basedOn w:val="a"/>
    <w:link w:val="10"/>
    <w:uiPriority w:val="99"/>
    <w:rsid w:val="00044E3F"/>
    <w:pPr>
      <w:shd w:val="clear" w:color="auto" w:fill="FFFFFF"/>
      <w:spacing w:before="120" w:after="240" w:line="288" w:lineRule="exact"/>
    </w:pPr>
    <w:rPr>
      <w:rFonts w:ascii="Calibri" w:eastAsiaTheme="minorHAnsi" w:hAnsi="Calibri" w:cs="Calibri"/>
      <w:b/>
      <w:bCs/>
      <w:sz w:val="23"/>
      <w:szCs w:val="23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044E3F"/>
    <w:pPr>
      <w:shd w:val="clear" w:color="auto" w:fill="FFFFFF"/>
      <w:spacing w:line="240" w:lineRule="atLeast"/>
    </w:pPr>
    <w:rPr>
      <w:rFonts w:ascii="Calibri" w:eastAsiaTheme="minorHAnsi" w:hAnsi="Calibri" w:cs="Calibri"/>
      <w:sz w:val="21"/>
      <w:szCs w:val="21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044E3F"/>
    <w:pPr>
      <w:shd w:val="clear" w:color="auto" w:fill="FFFFFF"/>
      <w:spacing w:line="240" w:lineRule="atLeast"/>
    </w:pPr>
    <w:rPr>
      <w:rFonts w:ascii="Calibri" w:eastAsiaTheme="minorHAnsi" w:hAnsi="Calibri" w:cs="Calibri"/>
      <w:noProof/>
      <w:sz w:val="22"/>
      <w:szCs w:val="22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044E3F"/>
    <w:pPr>
      <w:shd w:val="clear" w:color="auto" w:fill="FFFFFF"/>
      <w:spacing w:line="240" w:lineRule="atLeast"/>
    </w:pPr>
    <w:rPr>
      <w:rFonts w:eastAsiaTheme="minorHAnsi"/>
      <w:i/>
      <w:iCs/>
      <w:sz w:val="20"/>
      <w:szCs w:val="20"/>
      <w:lang w:eastAsia="en-US"/>
    </w:rPr>
  </w:style>
  <w:style w:type="paragraph" w:customStyle="1" w:styleId="110">
    <w:name w:val="Основной текст (11)"/>
    <w:basedOn w:val="a"/>
    <w:link w:val="11"/>
    <w:uiPriority w:val="99"/>
    <w:rsid w:val="00044E3F"/>
    <w:pPr>
      <w:shd w:val="clear" w:color="auto" w:fill="FFFFFF"/>
      <w:spacing w:line="288" w:lineRule="exact"/>
      <w:ind w:hanging="1080"/>
    </w:pPr>
    <w:rPr>
      <w:rFonts w:eastAsiaTheme="minorHAnsi"/>
      <w:sz w:val="22"/>
      <w:szCs w:val="22"/>
      <w:lang w:eastAsia="en-US"/>
    </w:rPr>
  </w:style>
  <w:style w:type="paragraph" w:customStyle="1" w:styleId="1">
    <w:name w:val="Подпись к таблице1"/>
    <w:basedOn w:val="a"/>
    <w:link w:val="ad"/>
    <w:uiPriority w:val="99"/>
    <w:rsid w:val="00044E3F"/>
    <w:pPr>
      <w:shd w:val="clear" w:color="auto" w:fill="FFFFFF"/>
      <w:spacing w:line="240" w:lineRule="atLeast"/>
    </w:pPr>
    <w:rPr>
      <w:rFonts w:ascii="Calibri" w:eastAsiaTheme="minorHAnsi" w:hAnsi="Calibri" w:cs="Calibri"/>
      <w:b/>
      <w:bCs/>
      <w:sz w:val="23"/>
      <w:szCs w:val="23"/>
      <w:lang w:eastAsia="en-US"/>
    </w:rPr>
  </w:style>
  <w:style w:type="paragraph" w:customStyle="1" w:styleId="60">
    <w:name w:val="Основной текст (6)"/>
    <w:basedOn w:val="a"/>
    <w:link w:val="6"/>
    <w:uiPriority w:val="99"/>
    <w:rsid w:val="00044E3F"/>
    <w:pPr>
      <w:shd w:val="clear" w:color="auto" w:fill="FFFFFF"/>
      <w:spacing w:line="240" w:lineRule="atLeast"/>
    </w:pPr>
    <w:rPr>
      <w:rFonts w:ascii="Calibri" w:eastAsiaTheme="minorHAnsi" w:hAnsi="Calibri" w:cs="Calibri"/>
      <w:noProof/>
      <w:sz w:val="22"/>
      <w:szCs w:val="22"/>
      <w:lang w:eastAsia="en-US"/>
    </w:rPr>
  </w:style>
  <w:style w:type="paragraph" w:customStyle="1" w:styleId="70">
    <w:name w:val="Основной текст (7)"/>
    <w:basedOn w:val="a"/>
    <w:link w:val="7"/>
    <w:uiPriority w:val="99"/>
    <w:rsid w:val="00044E3F"/>
    <w:pPr>
      <w:shd w:val="clear" w:color="auto" w:fill="FFFFFF"/>
      <w:spacing w:line="240" w:lineRule="atLeast"/>
    </w:pPr>
    <w:rPr>
      <w:rFonts w:ascii="Calibri" w:eastAsiaTheme="minorHAnsi" w:hAnsi="Calibri" w:cs="Calibri"/>
      <w:noProof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uiPriority w:val="99"/>
    <w:rsid w:val="00044E3F"/>
    <w:pPr>
      <w:shd w:val="clear" w:color="auto" w:fill="FFFFFF"/>
      <w:spacing w:line="240" w:lineRule="atLeast"/>
    </w:pPr>
    <w:rPr>
      <w:rFonts w:ascii="Calibri" w:eastAsiaTheme="minorHAnsi" w:hAnsi="Calibri" w:cs="Calibri"/>
      <w:noProof/>
      <w:sz w:val="22"/>
      <w:szCs w:val="22"/>
      <w:lang w:eastAsia="en-US"/>
    </w:rPr>
  </w:style>
  <w:style w:type="paragraph" w:customStyle="1" w:styleId="af0">
    <w:name w:val="Колонтитул"/>
    <w:basedOn w:val="a"/>
    <w:link w:val="af"/>
    <w:uiPriority w:val="99"/>
    <w:rsid w:val="00044E3F"/>
    <w:pPr>
      <w:shd w:val="clear" w:color="auto" w:fill="FFFFFF"/>
    </w:pPr>
    <w:rPr>
      <w:rFonts w:eastAsiaTheme="minorHAnsi"/>
      <w:sz w:val="20"/>
      <w:szCs w:val="20"/>
      <w:lang w:eastAsia="en-US"/>
    </w:rPr>
  </w:style>
  <w:style w:type="paragraph" w:customStyle="1" w:styleId="120">
    <w:name w:val="Основной текст (12)"/>
    <w:basedOn w:val="a"/>
    <w:link w:val="12"/>
    <w:uiPriority w:val="99"/>
    <w:rsid w:val="00044E3F"/>
    <w:pPr>
      <w:shd w:val="clear" w:color="auto" w:fill="FFFFFF"/>
      <w:spacing w:line="240" w:lineRule="atLeast"/>
    </w:pPr>
    <w:rPr>
      <w:rFonts w:ascii="Calibri" w:eastAsiaTheme="minorHAnsi" w:hAnsi="Calibri" w:cs="Calibri"/>
      <w:noProof/>
      <w:sz w:val="23"/>
      <w:szCs w:val="23"/>
      <w:lang w:eastAsia="en-US"/>
    </w:rPr>
  </w:style>
  <w:style w:type="paragraph" w:customStyle="1" w:styleId="130">
    <w:name w:val="Основной текст (13)"/>
    <w:basedOn w:val="a"/>
    <w:link w:val="13"/>
    <w:uiPriority w:val="99"/>
    <w:rsid w:val="00044E3F"/>
    <w:pPr>
      <w:shd w:val="clear" w:color="auto" w:fill="FFFFFF"/>
      <w:spacing w:line="240" w:lineRule="atLeast"/>
    </w:pPr>
    <w:rPr>
      <w:rFonts w:ascii="Calibri" w:eastAsiaTheme="minorHAnsi" w:hAnsi="Calibri" w:cs="Calibri"/>
      <w:noProof/>
      <w:sz w:val="22"/>
      <w:szCs w:val="22"/>
      <w:lang w:eastAsia="en-US"/>
    </w:rPr>
  </w:style>
  <w:style w:type="paragraph" w:customStyle="1" w:styleId="140">
    <w:name w:val="Основной текст (14)"/>
    <w:basedOn w:val="a"/>
    <w:link w:val="14"/>
    <w:uiPriority w:val="99"/>
    <w:rsid w:val="00044E3F"/>
    <w:pPr>
      <w:shd w:val="clear" w:color="auto" w:fill="FFFFFF"/>
      <w:spacing w:before="420" w:after="120" w:line="240" w:lineRule="atLeast"/>
      <w:ind w:hanging="1080"/>
    </w:pPr>
    <w:rPr>
      <w:rFonts w:eastAsiaTheme="minorHAnsi"/>
      <w:b/>
      <w:bCs/>
      <w:i/>
      <w:iCs/>
      <w:sz w:val="22"/>
      <w:szCs w:val="22"/>
      <w:lang w:eastAsia="en-US"/>
    </w:rPr>
  </w:style>
  <w:style w:type="paragraph" w:customStyle="1" w:styleId="16">
    <w:name w:val="Заголовок №1"/>
    <w:basedOn w:val="a"/>
    <w:link w:val="15"/>
    <w:uiPriority w:val="99"/>
    <w:rsid w:val="00044E3F"/>
    <w:pPr>
      <w:shd w:val="clear" w:color="auto" w:fill="FFFFFF"/>
      <w:spacing w:line="370" w:lineRule="exact"/>
      <w:jc w:val="center"/>
      <w:outlineLvl w:val="0"/>
    </w:pPr>
    <w:rPr>
      <w:rFonts w:eastAsiaTheme="minorHAnsi"/>
      <w:b/>
      <w:bCs/>
      <w:sz w:val="30"/>
      <w:szCs w:val="30"/>
      <w:lang w:eastAsia="en-US"/>
    </w:rPr>
  </w:style>
  <w:style w:type="paragraph" w:customStyle="1" w:styleId="151">
    <w:name w:val="Основной текст (15)"/>
    <w:basedOn w:val="a"/>
    <w:link w:val="150"/>
    <w:uiPriority w:val="99"/>
    <w:rsid w:val="00044E3F"/>
    <w:pPr>
      <w:shd w:val="clear" w:color="auto" w:fill="FFFFFF"/>
      <w:spacing w:after="420" w:line="240" w:lineRule="atLeast"/>
    </w:pPr>
    <w:rPr>
      <w:rFonts w:eastAsiaTheme="minorHAnsi"/>
      <w:b/>
      <w:bCs/>
      <w:sz w:val="22"/>
      <w:szCs w:val="22"/>
      <w:lang w:eastAsia="en-US"/>
    </w:rPr>
  </w:style>
  <w:style w:type="paragraph" w:customStyle="1" w:styleId="161">
    <w:name w:val="Основной текст (16)"/>
    <w:basedOn w:val="a"/>
    <w:link w:val="160"/>
    <w:uiPriority w:val="99"/>
    <w:rsid w:val="00044E3F"/>
    <w:pPr>
      <w:shd w:val="clear" w:color="auto" w:fill="FFFFFF"/>
      <w:spacing w:after="420" w:line="240" w:lineRule="atLeast"/>
    </w:pPr>
    <w:rPr>
      <w:rFonts w:eastAsiaTheme="minorHAnsi"/>
      <w:b/>
      <w:bCs/>
      <w:sz w:val="22"/>
      <w:szCs w:val="22"/>
      <w:lang w:eastAsia="en-US"/>
    </w:rPr>
  </w:style>
  <w:style w:type="paragraph" w:customStyle="1" w:styleId="122">
    <w:name w:val="Заголовок №1 (2)"/>
    <w:basedOn w:val="a"/>
    <w:link w:val="121"/>
    <w:uiPriority w:val="99"/>
    <w:rsid w:val="00044E3F"/>
    <w:pPr>
      <w:shd w:val="clear" w:color="auto" w:fill="FFFFFF"/>
      <w:spacing w:after="120" w:line="427" w:lineRule="exact"/>
      <w:jc w:val="center"/>
      <w:outlineLvl w:val="0"/>
    </w:pPr>
    <w:rPr>
      <w:rFonts w:eastAsiaTheme="minorHAnsi"/>
      <w:b/>
      <w:bCs/>
      <w:i/>
      <w:iCs/>
      <w:spacing w:val="-10"/>
      <w:sz w:val="33"/>
      <w:szCs w:val="33"/>
      <w:lang w:eastAsia="en-US"/>
    </w:rPr>
  </w:style>
  <w:style w:type="paragraph" w:customStyle="1" w:styleId="170">
    <w:name w:val="Основной текст (17)"/>
    <w:basedOn w:val="a"/>
    <w:link w:val="17"/>
    <w:uiPriority w:val="99"/>
    <w:rsid w:val="00044E3F"/>
    <w:pPr>
      <w:shd w:val="clear" w:color="auto" w:fill="FFFFFF"/>
      <w:spacing w:line="365" w:lineRule="exact"/>
      <w:jc w:val="center"/>
    </w:pPr>
    <w:rPr>
      <w:rFonts w:eastAsiaTheme="minorHAnsi"/>
      <w:b/>
      <w:bCs/>
      <w:i/>
      <w:iCs/>
      <w:spacing w:val="-10"/>
      <w:sz w:val="28"/>
      <w:szCs w:val="28"/>
      <w:lang w:eastAsia="en-US"/>
    </w:rPr>
  </w:style>
  <w:style w:type="paragraph" w:customStyle="1" w:styleId="23">
    <w:name w:val="Заголовок №2"/>
    <w:basedOn w:val="a"/>
    <w:link w:val="22"/>
    <w:uiPriority w:val="99"/>
    <w:rsid w:val="00044E3F"/>
    <w:pPr>
      <w:shd w:val="clear" w:color="auto" w:fill="FFFFFF"/>
      <w:spacing w:line="370" w:lineRule="exact"/>
      <w:outlineLvl w:val="1"/>
    </w:pPr>
    <w:rPr>
      <w:rFonts w:eastAsiaTheme="minorHAnsi"/>
      <w:b/>
      <w:bCs/>
      <w:i/>
      <w:iCs/>
      <w:spacing w:val="-10"/>
      <w:sz w:val="28"/>
      <w:szCs w:val="28"/>
      <w:lang w:eastAsia="en-US"/>
    </w:rPr>
  </w:style>
  <w:style w:type="paragraph" w:customStyle="1" w:styleId="af2">
    <w:name w:val="Содержимое таблицы"/>
    <w:basedOn w:val="a"/>
    <w:rsid w:val="00675F71"/>
    <w:pPr>
      <w:widowControl w:val="0"/>
      <w:suppressLineNumbers/>
      <w:suppressAutoHyphens/>
    </w:pPr>
    <w:rPr>
      <w:rFonts w:eastAsia="Arial Unicode MS" w:cs="Mangal"/>
      <w:kern w:val="2"/>
      <w:lang w:eastAsia="hi-IN" w:bidi="hi-IN"/>
    </w:rPr>
  </w:style>
  <w:style w:type="paragraph" w:customStyle="1" w:styleId="Iauiue">
    <w:name w:val="Iau?iue"/>
    <w:rsid w:val="00675F71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3">
    <w:name w:val="Table Grid"/>
    <w:basedOn w:val="a1"/>
    <w:rsid w:val="00675F7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7B557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7B55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9">
    <w:name w:val="Абзац списка1"/>
    <w:basedOn w:val="a"/>
    <w:rsid w:val="002D7DB7"/>
    <w:pPr>
      <w:suppressAutoHyphens/>
      <w:spacing w:after="200" w:line="276" w:lineRule="auto"/>
      <w:ind w:left="720"/>
    </w:pPr>
    <w:rPr>
      <w:rFonts w:ascii="Calibri" w:eastAsia="SimSun" w:hAnsi="Calibri" w:cs="font289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auki.ru/wp-content/uploads/2012/01/volchie_lyko.jp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C5D74-D0E4-40BD-9F81-D3802590C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7</cp:revision>
  <dcterms:created xsi:type="dcterms:W3CDTF">2017-02-09T09:34:00Z</dcterms:created>
  <dcterms:modified xsi:type="dcterms:W3CDTF">2017-02-09T13:49:00Z</dcterms:modified>
</cp:coreProperties>
</file>