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348" w:rsidRDefault="00A61348" w:rsidP="00A6134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61348" w:rsidRDefault="00A61348" w:rsidP="00A61348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Генетика микроорганизмов.</w:t>
      </w:r>
    </w:p>
    <w:p w:rsidR="00A61348" w:rsidRDefault="00A61348" w:rsidP="00A61348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Строение и репликация генома бактерий.</w:t>
      </w:r>
    </w:p>
    <w:p w:rsidR="00A61348" w:rsidRDefault="00A61348" w:rsidP="00A613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Наследственную функцию бактерий выполняет ДНК, молекула которой состоит из двух полинуклеотидных цепочек (нитей).</w:t>
      </w:r>
    </w:p>
    <w:p w:rsidR="00A61348" w:rsidRDefault="00A61348" w:rsidP="00A613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Фридрих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Мишер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швецарский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 врач, еще в конце 1868 г. Выделил из лейкоцитов, содержащихся в гное, ранее неизвестное вещество, которое назвал нуклеином. В 1889 г. Немецкий ученый химик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Рихард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Альтман назвал нуклеиновой кислотой. Лишь в 1953 г. была построена модель ДНК.</w:t>
      </w:r>
    </w:p>
    <w:p w:rsidR="00A61348" w:rsidRDefault="00A61348" w:rsidP="00A61348">
      <w:pPr>
        <w:framePr w:h="3494" w:hSpace="38" w:vSpace="58" w:wrap="notBeside" w:vAnchor="text" w:hAnchor="text" w:x="975" w:y="1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71800" cy="2222500"/>
            <wp:effectExtent l="1905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348" w:rsidRDefault="00A61348" w:rsidP="00A61348">
      <w:pPr>
        <w:shd w:val="clear" w:color="auto" w:fill="FFFFFF"/>
        <w:spacing w:before="24" w:after="0"/>
        <w:ind w:left="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Схематическое изображение двойной спирали ДНК:</w:t>
      </w:r>
    </w:p>
    <w:p w:rsidR="00A61348" w:rsidRDefault="00A61348" w:rsidP="00A61348">
      <w:pPr>
        <w:shd w:val="clear" w:color="auto" w:fill="FFFFFF"/>
        <w:spacing w:before="115" w:after="0" w:line="240" w:lineRule="auto"/>
        <w:ind w:left="274" w:hanging="2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а </w:t>
      </w:r>
      <w:proofErr w:type="gramStart"/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—п</w:t>
      </w:r>
      <w:proofErr w:type="gramEnd"/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о Уотсону и Крику; б —А-форма ДНК; в—В-форма ДНК;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 — остаток </w:t>
      </w:r>
      <w:proofErr w:type="spell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дезоксирибозы</w:t>
      </w:r>
      <w:proofErr w:type="spellEnd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—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остаток фосфорной кислоты</w:t>
      </w:r>
    </w:p>
    <w:p w:rsidR="00A61348" w:rsidRDefault="00A61348" w:rsidP="00A61348">
      <w:pPr>
        <w:shd w:val="clear" w:color="auto" w:fill="FFFFFF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Каж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 xml:space="preserve">дый нуклеотид состоит из азотистого основания, сахара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дезоксири</w:t>
      </w:r>
      <w:r>
        <w:rPr>
          <w:rFonts w:ascii="Times New Roman" w:hAnsi="Times New Roman" w:cs="Times New Roman"/>
          <w:color w:val="000000"/>
          <w:sz w:val="28"/>
          <w:szCs w:val="28"/>
        </w:rPr>
        <w:t>бозы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фосфатной группы Азотистые основания пред</w:t>
      </w:r>
      <w:r>
        <w:rPr>
          <w:rFonts w:ascii="Times New Roman" w:hAnsi="Times New Roman" w:cs="Times New Roman"/>
          <w:color w:val="000000"/>
          <w:sz w:val="28"/>
          <w:szCs w:val="28"/>
        </w:rPr>
        <w:softHyphen/>
        <w:t>ставлены пуринами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аденин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А, гуанин - Г) и пиримидинами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мин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- Т,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цитозин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- Ц). Каждый нуклеотид обладает полярностью: у него имеются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дезоксирибозный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'-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конец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 фосфатный 5'-конец.' Нуклеотиды образуют полинуклеотидную цепочку</w:t>
      </w: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единение между двумя цепочками обеспечивается водородными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связями азотистых оснований: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аденина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тимином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гуанина с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цито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зином</w:t>
      </w:r>
      <w:proofErr w:type="gramStart"/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азмеры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двунитевой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ДНК определяются числом </w:t>
      </w:r>
      <w:r>
        <w:rPr>
          <w:rFonts w:ascii="Times New Roman" w:hAnsi="Times New Roman" w:cs="Times New Roman"/>
          <w:color w:val="000000"/>
          <w:sz w:val="28"/>
          <w:szCs w:val="28"/>
        </w:rPr>
        <w:t>пар нуклеотидов.</w:t>
      </w:r>
    </w:p>
    <w:p w:rsidR="00A61348" w:rsidRDefault="00A61348" w:rsidP="00A61348">
      <w:pPr>
        <w:shd w:val="clear" w:color="auto" w:fill="FFFFFF"/>
        <w:spacing w:after="0"/>
        <w:ind w:left="82" w:right="77" w:firstLine="293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Наследственная информация у бактерий хранится в форме последовательности нуклеотидов ДНК, которые задают после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довательность аминокислотных остатков при синтезе молекул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белка. Каждому белку соответствует свой ген, т. е. дискретный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участок на ДНК, отличающийся числом и специфичностью по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следовательности нуклеотидов. </w:t>
      </w:r>
    </w:p>
    <w:p w:rsidR="00A61348" w:rsidRDefault="00A61348" w:rsidP="00A61348">
      <w:pPr>
        <w:shd w:val="clear" w:color="auto" w:fill="FFFFFF"/>
        <w:spacing w:after="0"/>
        <w:ind w:left="82" w:right="77" w:firstLine="2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Совокупность всех генов назы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вается 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геномом (генотипом),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а внешнее проявление генома - 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>фено</w:t>
      </w: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типом.</w:t>
      </w:r>
    </w:p>
    <w:p w:rsidR="00A61348" w:rsidRDefault="00A61348" w:rsidP="00A61348">
      <w:pPr>
        <w:shd w:val="clear" w:color="auto" w:fill="FFFFFF"/>
        <w:spacing w:after="0"/>
        <w:ind w:left="67" w:right="77" w:firstLine="3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lastRenderedPageBreak/>
        <w:t xml:space="preserve">Бактериальная хромосома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представлена одной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двунитевой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мо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лекулой ДНК кольцевой формы, имеющей гаплоидный набор ге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нов (всего до 5000 генов), которые кодируют жизненно важные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клетки функции.</w:t>
      </w:r>
    </w:p>
    <w:p w:rsidR="00A61348" w:rsidRDefault="00A61348" w:rsidP="00A61348">
      <w:pPr>
        <w:shd w:val="clear" w:color="auto" w:fill="FFFFFF"/>
        <w:spacing w:after="0"/>
        <w:ind w:left="62" w:right="86" w:firstLine="298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>Плазмиды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</w:rPr>
        <w:t xml:space="preserve"> бактерий -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это </w:t>
      </w:r>
      <w:proofErr w:type="spell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двунитевые</w:t>
      </w:r>
      <w:proofErr w:type="spellEnd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молекулы ДНК, распо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ложенные изолированно от бактериального генома. С </w:t>
      </w:r>
      <w:proofErr w:type="spellStart"/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плазми-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дами</w:t>
      </w:r>
      <w:proofErr w:type="spellEnd"/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связаны функции, не являющиеся основными для жизне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>деятельности бактериальной клетки, но дающие бактерии пре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имущества при попадании в неблагоприятные условия сущест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вования. Фенотипическими признаками, сообщаемыми </w:t>
      </w:r>
      <w:proofErr w:type="spellStart"/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плазми-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дами</w:t>
      </w:r>
      <w:proofErr w:type="spellEnd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бактериальной клетке, являются, например, устойчивость </w:t>
      </w:r>
      <w:r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к антибиотикам, расщепление сложных органических веществ,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выработка факторов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бактериоциногенности</w:t>
      </w:r>
      <w:proofErr w:type="spellEnd"/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продукция факторов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патогенности.</w:t>
      </w:r>
    </w:p>
    <w:p w:rsidR="00A61348" w:rsidRDefault="00A61348" w:rsidP="00A61348">
      <w:pPr>
        <w:shd w:val="clear" w:color="auto" w:fill="FFFFFF"/>
        <w:spacing w:after="0"/>
        <w:ind w:right="77"/>
        <w:jc w:val="both"/>
        <w:rPr>
          <w:rFonts w:ascii="Times New Roman" w:hAnsi="Times New Roman" w:cs="Times New Roman"/>
          <w:b/>
          <w:bCs/>
          <w:color w:val="000000"/>
          <w:spacing w:val="-1"/>
          <w:w w:val="9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"/>
          <w:w w:val="90"/>
          <w:sz w:val="28"/>
          <w:szCs w:val="28"/>
        </w:rPr>
        <w:t xml:space="preserve">Формы изменчивости микроорганизмов. </w:t>
      </w:r>
    </w:p>
    <w:p w:rsidR="00A61348" w:rsidRDefault="00A61348" w:rsidP="00A61348">
      <w:pPr>
        <w:shd w:val="clear" w:color="auto" w:fill="FFFFFF"/>
        <w:spacing w:after="0"/>
        <w:ind w:left="62" w:right="77" w:firstLine="2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w w:val="90"/>
          <w:sz w:val="28"/>
          <w:szCs w:val="28"/>
        </w:rPr>
        <w:t xml:space="preserve">Изменения и их форма в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мире микроорганизмов могут быть разными и зависят от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многих причин. Фенотипические изменения связаны с условиями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среды, не наследуются, хотя и могут сохраняться длительное вре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мя. Генотипические изменения наследуются.</w:t>
      </w:r>
    </w:p>
    <w:p w:rsidR="00A61348" w:rsidRDefault="00A61348" w:rsidP="00A61348">
      <w:pPr>
        <w:shd w:val="clear" w:color="auto" w:fill="FFFFFF"/>
        <w:spacing w:after="0"/>
        <w:ind w:left="86" w:right="72" w:firstLine="264"/>
        <w:jc w:val="both"/>
        <w:rPr>
          <w:rFonts w:ascii="Times New Roman" w:hAnsi="Times New Roman" w:cs="Times New Roman"/>
          <w:color w:val="000000"/>
          <w:spacing w:val="29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9"/>
          <w:sz w:val="28"/>
          <w:szCs w:val="28"/>
        </w:rPr>
        <w:t>Фенотипические изменения</w:t>
      </w:r>
      <w:r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. </w:t>
      </w:r>
    </w:p>
    <w:p w:rsidR="00A61348" w:rsidRDefault="00A61348" w:rsidP="00A61348">
      <w:pPr>
        <w:shd w:val="clear" w:color="auto" w:fill="FFFFFF"/>
        <w:spacing w:after="0"/>
        <w:ind w:left="86" w:right="72" w:firstLine="2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К фенотипическим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изменениям относят адаптацию и модификацию.</w:t>
      </w:r>
    </w:p>
    <w:p w:rsidR="00A61348" w:rsidRDefault="00A61348" w:rsidP="00A61348">
      <w:pPr>
        <w:spacing w:after="0"/>
        <w:ind w:firstLine="540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Адаптация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— приспособление микроорганизмов к условиям среды. </w:t>
      </w:r>
    </w:p>
    <w:p w:rsidR="00A61348" w:rsidRDefault="00A61348" w:rsidP="00A61348">
      <w:pPr>
        <w:shd w:val="clear" w:color="auto" w:fill="FFFFFF"/>
        <w:spacing w:after="0"/>
        <w:ind w:left="5" w:right="5" w:firstLine="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 настоящее время это явление объясняется не изменением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 микробной клетке, а развитием ранее измененных особей и ги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белью неприспособленных, что установлено при действии на мик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робы антибиотиков. Приспособленные клетки размножаются, а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остальные — погибают, т. е. происходит естественный отбор.</w:t>
      </w:r>
    </w:p>
    <w:p w:rsidR="00A61348" w:rsidRDefault="00A61348" w:rsidP="00A61348">
      <w:pPr>
        <w:shd w:val="clear" w:color="auto" w:fill="FFFFFF"/>
        <w:spacing w:after="0"/>
        <w:ind w:firstLine="2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color w:val="000000"/>
          <w:spacing w:val="-5"/>
          <w:sz w:val="28"/>
          <w:szCs w:val="28"/>
        </w:rPr>
        <w:t>Модификация</w:t>
      </w:r>
      <w:r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 —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изменение микроорганизмов под влиянием ус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ловий среды. Изменяются только фенотипические (внешние) признаки (форма, размеры, цвет колоний). Так, д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обав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ление в среду хлорида кальция приводит к укорочению клеток ки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шечной палочки. Если из среды удалить это вещество, они вновь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принимают исходную форму. Добавление в среду глицерина 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аланина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вызывает полиморфизм у холерного вибриона. Модифи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кация наблюдается в нормальных условиях жизни, это реакция на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внешние раздражения, не связанные с нарушением физиологи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ческих процессов в организме. При длительных и сильных воздей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  <w:t>ствиях на микробную клетку могут быть и более глубокие измене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ния: палочки принимают округлую форму и даже проходят через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пористые фильтры.</w:t>
      </w:r>
    </w:p>
    <w:p w:rsidR="00A61348" w:rsidRDefault="00A61348" w:rsidP="00A61348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9"/>
          <w:sz w:val="28"/>
          <w:szCs w:val="28"/>
        </w:rPr>
        <w:t>Генотипические изменения</w:t>
      </w:r>
      <w:r>
        <w:rPr>
          <w:rFonts w:ascii="Times New Roman" w:hAnsi="Times New Roman" w:cs="Times New Roman"/>
          <w:color w:val="000000"/>
          <w:spacing w:val="29"/>
          <w:sz w:val="28"/>
          <w:szCs w:val="28"/>
        </w:rPr>
        <w:t xml:space="preserve">. </w:t>
      </w:r>
    </w:p>
    <w:p w:rsidR="00A61348" w:rsidRDefault="00A61348" w:rsidP="00A61348">
      <w:pPr>
        <w:shd w:val="clear" w:color="auto" w:fill="FFFFFF"/>
        <w:spacing w:after="0"/>
        <w:ind w:left="38" w:firstLine="2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Мутации - наследуемые изменения в последовательности отдельных нуклеотидов, которые приводят к появлению микробов с новыми </w:t>
      </w:r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lastRenderedPageBreak/>
        <w:t xml:space="preserve">свойствами.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Такой ген кодирует белок, отличаю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щийся от </w:t>
      </w:r>
      <w:proofErr w:type="gram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исходного</w:t>
      </w:r>
      <w:proofErr w:type="gram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 свойствам и функциям.</w:t>
      </w:r>
    </w:p>
    <w:p w:rsidR="00A61348" w:rsidRDefault="00A61348" w:rsidP="00A61348">
      <w:pPr>
        <w:shd w:val="clear" w:color="auto" w:fill="FFFFFF"/>
        <w:spacing w:after="0"/>
        <w:ind w:left="38" w:firstLine="29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Термин мутация введен голландским ученым </w:t>
      </w:r>
      <w:proofErr w:type="spellStart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>Хуго</w:t>
      </w:r>
      <w:proofErr w:type="spellEnd"/>
      <w:r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де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Фризом, 1901) свойственны всем живым существам, в том числе и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микроорганизмам. </w:t>
      </w:r>
      <w:proofErr w:type="gramEnd"/>
    </w:p>
    <w:p w:rsidR="00A61348" w:rsidRDefault="00A61348" w:rsidP="00A61348">
      <w:pPr>
        <w:shd w:val="clear" w:color="auto" w:fill="FFFFFF"/>
        <w:spacing w:after="0"/>
        <w:ind w:left="53" w:firstLine="30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</w:rPr>
        <w:t xml:space="preserve">Спонтанные мутации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(без направленного воздействия) очень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редки: примерно одна на 100 тыс. Они характеризуются измене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нием какого-нибудь одного признака и обычно стабильны.</w:t>
      </w:r>
    </w:p>
    <w:p w:rsidR="00A61348" w:rsidRDefault="00A61348" w:rsidP="00A61348">
      <w:pPr>
        <w:shd w:val="clear" w:color="auto" w:fill="FFFFFF"/>
        <w:spacing w:after="0"/>
        <w:ind w:left="5" w:right="13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</w:rPr>
        <w:t xml:space="preserve">Индуцированные,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i/>
          <w:iCs/>
          <w:color w:val="000000"/>
          <w:spacing w:val="-7"/>
          <w:sz w:val="28"/>
          <w:szCs w:val="28"/>
        </w:rPr>
        <w:t xml:space="preserve">мутагенные, мутации 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t>возникают вслед</w:t>
      </w:r>
      <w:r>
        <w:rPr>
          <w:rFonts w:ascii="Times New Roman" w:hAnsi="Times New Roman" w:cs="Times New Roman"/>
          <w:color w:val="000000"/>
          <w:spacing w:val="-7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ствие воздействия факторов среды. Они встречаются сравнитель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но часто. Мутагены подразделяются 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физические, химические и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биологические. К 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физическим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относят различного рода излуче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ния: ультрафиолетовые, рентгеновские, радиоактивные. 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Они вы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зывают повреждение генетического аппарата, изменение призна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ков, свойств микробов; к химическим — сильнодействующие ве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щества: отравляющие (иприт), лекарственные (йод, </w:t>
      </w:r>
      <w:proofErr w:type="spellStart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пероксид</w:t>
      </w:r>
      <w:proofErr w:type="spellEnd"/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во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дорода), кислоты (азотистая) и др. Примером биологических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мутагенов может быть ДНК.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Так, при введении в клетки эмбриона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дрозофилы некоторых видов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онковирусов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взрослые особи приоб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ретают новые признаки: на голове возникают необычные выросты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или углубления, иногда исчезают глаза. Отрезок вирусной ДНК, который встраивается в одну из хромосом дрозофилы, вызывает дифференцирование клеток, и, как результат, появляются морфо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логические и другие изменения.</w:t>
      </w:r>
    </w:p>
    <w:p w:rsidR="00A61348" w:rsidRDefault="00A61348" w:rsidP="00A61348">
      <w:pPr>
        <w:shd w:val="clear" w:color="auto" w:fill="FFFFFF"/>
        <w:spacing w:after="0"/>
        <w:ind w:left="5" w:right="130" w:firstLine="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 xml:space="preserve">Существуют крупные и мелкие (точечные) мутации. </w:t>
      </w:r>
      <w:proofErr w:type="spellStart"/>
      <w:r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>Ккрупным</w:t>
      </w:r>
      <w:proofErr w:type="spellEnd"/>
      <w:r>
        <w:rPr>
          <w:rFonts w:ascii="Times New Roman" w:hAnsi="Times New Roman" w:cs="Times New Roman"/>
          <w:iCs/>
          <w:color w:val="000000"/>
          <w:spacing w:val="-7"/>
          <w:sz w:val="28"/>
          <w:szCs w:val="28"/>
        </w:rPr>
        <w:t xml:space="preserve"> относятся мутации, которые характеризуются выпадением большого участка гена. Точечная мутация происходит внутри гена и представляет собой замену, вставку (дупликация), выпадение (деления) одной пары азотистых оснований ДНК. В результате точечных мутаций происходит наследственное изменение каких-либо свойств микробной клетки, которая, как правило, остается жизнеспособной.</w:t>
      </w:r>
    </w:p>
    <w:p w:rsidR="00A61348" w:rsidRDefault="00A61348" w:rsidP="00A61348">
      <w:pPr>
        <w:shd w:val="clear" w:color="auto" w:fill="FFFFFF"/>
        <w:spacing w:after="0"/>
        <w:ind w:left="53" w:right="120" w:firstLine="2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Доказано мутагенное действие вирусов и живых вирусных вак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цин на млекопитающих. Они повреждают наследственный аппа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рат не только соматических, но и половых клеток. Мутагенное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действие вирусов особенно активно проявляется во время эпизоо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тии и эпидемий. Численность мутаций возрастает также при нару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шении метаболизма и старении организма.</w:t>
      </w:r>
    </w:p>
    <w:p w:rsidR="00A61348" w:rsidRDefault="00A61348" w:rsidP="00A61348">
      <w:pPr>
        <w:shd w:val="clear" w:color="auto" w:fill="FFFFFF"/>
        <w:spacing w:after="0"/>
        <w:ind w:left="1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Для получения полезных признаков у микроорганизмов при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меняют самые различные мутагены. Таким методом выделены вы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сокоактивные штаммы продуцентов антибиотиков и других ве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ществ. После облучения продуцента пенициллина получены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штаммы, которые по своей активности в десятки - 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сотни</w:t>
      </w:r>
      <w:proofErr w:type="gram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раз пре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восходят исходные. В сочетании с другими факторами и при со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здании оптимальных условий роста биосинтез повышался: пени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циллина в 10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тыс. раз, витамина В</w:t>
      </w:r>
      <w:proofErr w:type="gram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(рибофлавина) в 20 тыс., вита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мина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Bi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цианкобаламина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) в 50 тыс. раз.</w:t>
      </w:r>
    </w:p>
    <w:p w:rsidR="00A61348" w:rsidRDefault="00A61348" w:rsidP="00A61348">
      <w:pPr>
        <w:shd w:val="clear" w:color="auto" w:fill="FFFFFF"/>
        <w:spacing w:after="0"/>
        <w:ind w:left="110" w:right="48" w:firstLine="2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Необходимо отметить, что после мутагенеза появляются не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только полезные, но и вредные признаки. Микробов с полезными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признаками бывает очень мало, а самое главное — для их опреде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>ления приходится проделывать огромную работу: не только выде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лять тысячи штаммов в чистую культуру, но и изучать их свойства.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Так, длительным и кропотливым трудом удалось во много раз по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высить выход незаменимых аминокислот (лизин,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глутаминовая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).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Действие радиоактивных веществ вызывает глубокие изменения в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генетическом аппарате, но среди микробов появляются расы, ус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тойчивые к ним.</w:t>
      </w:r>
    </w:p>
    <w:p w:rsidR="00A61348" w:rsidRDefault="00A61348" w:rsidP="00A61348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Комбинативные изменения.</w:t>
      </w:r>
    </w:p>
    <w:p w:rsidR="00A61348" w:rsidRDefault="00A61348" w:rsidP="00A6134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Комбинативные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</w:rPr>
        <w:t xml:space="preserve"> из</w:t>
      </w:r>
      <w:r>
        <w:rPr>
          <w:rFonts w:ascii="Times New Roman" w:hAnsi="Times New Roman" w:cs="Times New Roman"/>
          <w:color w:val="000000"/>
          <w:spacing w:val="30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менения появляются в результате трансформации, трансдукции и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конъюгации.</w:t>
      </w:r>
    </w:p>
    <w:p w:rsidR="00A61348" w:rsidRDefault="00A61348" w:rsidP="00A61348">
      <w:pPr>
        <w:shd w:val="clear" w:color="auto" w:fill="FFFFFF"/>
        <w:spacing w:after="0"/>
        <w:ind w:left="58" w:firstLine="293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Трансформация —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это процесс переноса участка генетического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материала ДНК, содержащего одну пару нуклеотидов, от клетки-донора к клетке-реципиенту. Впервые это явление установлено в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1928 г. английским микробиологом Ф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Гриффитом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.</w:t>
      </w:r>
    </w:p>
    <w:p w:rsidR="00A61348" w:rsidRDefault="00A61348" w:rsidP="00A61348">
      <w:pPr>
        <w:shd w:val="clear" w:color="auto" w:fill="FFFFFF"/>
        <w:spacing w:after="0"/>
        <w:ind w:left="58" w:firstLine="293"/>
        <w:jc w:val="both"/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 xml:space="preserve">Процесс трансформации может самопроизвольно происходить в природе у некоторых видов бактерий, чаще грамположительных, когда ДНК из погибших клеток захватывается </w:t>
      </w:r>
      <w:proofErr w:type="spellStart"/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>реципиентными</w:t>
      </w:r>
      <w:proofErr w:type="spellEnd"/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 xml:space="preserve"> клетками.</w:t>
      </w:r>
    </w:p>
    <w:p w:rsidR="00A61348" w:rsidRDefault="00A61348" w:rsidP="00A61348">
      <w:pPr>
        <w:shd w:val="clear" w:color="auto" w:fill="FFFFFF"/>
        <w:spacing w:after="0"/>
        <w:ind w:left="58" w:firstLine="293"/>
        <w:jc w:val="both"/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 xml:space="preserve">Опыт </w:t>
      </w:r>
      <w:proofErr w:type="spellStart"/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>Ф.Гриффита</w:t>
      </w:r>
      <w:proofErr w:type="spellEnd"/>
      <w:proofErr w:type="gramStart"/>
      <w:r>
        <w:rPr>
          <w:rFonts w:ascii="Times New Roman" w:hAnsi="Times New Roman" w:cs="Times New Roman"/>
          <w:iCs/>
          <w:color w:val="000000"/>
          <w:spacing w:val="-6"/>
          <w:sz w:val="28"/>
          <w:szCs w:val="28"/>
        </w:rPr>
        <w:t xml:space="preserve"> .</w:t>
      </w:r>
      <w:proofErr w:type="gramEnd"/>
    </w:p>
    <w:p w:rsidR="00A61348" w:rsidRDefault="00A61348" w:rsidP="00A61348">
      <w:pPr>
        <w:shd w:val="clear" w:color="auto" w:fill="FFFFFF"/>
        <w:spacing w:after="0"/>
        <w:ind w:left="58" w:firstLine="2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Мышам одновременно были введены две культуры пневмококков: непатоген</w:t>
      </w:r>
      <w:r>
        <w:rPr>
          <w:rFonts w:ascii="Times New Roman" w:hAnsi="Times New Roman" w:cs="Times New Roman"/>
          <w:sz w:val="28"/>
          <w:szCs w:val="28"/>
        </w:rPr>
        <w:softHyphen/>
        <w:t>ная, лишенная капсулы (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</w:rPr>
        <w:t>-штамм) и патогенная культура с капсу</w:t>
      </w:r>
      <w:r>
        <w:rPr>
          <w:rFonts w:ascii="Times New Roman" w:hAnsi="Times New Roman" w:cs="Times New Roman"/>
          <w:sz w:val="28"/>
          <w:szCs w:val="28"/>
        </w:rPr>
        <w:softHyphen/>
        <w:t>лой 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-штамм), убитая нагреванием. Все мыши погибли от пнев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монии (воспаления легких). Из органов павших животных была выделена капсульная, вирулентная культура пневмококка. Почему так произошло, ни автор, ни другие исследователи в то время не могли объяснить. Культура убитого нагреванием капсульного пневмококка вызывала в организме трансформацию живых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бескапсульных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мик</w:t>
      </w:r>
      <w:r>
        <w:rPr>
          <w:rFonts w:ascii="Times New Roman" w:hAnsi="Times New Roman" w:cs="Times New Roman"/>
          <w:sz w:val="28"/>
          <w:szCs w:val="28"/>
        </w:rPr>
        <w:softHyphen/>
        <w:t>робов, в результате чего у них появилась способность к образова</w:t>
      </w:r>
      <w:r>
        <w:rPr>
          <w:rFonts w:ascii="Times New Roman" w:hAnsi="Times New Roman" w:cs="Times New Roman"/>
          <w:sz w:val="28"/>
          <w:szCs w:val="28"/>
        </w:rPr>
        <w:softHyphen/>
        <w:t>нию капсулы, что и обусловило патогенность.</w:t>
      </w:r>
    </w:p>
    <w:p w:rsidR="00A61348" w:rsidRDefault="00A61348" w:rsidP="00A61348">
      <w:pPr>
        <w:shd w:val="clear" w:color="auto" w:fill="FFFFFF"/>
        <w:spacing w:after="0"/>
        <w:ind w:left="5" w:right="5" w:firstLine="5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трансформации различают пять стадий: первая - адсорбция трансформирующей ДНК на поверхности микробной клетки; вторая — проникновение ДНК в клетку-реципиент; тре</w:t>
      </w:r>
      <w:r>
        <w:rPr>
          <w:rFonts w:ascii="Times New Roman" w:hAnsi="Times New Roman" w:cs="Times New Roman"/>
          <w:sz w:val="28"/>
          <w:szCs w:val="28"/>
        </w:rPr>
        <w:softHyphen/>
        <w:t>тья — спаривание внедрившейся ДНК с хромосомными структу</w:t>
      </w:r>
      <w:r>
        <w:rPr>
          <w:rFonts w:ascii="Times New Roman" w:hAnsi="Times New Roman" w:cs="Times New Roman"/>
          <w:sz w:val="28"/>
          <w:szCs w:val="28"/>
        </w:rPr>
        <w:softHyphen/>
        <w:t>рами клетки; четвертая — включение участка ДНК клетки-донора в хромосомные структуры клетки-реципиента; пятая — дальней</w:t>
      </w:r>
      <w:r>
        <w:rPr>
          <w:rFonts w:ascii="Times New Roman" w:hAnsi="Times New Roman" w:cs="Times New Roman"/>
          <w:sz w:val="28"/>
          <w:szCs w:val="28"/>
        </w:rPr>
        <w:softHyphen/>
        <w:t>шее изменение нуклеотида в ходе последующих делений.</w:t>
      </w:r>
    </w:p>
    <w:p w:rsidR="00A61348" w:rsidRDefault="00A61348" w:rsidP="00A61348">
      <w:pPr>
        <w:shd w:val="clear" w:color="auto" w:fill="FFFFFF"/>
        <w:spacing w:after="0"/>
        <w:ind w:left="24" w:right="24" w:firstLine="264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Трансформироваться могут устойчивость и чувствительность к антибиотикам, способность к синтезу ферментов и т. д. Трансфор</w:t>
      </w:r>
      <w:r>
        <w:rPr>
          <w:rFonts w:ascii="Times New Roman" w:hAnsi="Times New Roman" w:cs="Times New Roman"/>
          <w:sz w:val="28"/>
          <w:szCs w:val="28"/>
        </w:rPr>
        <w:softHyphen/>
        <w:t>мация признаков ДНК происходит только при определенных ус</w:t>
      </w:r>
      <w:r>
        <w:rPr>
          <w:rFonts w:ascii="Times New Roman" w:hAnsi="Times New Roman" w:cs="Times New Roman"/>
          <w:sz w:val="28"/>
          <w:szCs w:val="28"/>
        </w:rPr>
        <w:softHyphen/>
        <w:t>ловиях и физиологических состояниях клетки, получивших назва</w:t>
      </w:r>
      <w:r>
        <w:rPr>
          <w:rFonts w:ascii="Times New Roman" w:hAnsi="Times New Roman" w:cs="Times New Roman"/>
          <w:sz w:val="28"/>
          <w:szCs w:val="28"/>
        </w:rPr>
        <w:softHyphen/>
        <w:t>ние «состояние готовности». Оптимальная температура трансфор</w:t>
      </w:r>
      <w:r>
        <w:rPr>
          <w:rFonts w:ascii="Times New Roman" w:hAnsi="Times New Roman" w:cs="Times New Roman"/>
          <w:sz w:val="28"/>
          <w:szCs w:val="28"/>
        </w:rPr>
        <w:softHyphen/>
        <w:t>мации 29—32 °С. Высокая температура (80—100 °С), химические вещества (азотистая кислота), ультрафиолетовые излучения, фер</w:t>
      </w:r>
      <w:r>
        <w:rPr>
          <w:rFonts w:ascii="Times New Roman" w:hAnsi="Times New Roman" w:cs="Times New Roman"/>
          <w:sz w:val="28"/>
          <w:szCs w:val="28"/>
        </w:rPr>
        <w:softHyphen/>
        <w:t>мент ДНК-аза приостанавливают трансформирующее действие ДНК. Таким образом, нуклеиновые кислоты — носители наслед</w:t>
      </w:r>
      <w:r>
        <w:rPr>
          <w:rFonts w:ascii="Times New Roman" w:hAnsi="Times New Roman" w:cs="Times New Roman"/>
          <w:sz w:val="28"/>
          <w:szCs w:val="28"/>
        </w:rPr>
        <w:softHyphen/>
        <w:t>ственной информации.</w:t>
      </w:r>
    </w:p>
    <w:p w:rsidR="00A61348" w:rsidRDefault="00A61348" w:rsidP="00A61348">
      <w:pPr>
        <w:shd w:val="clear" w:color="auto" w:fill="FFFFFF"/>
        <w:spacing w:after="0"/>
        <w:ind w:left="24" w:right="24" w:firstLine="2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 настоящее время трансформация является основным методи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ческим приемом в генной инженерии, используемым при конст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 xml:space="preserve">руировании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рекомбинантных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штаммов с заданным геномом.</w:t>
      </w:r>
    </w:p>
    <w:p w:rsidR="00A61348" w:rsidRDefault="00A61348" w:rsidP="00A61348">
      <w:pPr>
        <w:shd w:val="clear" w:color="auto" w:fill="FFFFFF"/>
        <w:spacing w:after="0"/>
        <w:ind w:right="48" w:firstLine="3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</w:rPr>
        <w:t xml:space="preserve">Конъюгация - </w:t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передача генетического материала от клетки-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донора в клетку-реципиент при непосредственном половом кон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такте клеток. Необходимым условием конъюгации является нали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чие в клетке-доноре трансмиссивной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плазмиды</w:t>
      </w:r>
      <w:proofErr w:type="spellEnd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(фертильности,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плодовитости). Эта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плазмида</w:t>
      </w:r>
      <w:proofErr w:type="spell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способна передаваться от донора к 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реципиенту, она кодирует синтез половых </w:t>
      </w:r>
      <w:proofErr w:type="spellStart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пилей</w:t>
      </w:r>
      <w:proofErr w:type="spellEnd"/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, образующих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конъюгационный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мостик между клеткой-донором и клеткой-реци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 xml:space="preserve">пиентом, по которому происходит передача </w:t>
      </w:r>
      <w:proofErr w:type="spellStart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плазмидной</w:t>
      </w:r>
      <w:proofErr w:type="spellEnd"/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и клеточ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ной ДНК. В результате такого переноса клетка-реципиент получает донорские свойства.</w:t>
      </w:r>
    </w:p>
    <w:p w:rsidR="00A61348" w:rsidRDefault="00A61348" w:rsidP="00A61348">
      <w:pPr>
        <w:shd w:val="clear" w:color="auto" w:fill="FFFFFF"/>
        <w:spacing w:after="0"/>
        <w:ind w:right="67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Трансдукция -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передача бактериальной ДНК посредством бак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териофага. В процессе репликации фага внутри бактерий </w:t>
      </w:r>
      <w:proofErr w:type="spellStart"/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фраг-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vertAlign w:val="subscript"/>
        </w:rPr>
        <w:t>ме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нт</w:t>
      </w:r>
      <w:proofErr w:type="spellEnd"/>
      <w:proofErr w:type="gram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бактериальной ДНК проникает в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фаговую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частицу и перено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  <w:t xml:space="preserve">сится в бактерию-реципиент во время </w:t>
      </w:r>
      <w:proofErr w:type="spellStart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>фаговой</w:t>
      </w:r>
      <w:proofErr w:type="spellEnd"/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инфекции.</w:t>
      </w:r>
    </w:p>
    <w:p w:rsidR="00A61348" w:rsidRDefault="00A61348" w:rsidP="00A61348">
      <w:pPr>
        <w:shd w:val="clear" w:color="auto" w:fill="FFFFFF"/>
        <w:spacing w:after="0"/>
        <w:ind w:left="14" w:right="53" w:firstLine="2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Существуют два типа трансдукции: общая и специфическая. </w:t>
      </w:r>
      <w:r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</w:rPr>
        <w:t xml:space="preserve">Общая трансдукция (неспецифическая} -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перенос бактериофагом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фрагмента любой части бактериальной </w:t>
      </w:r>
      <w:proofErr w:type="spell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хромосомы</w:t>
      </w: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пецифиче</w:t>
      </w:r>
      <w:r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softHyphen/>
      </w:r>
      <w:r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>ская</w:t>
      </w:r>
      <w:proofErr w:type="spellEnd"/>
      <w:r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</w:rPr>
        <w:t xml:space="preserve"> трансдукция 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t>- перенос в клетку-реципиент строго определен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>
        <w:rPr>
          <w:rFonts w:ascii="Times New Roman" w:hAnsi="Times New Roman" w:cs="Times New Roman"/>
          <w:color w:val="000000"/>
          <w:spacing w:val="-2"/>
          <w:sz w:val="28"/>
          <w:szCs w:val="28"/>
        </w:rPr>
        <w:t>ного участка бактериальной ДНК донора.</w:t>
      </w:r>
    </w:p>
    <w:p w:rsidR="00A61348" w:rsidRDefault="00A61348" w:rsidP="00A61348">
      <w:pPr>
        <w:pStyle w:val="FR1"/>
        <w:spacing w:before="180"/>
        <w:ind w:left="236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Вопросы для самопроверки</w:t>
      </w:r>
    </w:p>
    <w:p w:rsidR="00A61348" w:rsidRDefault="00A61348" w:rsidP="00A61348">
      <w:pPr>
        <w:pStyle w:val="FR1"/>
        <w:spacing w:before="40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1. Что такое генетика? Каково ее определение как науки?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 Дайте определение наследственности и изменчивости.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3. Что такое «ген», «генотип», «фенотип»?</w:t>
      </w:r>
    </w:p>
    <w:p w:rsidR="00A61348" w:rsidRDefault="00A61348" w:rsidP="00A61348">
      <w:pPr>
        <w:pStyle w:val="FR1"/>
        <w:ind w:left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4. Какую роль в клетке выполняют структурные гены, гены-регуляторы и гены-операторы?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 Чем характеризуются мутации? Какими они бывают?</w:t>
      </w:r>
    </w:p>
    <w:p w:rsidR="00A61348" w:rsidRDefault="00A61348" w:rsidP="00A61348">
      <w:pPr>
        <w:pStyle w:val="FR1"/>
        <w:ind w:left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 Какова роль комбинативных (</w:t>
      </w:r>
      <w:proofErr w:type="spellStart"/>
      <w:r>
        <w:rPr>
          <w:rFonts w:ascii="Times New Roman" w:hAnsi="Times New Roman"/>
          <w:i/>
          <w:sz w:val="28"/>
          <w:szCs w:val="28"/>
        </w:rPr>
        <w:t>рекомбинантных</w:t>
      </w:r>
      <w:proofErr w:type="spellEnd"/>
      <w:r>
        <w:rPr>
          <w:rFonts w:ascii="Times New Roman" w:hAnsi="Times New Roman"/>
          <w:i/>
          <w:sz w:val="28"/>
          <w:szCs w:val="28"/>
        </w:rPr>
        <w:t>) изменений в передаче наследственных признаков?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 Что такое «адаптация», «модификация»?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8. Чем отличаются мутанты от </w:t>
      </w:r>
      <w:proofErr w:type="spellStart"/>
      <w:r>
        <w:rPr>
          <w:rFonts w:ascii="Times New Roman" w:hAnsi="Times New Roman"/>
          <w:i/>
          <w:sz w:val="28"/>
          <w:szCs w:val="28"/>
        </w:rPr>
        <w:t>рекомбинантов</w:t>
      </w:r>
      <w:proofErr w:type="spellEnd"/>
      <w:r>
        <w:rPr>
          <w:rFonts w:ascii="Times New Roman" w:hAnsi="Times New Roman"/>
          <w:i/>
          <w:sz w:val="28"/>
          <w:szCs w:val="28"/>
        </w:rPr>
        <w:t>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9. Что такое генная инженерия?</w:t>
      </w:r>
    </w:p>
    <w:p w:rsidR="00A61348" w:rsidRDefault="00A61348" w:rsidP="00A61348">
      <w:pPr>
        <w:pStyle w:val="FR1"/>
        <w:ind w:firstLine="567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10. Каково практическое значение учения о наследственности и изменчивости?</w:t>
      </w:r>
    </w:p>
    <w:p w:rsidR="00A61348" w:rsidRDefault="00A61348" w:rsidP="00A6134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198C" w:rsidRDefault="00A61348"/>
    <w:sectPr w:rsidR="007D198C" w:rsidSect="001F3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61348"/>
    <w:rsid w:val="001F3D7E"/>
    <w:rsid w:val="00771EDF"/>
    <w:rsid w:val="00A61348"/>
    <w:rsid w:val="00AD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3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A61348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7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1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1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1642</Words>
  <Characters>9363</Characters>
  <Application>Microsoft Office Word</Application>
  <DocSecurity>0</DocSecurity>
  <Lines>78</Lines>
  <Paragraphs>21</Paragraphs>
  <ScaleCrop>false</ScaleCrop>
  <Company>Microsoft</Company>
  <LinksUpToDate>false</LinksUpToDate>
  <CharactersWithSpaces>10984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shashkina</dc:creator>
  <cp:keywords/>
  <dc:description/>
  <cp:lastModifiedBy>shashkina</cp:lastModifiedBy>
  <cp:revision>3</cp:revision>
  <dcterms:created xsi:type="dcterms:W3CDTF">2018-11-14T08:05:00Z</dcterms:created>
  <dcterms:modified xsi:type="dcterms:W3CDTF">2018-11-14T08:05:00Z</dcterms:modified>
</cp:coreProperties>
</file>