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047D8" w14:textId="77777777" w:rsidR="00280AB6" w:rsidRPr="001C368F" w:rsidRDefault="00280AB6" w:rsidP="00280AB6">
      <w:pP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C368F">
        <w:rPr>
          <w:rFonts w:ascii="Times New Roman" w:eastAsia="Times New Roman" w:hAnsi="Times New Roman" w:cs="Times New Roman"/>
          <w:b/>
          <w:sz w:val="28"/>
          <w:szCs w:val="28"/>
        </w:rPr>
        <w:t>Ильина Юлия Борисовна</w:t>
      </w:r>
      <w:r w:rsidRPr="001C368F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7B4EC455" w14:textId="77777777" w:rsidR="005A2CCC" w:rsidRDefault="00280AB6" w:rsidP="00280AB6">
      <w:pPr>
        <w:spacing w:after="0" w:line="360" w:lineRule="auto"/>
        <w:jc w:val="right"/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</w:pPr>
      <w:r w:rsidRPr="001C368F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Директо</w:t>
      </w:r>
      <w:r w:rsidR="005A2CCC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</w:t>
      </w:r>
    </w:p>
    <w:p w14:paraId="6D0BA9A4" w14:textId="78ACE137" w:rsidR="00DE00B3" w:rsidRPr="001C368F" w:rsidRDefault="00DE00B3" w:rsidP="00280AB6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3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Государственное бюджетное общеобразовательное учреждение </w:t>
      </w:r>
    </w:p>
    <w:p w14:paraId="7377F688" w14:textId="77777777" w:rsidR="00DE00B3" w:rsidRPr="001C368F" w:rsidRDefault="00DE00B3" w:rsidP="00280AB6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3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начальная общеобразовательная школа № 300 </w:t>
      </w:r>
    </w:p>
    <w:p w14:paraId="5C39A648" w14:textId="77777777" w:rsidR="00280AB6" w:rsidRPr="001C368F" w:rsidRDefault="00DE00B3" w:rsidP="00280AB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Центрального района Санкт-Петербурга</w:t>
      </w:r>
      <w:r w:rsidR="00280AB6" w:rsidRPr="001C36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AD0122" w14:textId="77777777" w:rsidR="00DE00B3" w:rsidRPr="001C368F" w:rsidRDefault="00DE00B3" w:rsidP="00280AB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sch300@center-edu.spb.ru</w:t>
      </w:r>
    </w:p>
    <w:p w14:paraId="4A113B2F" w14:textId="77777777" w:rsidR="00280AB6" w:rsidRPr="001C368F" w:rsidRDefault="00280AB6" w:rsidP="00280AB6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12185F01" w14:textId="77777777" w:rsidR="009B5C6C" w:rsidRPr="001C368F" w:rsidRDefault="00280AB6" w:rsidP="009B5C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="008A26CA" w:rsidRPr="001C368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A26CA" w:rsidRPr="001C3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C368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8A26CA" w:rsidRPr="001C368F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статье </w:t>
      </w:r>
      <w:r w:rsidR="009B5C6C" w:rsidRPr="001C368F">
        <w:rPr>
          <w:rFonts w:ascii="Times New Roman" w:eastAsia="Times New Roman" w:hAnsi="Times New Roman" w:cs="Times New Roman"/>
          <w:bCs/>
          <w:sz w:val="28"/>
          <w:szCs w:val="28"/>
        </w:rPr>
        <w:t>рассматривается концепция организации р</w:t>
      </w:r>
      <w:r w:rsidR="009B5C6C" w:rsidRPr="001C368F">
        <w:rPr>
          <w:rFonts w:ascii="Times New Roman" w:hAnsi="Times New Roman" w:cs="Times New Roman"/>
          <w:sz w:val="28"/>
          <w:szCs w:val="28"/>
        </w:rPr>
        <w:t xml:space="preserve">есурсного центра по раннему обучению естественным наукам на базе ГБОУ НОШ №300.  Автором обосновывается потенциал ОУ для реализации образовательной, проектно-исследовательской,  эколого-просветительской деятельности в рамках ресурсного центра. Особо отмечается </w:t>
      </w:r>
      <w:r w:rsidR="0067648C" w:rsidRPr="001C368F">
        <w:rPr>
          <w:rFonts w:ascii="Times New Roman" w:hAnsi="Times New Roman" w:cs="Times New Roman"/>
          <w:sz w:val="28"/>
          <w:szCs w:val="28"/>
        </w:rPr>
        <w:t>значение р</w:t>
      </w:r>
      <w:r w:rsidR="009B5C6C" w:rsidRPr="001C368F">
        <w:rPr>
          <w:rFonts w:ascii="Times New Roman" w:hAnsi="Times New Roman" w:cs="Times New Roman"/>
          <w:sz w:val="28"/>
          <w:szCs w:val="28"/>
        </w:rPr>
        <w:t xml:space="preserve">анней </w:t>
      </w:r>
      <w:r w:rsidR="009B5C6C" w:rsidRPr="001C368F">
        <w:rPr>
          <w:rFonts w:ascii="Times New Roman" w:hAnsi="Times New Roman" w:cs="Times New Roman"/>
          <w:color w:val="040C28"/>
          <w:sz w:val="28"/>
          <w:szCs w:val="28"/>
        </w:rPr>
        <w:t>индивидуализации </w:t>
      </w:r>
      <w:r w:rsidR="0067648C" w:rsidRPr="001C368F">
        <w:rPr>
          <w:rStyle w:val="jpfdse"/>
          <w:rFonts w:ascii="Times New Roman" w:hAnsi="Times New Roman" w:cs="Times New Roman"/>
          <w:color w:val="040C28"/>
          <w:sz w:val="28"/>
          <w:szCs w:val="28"/>
        </w:rPr>
        <w:t xml:space="preserve">обучения </w:t>
      </w:r>
      <w:r w:rsidR="009B5C6C" w:rsidRPr="001C368F">
        <w:rPr>
          <w:rFonts w:ascii="Times New Roman" w:hAnsi="Times New Roman" w:cs="Times New Roman"/>
          <w:sz w:val="28"/>
          <w:szCs w:val="28"/>
        </w:rPr>
        <w:t>во взаимодействии с сетевыми партнерами ОУ</w:t>
      </w:r>
      <w:r w:rsidR="0067648C" w:rsidRPr="001C368F">
        <w:rPr>
          <w:rFonts w:ascii="Times New Roman" w:hAnsi="Times New Roman" w:cs="Times New Roman"/>
          <w:sz w:val="28"/>
          <w:szCs w:val="28"/>
        </w:rPr>
        <w:t>, которое может быть осуществлено в рамках инициативы</w:t>
      </w:r>
      <w:r w:rsidR="009B5C6C" w:rsidRPr="001C368F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4C01768A" w14:textId="77777777" w:rsidR="00280AB6" w:rsidRPr="001C368F" w:rsidRDefault="00280AB6" w:rsidP="008A26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68F">
        <w:rPr>
          <w:rFonts w:ascii="Times New Roman" w:eastAsia="Times New Roman" w:hAnsi="Times New Roman" w:cs="Times New Roman"/>
          <w:b/>
          <w:bCs/>
          <w:sz w:val="28"/>
          <w:szCs w:val="28"/>
        </w:rPr>
        <w:t>Ключевые слова</w:t>
      </w:r>
      <w:r w:rsidR="008A26CA" w:rsidRPr="001C368F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8A26CA" w:rsidRPr="001C3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8A26CA" w:rsidRPr="001C368F">
        <w:rPr>
          <w:rFonts w:ascii="Times New Roman" w:eastAsia="Times New Roman" w:hAnsi="Times New Roman" w:cs="Times New Roman"/>
          <w:bCs/>
          <w:sz w:val="28"/>
          <w:szCs w:val="28"/>
        </w:rPr>
        <w:t>инновационная деятельность,</w:t>
      </w:r>
      <w:r w:rsidR="008A26CA" w:rsidRPr="001C3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A26CA" w:rsidRPr="001C368F">
        <w:rPr>
          <w:rFonts w:ascii="Times New Roman" w:eastAsia="Times New Roman" w:hAnsi="Times New Roman" w:cs="Times New Roman"/>
          <w:bCs/>
          <w:sz w:val="28"/>
          <w:szCs w:val="28"/>
        </w:rPr>
        <w:t xml:space="preserve">экспериментальная деятельность, </w:t>
      </w:r>
      <w:r w:rsidR="008A26CA" w:rsidRPr="001C368F">
        <w:rPr>
          <w:rFonts w:ascii="Times New Roman" w:eastAsia="Times New Roman" w:hAnsi="Times New Roman" w:cs="Times New Roman"/>
          <w:sz w:val="28"/>
          <w:szCs w:val="28"/>
        </w:rPr>
        <w:t>дифференциация</w:t>
      </w:r>
      <w:r w:rsidR="00D446A4" w:rsidRPr="001C368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8A26CA" w:rsidRPr="001C368F">
        <w:rPr>
          <w:rFonts w:ascii="Times New Roman" w:eastAsia="Times New Roman" w:hAnsi="Times New Roman" w:cs="Times New Roman"/>
          <w:sz w:val="28"/>
          <w:szCs w:val="28"/>
        </w:rPr>
        <w:t xml:space="preserve"> индивидуализация</w:t>
      </w:r>
      <w:r w:rsidR="0067648C" w:rsidRPr="001C368F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 w:rsidR="008A26CA" w:rsidRPr="001C36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C368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A26CA" w:rsidRPr="001C368F">
        <w:rPr>
          <w:rFonts w:ascii="Times New Roman" w:eastAsia="Times New Roman" w:hAnsi="Times New Roman" w:cs="Times New Roman"/>
          <w:sz w:val="28"/>
          <w:szCs w:val="28"/>
        </w:rPr>
        <w:t>стественнонаучное обучение</w:t>
      </w:r>
      <w:r w:rsidRPr="001C368F">
        <w:rPr>
          <w:rFonts w:ascii="Times New Roman" w:eastAsia="Times New Roman" w:hAnsi="Times New Roman" w:cs="Times New Roman"/>
          <w:sz w:val="28"/>
          <w:szCs w:val="28"/>
        </w:rPr>
        <w:t>. </w:t>
      </w:r>
    </w:p>
    <w:p w14:paraId="6F2D696A" w14:textId="77777777" w:rsidR="00280AB6" w:rsidRPr="001C368F" w:rsidRDefault="00280AB6" w:rsidP="00280A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307959" w14:textId="5CAC826D" w:rsidR="00610711" w:rsidRPr="00D01E43" w:rsidRDefault="00522757" w:rsidP="00280AB6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6E86">
        <w:rPr>
          <w:rFonts w:ascii="Times New Roman" w:hAnsi="Times New Roman" w:cs="Times New Roman"/>
          <w:b/>
          <w:caps/>
          <w:sz w:val="28"/>
          <w:szCs w:val="28"/>
        </w:rPr>
        <w:t>ранне</w:t>
      </w:r>
      <w:r w:rsidR="00D01E43" w:rsidRPr="00E16E86">
        <w:rPr>
          <w:rFonts w:ascii="Times New Roman" w:hAnsi="Times New Roman" w:cs="Times New Roman"/>
          <w:b/>
          <w:caps/>
          <w:sz w:val="28"/>
          <w:szCs w:val="28"/>
        </w:rPr>
        <w:t>Е</w:t>
      </w:r>
      <w:r w:rsidRPr="00E16E86">
        <w:rPr>
          <w:rFonts w:ascii="Times New Roman" w:hAnsi="Times New Roman" w:cs="Times New Roman"/>
          <w:b/>
          <w:caps/>
          <w:sz w:val="28"/>
          <w:szCs w:val="28"/>
        </w:rPr>
        <w:t xml:space="preserve"> обучени</w:t>
      </w:r>
      <w:r w:rsidR="00D01E43" w:rsidRPr="00E16E86">
        <w:rPr>
          <w:rFonts w:ascii="Times New Roman" w:hAnsi="Times New Roman" w:cs="Times New Roman"/>
          <w:b/>
          <w:caps/>
          <w:sz w:val="28"/>
          <w:szCs w:val="28"/>
        </w:rPr>
        <w:t>Е</w:t>
      </w:r>
      <w:r w:rsidRPr="00E16E86">
        <w:rPr>
          <w:rFonts w:ascii="Times New Roman" w:hAnsi="Times New Roman" w:cs="Times New Roman"/>
          <w:b/>
          <w:caps/>
          <w:sz w:val="28"/>
          <w:szCs w:val="28"/>
        </w:rPr>
        <w:t xml:space="preserve"> естественным наукам</w:t>
      </w:r>
      <w:r w:rsidR="00D01E43" w:rsidRPr="00E16E86">
        <w:rPr>
          <w:rFonts w:ascii="Times New Roman" w:hAnsi="Times New Roman" w:cs="Times New Roman"/>
          <w:b/>
          <w:caps/>
          <w:sz w:val="28"/>
          <w:szCs w:val="28"/>
        </w:rPr>
        <w:t>: концептуальные основания</w:t>
      </w:r>
      <w:r w:rsidR="00D01E4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D01E43" w:rsidRPr="00D01E4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280AB6" w:rsidRPr="00D01E43">
        <w:rPr>
          <w:rFonts w:ascii="Times New Roman" w:hAnsi="Times New Roman" w:cs="Times New Roman"/>
          <w:b/>
          <w:caps/>
          <w:sz w:val="28"/>
          <w:szCs w:val="28"/>
        </w:rPr>
        <w:t xml:space="preserve">  </w:t>
      </w:r>
    </w:p>
    <w:p w14:paraId="49AC2ACA" w14:textId="77777777" w:rsidR="00610711" w:rsidRPr="001C368F" w:rsidRDefault="00610711" w:rsidP="00280AB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CF270F4" w14:textId="77777777" w:rsidR="00692125" w:rsidRPr="001C368F" w:rsidRDefault="0067648C" w:rsidP="00FC2B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6C7F06" w:rsidRPr="001C368F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российской системы образования является обеспечение </w:t>
      </w:r>
      <w:r w:rsidRPr="001C368F">
        <w:rPr>
          <w:rFonts w:ascii="Times New Roman" w:hAnsi="Times New Roman" w:cs="Times New Roman"/>
          <w:sz w:val="28"/>
          <w:szCs w:val="28"/>
        </w:rPr>
        <w:t>ди</w:t>
      </w:r>
      <w:r w:rsidR="00280AB6" w:rsidRPr="001C368F">
        <w:rPr>
          <w:rFonts w:ascii="Times New Roman" w:hAnsi="Times New Roman" w:cs="Times New Roman"/>
          <w:sz w:val="28"/>
          <w:szCs w:val="28"/>
        </w:rPr>
        <w:t>фференциаци</w:t>
      </w:r>
      <w:r w:rsidRPr="001C368F">
        <w:rPr>
          <w:rFonts w:ascii="Times New Roman" w:hAnsi="Times New Roman" w:cs="Times New Roman"/>
          <w:sz w:val="28"/>
          <w:szCs w:val="28"/>
        </w:rPr>
        <w:t>и</w:t>
      </w:r>
      <w:r w:rsidR="00280AB6" w:rsidRPr="001C368F">
        <w:rPr>
          <w:rFonts w:ascii="Times New Roman" w:hAnsi="Times New Roman" w:cs="Times New Roman"/>
          <w:sz w:val="28"/>
          <w:szCs w:val="28"/>
        </w:rPr>
        <w:t xml:space="preserve"> и индивидуализаци</w:t>
      </w:r>
      <w:r w:rsidR="00FC2B5E" w:rsidRPr="001C368F">
        <w:rPr>
          <w:rFonts w:ascii="Times New Roman" w:hAnsi="Times New Roman" w:cs="Times New Roman"/>
          <w:sz w:val="28"/>
          <w:szCs w:val="28"/>
        </w:rPr>
        <w:t>и</w:t>
      </w:r>
      <w:r w:rsidR="00280AB6" w:rsidRPr="001C368F">
        <w:rPr>
          <w:rFonts w:ascii="Times New Roman" w:hAnsi="Times New Roman" w:cs="Times New Roman"/>
          <w:sz w:val="28"/>
          <w:szCs w:val="28"/>
        </w:rPr>
        <w:t> </w:t>
      </w:r>
      <w:r w:rsidRPr="001C368F">
        <w:rPr>
          <w:rStyle w:val="jpfdse"/>
          <w:rFonts w:ascii="Times New Roman" w:hAnsi="Times New Roman" w:cs="Times New Roman"/>
          <w:sz w:val="28"/>
          <w:szCs w:val="28"/>
        </w:rPr>
        <w:t>образования, формировани</w:t>
      </w:r>
      <w:r w:rsidR="00692125" w:rsidRPr="001C368F">
        <w:rPr>
          <w:rStyle w:val="jpfdse"/>
          <w:rFonts w:ascii="Times New Roman" w:hAnsi="Times New Roman" w:cs="Times New Roman"/>
          <w:sz w:val="28"/>
          <w:szCs w:val="28"/>
        </w:rPr>
        <w:t>е</w:t>
      </w:r>
      <w:r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 возможностей и условий для проектирования </w:t>
      </w:r>
      <w:r w:rsidR="00DC5EF4" w:rsidRPr="001C368F">
        <w:rPr>
          <w:rStyle w:val="jpfdse"/>
          <w:rFonts w:ascii="Times New Roman" w:hAnsi="Times New Roman" w:cs="Times New Roman"/>
          <w:sz w:val="28"/>
          <w:szCs w:val="28"/>
        </w:rPr>
        <w:t>индивидуальной образовательной траектории</w:t>
      </w:r>
      <w:r w:rsidR="00692125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 обучающихся</w:t>
      </w:r>
      <w:r w:rsidR="006C7F06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. </w:t>
      </w:r>
      <w:r w:rsidR="00FC2B5E" w:rsidRPr="001C368F">
        <w:rPr>
          <w:rStyle w:val="jpfdse"/>
          <w:rFonts w:ascii="Times New Roman" w:hAnsi="Times New Roman" w:cs="Times New Roman"/>
          <w:sz w:val="28"/>
          <w:szCs w:val="28"/>
        </w:rPr>
        <w:t>Сегодня а</w:t>
      </w:r>
      <w:r w:rsidR="00692125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пробируются и получают оценку педагогического сообщества </w:t>
      </w:r>
      <w:r w:rsidR="00384B75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различные способы </w:t>
      </w:r>
      <w:r w:rsidR="00692125" w:rsidRPr="001C368F">
        <w:rPr>
          <w:rStyle w:val="jpfdse"/>
          <w:rFonts w:ascii="Times New Roman" w:hAnsi="Times New Roman" w:cs="Times New Roman"/>
          <w:sz w:val="28"/>
          <w:szCs w:val="28"/>
        </w:rPr>
        <w:t>индивидуализации образовательного процесса</w:t>
      </w:r>
      <w:r w:rsidR="00615A26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. </w:t>
      </w:r>
      <w:r w:rsidR="00BD796D">
        <w:rPr>
          <w:rStyle w:val="jpfdse"/>
          <w:rFonts w:ascii="Times New Roman" w:hAnsi="Times New Roman" w:cs="Times New Roman"/>
          <w:sz w:val="28"/>
          <w:szCs w:val="28"/>
        </w:rPr>
        <w:t>В том числе о</w:t>
      </w:r>
      <w:r w:rsidR="00384B75" w:rsidRPr="001C368F">
        <w:rPr>
          <w:rFonts w:ascii="Times New Roman" w:hAnsi="Times New Roman" w:cs="Times New Roman"/>
          <w:sz w:val="28"/>
          <w:szCs w:val="28"/>
        </w:rPr>
        <w:t>босновываются технологии личностно-ориентированного обучения,  персонифицированные подходы</w:t>
      </w:r>
      <w:r w:rsidR="00BD796D">
        <w:rPr>
          <w:rFonts w:ascii="Times New Roman" w:hAnsi="Times New Roman" w:cs="Times New Roman"/>
          <w:sz w:val="28"/>
          <w:szCs w:val="28"/>
        </w:rPr>
        <w:t xml:space="preserve"> с использованием проектных методов</w:t>
      </w:r>
      <w:r w:rsidR="00384B75" w:rsidRPr="001C368F">
        <w:rPr>
          <w:rFonts w:ascii="Times New Roman" w:hAnsi="Times New Roman" w:cs="Times New Roman"/>
          <w:sz w:val="28"/>
          <w:szCs w:val="28"/>
        </w:rPr>
        <w:t xml:space="preserve"> [</w:t>
      </w:r>
      <w:r w:rsidR="003216C5" w:rsidRPr="001C368F">
        <w:rPr>
          <w:rFonts w:ascii="Times New Roman" w:hAnsi="Times New Roman" w:cs="Times New Roman"/>
          <w:sz w:val="28"/>
          <w:szCs w:val="28"/>
        </w:rPr>
        <w:t>3</w:t>
      </w:r>
      <w:r w:rsidR="00384B75" w:rsidRPr="001C368F">
        <w:rPr>
          <w:rFonts w:ascii="Times New Roman" w:hAnsi="Times New Roman" w:cs="Times New Roman"/>
          <w:sz w:val="28"/>
          <w:szCs w:val="28"/>
        </w:rPr>
        <w:t>],  форм</w:t>
      </w:r>
      <w:r w:rsidR="00FC2B5E" w:rsidRPr="001C368F">
        <w:rPr>
          <w:rFonts w:ascii="Times New Roman" w:hAnsi="Times New Roman" w:cs="Times New Roman"/>
          <w:sz w:val="28"/>
          <w:szCs w:val="28"/>
        </w:rPr>
        <w:t>ы</w:t>
      </w:r>
      <w:r w:rsidR="00384B75" w:rsidRPr="001C368F">
        <w:rPr>
          <w:rFonts w:ascii="Times New Roman" w:hAnsi="Times New Roman" w:cs="Times New Roman"/>
          <w:sz w:val="28"/>
          <w:szCs w:val="28"/>
        </w:rPr>
        <w:t xml:space="preserve"> критериального оценивания</w:t>
      </w:r>
      <w:r w:rsidR="00BD796D">
        <w:rPr>
          <w:rFonts w:ascii="Times New Roman" w:hAnsi="Times New Roman" w:cs="Times New Roman"/>
          <w:sz w:val="28"/>
          <w:szCs w:val="28"/>
        </w:rPr>
        <w:t xml:space="preserve">, адаптированные под задачи  </w:t>
      </w:r>
      <w:r w:rsidR="00384B75" w:rsidRPr="001C368F">
        <w:rPr>
          <w:rFonts w:ascii="Times New Roman" w:hAnsi="Times New Roman" w:cs="Times New Roman"/>
          <w:sz w:val="28"/>
          <w:szCs w:val="28"/>
        </w:rPr>
        <w:lastRenderedPageBreak/>
        <w:t>индивидуализ</w:t>
      </w:r>
      <w:r w:rsidR="00BD796D">
        <w:rPr>
          <w:rFonts w:ascii="Times New Roman" w:hAnsi="Times New Roman" w:cs="Times New Roman"/>
          <w:sz w:val="28"/>
          <w:szCs w:val="28"/>
        </w:rPr>
        <w:t xml:space="preserve">ации обучения </w:t>
      </w:r>
      <w:r w:rsidR="00FC2B5E" w:rsidRPr="001C368F">
        <w:rPr>
          <w:rFonts w:ascii="Times New Roman" w:hAnsi="Times New Roman" w:cs="Times New Roman"/>
          <w:sz w:val="28"/>
          <w:szCs w:val="28"/>
        </w:rPr>
        <w:t>[</w:t>
      </w:r>
      <w:r w:rsidR="003216C5" w:rsidRPr="001C368F">
        <w:rPr>
          <w:rFonts w:ascii="Times New Roman" w:hAnsi="Times New Roman" w:cs="Times New Roman"/>
          <w:sz w:val="28"/>
          <w:szCs w:val="28"/>
        </w:rPr>
        <w:t>1</w:t>
      </w:r>
      <w:r w:rsidR="00FC2B5E" w:rsidRPr="001C368F">
        <w:rPr>
          <w:rFonts w:ascii="Times New Roman" w:hAnsi="Times New Roman" w:cs="Times New Roman"/>
          <w:sz w:val="28"/>
          <w:szCs w:val="28"/>
        </w:rPr>
        <w:t>]. В целом отмечается</w:t>
      </w:r>
      <w:r w:rsidR="00384B75" w:rsidRPr="001C368F">
        <w:rPr>
          <w:rFonts w:ascii="Times New Roman" w:hAnsi="Times New Roman" w:cs="Times New Roman"/>
          <w:sz w:val="28"/>
          <w:szCs w:val="28"/>
        </w:rPr>
        <w:t xml:space="preserve">, что </w:t>
      </w:r>
      <w:r w:rsidR="00FC2B5E" w:rsidRPr="001C368F">
        <w:rPr>
          <w:rFonts w:ascii="Times New Roman" w:hAnsi="Times New Roman" w:cs="Times New Roman"/>
          <w:color w:val="040C28"/>
          <w:sz w:val="28"/>
          <w:szCs w:val="28"/>
        </w:rPr>
        <w:t xml:space="preserve">индивидуализация и </w:t>
      </w:r>
      <w:r w:rsidR="00FC2B5E" w:rsidRPr="001C368F">
        <w:rPr>
          <w:rFonts w:ascii="Times New Roman" w:hAnsi="Times New Roman" w:cs="Times New Roman"/>
          <w:sz w:val="28"/>
          <w:szCs w:val="28"/>
        </w:rPr>
        <w:t>персонификация</w:t>
      </w:r>
      <w:r w:rsidR="00FC2B5E" w:rsidRPr="001C368F">
        <w:rPr>
          <w:rFonts w:ascii="Times New Roman" w:hAnsi="Times New Roman" w:cs="Times New Roman"/>
          <w:color w:val="040C28"/>
          <w:sz w:val="28"/>
          <w:szCs w:val="28"/>
        </w:rPr>
        <w:t> </w:t>
      </w:r>
      <w:r w:rsidR="00384B75" w:rsidRPr="001C368F">
        <w:rPr>
          <w:rFonts w:ascii="Times New Roman" w:hAnsi="Times New Roman" w:cs="Times New Roman"/>
          <w:sz w:val="28"/>
          <w:szCs w:val="28"/>
        </w:rPr>
        <w:t>«рассматрива</w:t>
      </w:r>
      <w:r w:rsidR="00BD796D">
        <w:rPr>
          <w:rFonts w:ascii="Times New Roman" w:hAnsi="Times New Roman" w:cs="Times New Roman"/>
          <w:sz w:val="28"/>
          <w:szCs w:val="28"/>
        </w:rPr>
        <w:t>ются</w:t>
      </w:r>
      <w:r w:rsidR="00384B75" w:rsidRPr="001C368F">
        <w:rPr>
          <w:rFonts w:ascii="Times New Roman" w:hAnsi="Times New Roman" w:cs="Times New Roman"/>
          <w:sz w:val="28"/>
          <w:szCs w:val="28"/>
        </w:rPr>
        <w:t xml:space="preserve"> сегодня в качестве наиболее перспективного направления развития современного образовательного процесса на всех его уровнях» [</w:t>
      </w:r>
      <w:r w:rsidR="003216C5" w:rsidRPr="001C368F">
        <w:rPr>
          <w:rFonts w:ascii="Times New Roman" w:hAnsi="Times New Roman" w:cs="Times New Roman"/>
          <w:sz w:val="28"/>
          <w:szCs w:val="28"/>
        </w:rPr>
        <w:t>2</w:t>
      </w:r>
      <w:r w:rsidR="00384B75" w:rsidRPr="001C368F">
        <w:rPr>
          <w:rFonts w:ascii="Times New Roman" w:hAnsi="Times New Roman" w:cs="Times New Roman"/>
          <w:sz w:val="28"/>
          <w:szCs w:val="28"/>
        </w:rPr>
        <w:t>].</w:t>
      </w:r>
    </w:p>
    <w:p w14:paraId="2BE43E39" w14:textId="77777777" w:rsidR="00957435" w:rsidRPr="001C368F" w:rsidRDefault="00D446A4" w:rsidP="009574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>В то же время, о</w:t>
      </w:r>
      <w:r w:rsidR="00957435" w:rsidRPr="001C368F">
        <w:rPr>
          <w:rFonts w:ascii="Times New Roman" w:hAnsi="Times New Roman" w:cs="Times New Roman"/>
          <w:sz w:val="28"/>
          <w:szCs w:val="28"/>
        </w:rPr>
        <w:t>дной из приоритетных задач образовательной политики государства  является</w:t>
      </w:r>
      <w:r w:rsidR="00615A26" w:rsidRPr="001C368F">
        <w:rPr>
          <w:rFonts w:ascii="Times New Roman" w:hAnsi="Times New Roman" w:cs="Times New Roman"/>
          <w:sz w:val="28"/>
          <w:szCs w:val="28"/>
        </w:rPr>
        <w:t xml:space="preserve"> поддержка и развитие талантов и способностей детей и молодежи,</w:t>
      </w:r>
      <w:r w:rsidR="00957435" w:rsidRPr="001C368F">
        <w:rPr>
          <w:rFonts w:ascii="Times New Roman" w:hAnsi="Times New Roman" w:cs="Times New Roman"/>
          <w:sz w:val="28"/>
          <w:szCs w:val="28"/>
        </w:rPr>
        <w:t xml:space="preserve"> развитие у подрастающего поколения навыков, которые особо востребованы в современном мире. </w:t>
      </w:r>
      <w:r w:rsidR="00957435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Национальный проект «Образование» </w:t>
      </w:r>
      <w:r w:rsidR="00615A26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формулирует </w:t>
      </w:r>
      <w:r w:rsidR="00957435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цели Российской Федерации</w:t>
      </w: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7435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 обеспечению </w:t>
      </w:r>
      <w:r w:rsidR="00615A26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условий для удовлетворения творческих интересов и способностей, самореализации и развития талантов, профориентации, осознанного выбора профессиональной траектории </w:t>
      </w:r>
      <w:r w:rsidR="00957435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[4].</w:t>
      </w: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15A26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Одновременно, в</w:t>
      </w:r>
      <w:r w:rsidR="00957435" w:rsidRPr="001C368F">
        <w:rPr>
          <w:rFonts w:ascii="Times New Roman" w:hAnsi="Times New Roman" w:cs="Times New Roman"/>
          <w:sz w:val="28"/>
          <w:szCs w:val="28"/>
        </w:rPr>
        <w:t>а</w:t>
      </w:r>
      <w:r w:rsidR="00FC2B5E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жным </w:t>
      </w:r>
      <w:r w:rsidR="00692125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вектором </w:t>
      </w:r>
      <w:r w:rsidR="00FC2B5E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развития </w:t>
      </w:r>
      <w:r w:rsidR="00615A26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отечественной </w:t>
      </w:r>
      <w:r w:rsidR="00FC2B5E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системы образования становится </w:t>
      </w:r>
      <w:r w:rsidR="00FC2B5E" w:rsidRPr="001C368F">
        <w:rPr>
          <w:rFonts w:ascii="Times New Roman" w:hAnsi="Times New Roman" w:cs="Times New Roman"/>
          <w:sz w:val="28"/>
          <w:szCs w:val="28"/>
        </w:rPr>
        <w:t xml:space="preserve">удовлетворение потребностей общества по подготовке специалистов в области </w:t>
      </w:r>
      <w:r w:rsidR="00FC2B5E" w:rsidRPr="001C368F"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="00FC2B5E" w:rsidRPr="001C368F">
        <w:rPr>
          <w:rFonts w:ascii="Times New Roman" w:hAnsi="Times New Roman" w:cs="Times New Roman"/>
          <w:sz w:val="28"/>
          <w:szCs w:val="28"/>
        </w:rPr>
        <w:t xml:space="preserve">. </w:t>
      </w:r>
      <w:r w:rsidRPr="001C368F">
        <w:rPr>
          <w:rFonts w:ascii="Times New Roman" w:hAnsi="Times New Roman" w:cs="Times New Roman"/>
          <w:sz w:val="28"/>
          <w:szCs w:val="28"/>
        </w:rPr>
        <w:t xml:space="preserve"> В первую очередь эта тенденция связана с необходимостью</w:t>
      </w:r>
      <w:r w:rsidR="00BD796D">
        <w:rPr>
          <w:rFonts w:ascii="Times New Roman" w:hAnsi="Times New Roman" w:cs="Times New Roman"/>
          <w:sz w:val="28"/>
          <w:szCs w:val="28"/>
        </w:rPr>
        <w:t xml:space="preserve"> подготовки специалистов будущего для</w:t>
      </w:r>
      <w:r w:rsidRPr="001C368F">
        <w:rPr>
          <w:rFonts w:ascii="Times New Roman" w:hAnsi="Times New Roman" w:cs="Times New Roman"/>
          <w:sz w:val="28"/>
          <w:szCs w:val="28"/>
        </w:rPr>
        <w:t xml:space="preserve"> обеспечения технологического суверенитета России. </w:t>
      </w:r>
      <w:r w:rsidR="003A5D8E" w:rsidRPr="001C36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STEM-образование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(Science, Technology, Engineering </w:t>
      </w:r>
      <w:proofErr w:type="spellStart"/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Mathematics</w:t>
      </w:r>
      <w:proofErr w:type="spellEnd"/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) 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D"/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5D8E" w:rsidRPr="001C368F">
        <w:rPr>
          <w:rFonts w:ascii="Times New Roman" w:hAnsi="Times New Roman" w:cs="Times New Roman"/>
          <w:sz w:val="28"/>
          <w:szCs w:val="28"/>
        </w:rPr>
        <w:t>подход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, в основе которого лежит </w:t>
      </w:r>
      <w:r w:rsidR="003A5D8E" w:rsidRPr="001C368F">
        <w:rPr>
          <w:rFonts w:ascii="Times New Roman" w:hAnsi="Times New Roman" w:cs="Times New Roman"/>
          <w:sz w:val="28"/>
          <w:szCs w:val="28"/>
        </w:rPr>
        <w:t>интеграция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 научных, технических, инженерных и математических </w:t>
      </w:r>
      <w:r w:rsidR="003A5D8E" w:rsidRPr="001C368F">
        <w:rPr>
          <w:rFonts w:ascii="Times New Roman" w:hAnsi="Times New Roman" w:cs="Times New Roman"/>
          <w:sz w:val="28"/>
          <w:szCs w:val="28"/>
        </w:rPr>
        <w:t>дисциплин</w:t>
      </w:r>
      <w:r w:rsidR="00BD79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стимулирование и поддержка 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</w:t>
      </w:r>
      <w:r w:rsidR="00BD796D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79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детей 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навыков критического мышления, проблемного решения, </w:t>
      </w:r>
      <w:r w:rsidR="003A5D8E" w:rsidRPr="001C368F">
        <w:rPr>
          <w:rFonts w:ascii="Times New Roman" w:hAnsi="Times New Roman" w:cs="Times New Roman"/>
          <w:sz w:val="28"/>
          <w:szCs w:val="28"/>
        </w:rPr>
        <w:t>творчества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 и сотрудничества [</w:t>
      </w:r>
      <w:r w:rsidR="003216C5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3A5D8E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]. </w:t>
      </w: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E33D4AA" w14:textId="77777777" w:rsidR="00957435" w:rsidRPr="001C368F" w:rsidRDefault="00BD796D" w:rsidP="00FC2B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jpfdse"/>
          <w:rFonts w:ascii="Times New Roman" w:hAnsi="Times New Roman" w:cs="Times New Roman"/>
          <w:sz w:val="28"/>
          <w:szCs w:val="28"/>
        </w:rPr>
        <w:t>Все э</w:t>
      </w:r>
      <w:r w:rsidR="003A5D8E" w:rsidRPr="001C368F">
        <w:rPr>
          <w:rStyle w:val="jpfdse"/>
          <w:rFonts w:ascii="Times New Roman" w:hAnsi="Times New Roman" w:cs="Times New Roman"/>
          <w:sz w:val="28"/>
          <w:szCs w:val="28"/>
        </w:rPr>
        <w:t>т</w:t>
      </w:r>
      <w:r w:rsidR="00957435" w:rsidRPr="001C368F">
        <w:rPr>
          <w:rStyle w:val="jpfdse"/>
          <w:rFonts w:ascii="Times New Roman" w:hAnsi="Times New Roman" w:cs="Times New Roman"/>
          <w:sz w:val="28"/>
          <w:szCs w:val="28"/>
        </w:rPr>
        <w:t>и</w:t>
      </w:r>
      <w:r w:rsidR="003A5D8E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 </w:t>
      </w:r>
      <w:r w:rsidR="00FC2B5E" w:rsidRPr="001C368F">
        <w:rPr>
          <w:rStyle w:val="jpfdse"/>
          <w:rFonts w:ascii="Times New Roman" w:hAnsi="Times New Roman" w:cs="Times New Roman"/>
          <w:sz w:val="28"/>
          <w:szCs w:val="28"/>
        </w:rPr>
        <w:t>вызов</w:t>
      </w:r>
      <w:r w:rsidR="00957435" w:rsidRPr="001C368F">
        <w:rPr>
          <w:rStyle w:val="jpfdse"/>
          <w:rFonts w:ascii="Times New Roman" w:hAnsi="Times New Roman" w:cs="Times New Roman"/>
          <w:sz w:val="28"/>
          <w:szCs w:val="28"/>
        </w:rPr>
        <w:t>ы</w:t>
      </w:r>
      <w:r w:rsidR="00FC2B5E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 </w:t>
      </w:r>
      <w:r w:rsidR="003A5D8E" w:rsidRPr="001C368F">
        <w:rPr>
          <w:rStyle w:val="jpfdse"/>
          <w:rFonts w:ascii="Times New Roman" w:hAnsi="Times New Roman" w:cs="Times New Roman"/>
          <w:sz w:val="28"/>
          <w:szCs w:val="28"/>
        </w:rPr>
        <w:t>актуализиру</w:t>
      </w:r>
      <w:r w:rsidR="00957435" w:rsidRPr="001C368F">
        <w:rPr>
          <w:rStyle w:val="jpfdse"/>
          <w:rFonts w:ascii="Times New Roman" w:hAnsi="Times New Roman" w:cs="Times New Roman"/>
          <w:sz w:val="28"/>
          <w:szCs w:val="28"/>
        </w:rPr>
        <w:t>ют</w:t>
      </w:r>
      <w:r w:rsidR="00FC2B5E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 поиск </w:t>
      </w:r>
      <w:r w:rsidR="003A5D8E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подходов к созданию </w:t>
      </w:r>
      <w:r w:rsidR="00692125" w:rsidRPr="001C368F">
        <w:rPr>
          <w:rFonts w:ascii="Times New Roman" w:hAnsi="Times New Roman" w:cs="Times New Roman"/>
          <w:sz w:val="28"/>
          <w:szCs w:val="28"/>
        </w:rPr>
        <w:t>условий для ранней дифференциации и индивидуализации </w:t>
      </w:r>
      <w:r w:rsidR="00692125" w:rsidRPr="001C368F">
        <w:rPr>
          <w:rStyle w:val="jpfdse"/>
          <w:rFonts w:ascii="Times New Roman" w:hAnsi="Times New Roman" w:cs="Times New Roman"/>
          <w:sz w:val="28"/>
          <w:szCs w:val="28"/>
        </w:rPr>
        <w:t xml:space="preserve">образования </w:t>
      </w:r>
      <w:r w:rsidR="00692125" w:rsidRPr="001C368F">
        <w:rPr>
          <w:rFonts w:ascii="Times New Roman" w:hAnsi="Times New Roman" w:cs="Times New Roman"/>
          <w:sz w:val="28"/>
          <w:szCs w:val="28"/>
        </w:rPr>
        <w:t xml:space="preserve">на </w:t>
      </w:r>
      <w:r w:rsidR="00957435" w:rsidRPr="001C368F">
        <w:rPr>
          <w:rFonts w:ascii="Times New Roman" w:hAnsi="Times New Roman" w:cs="Times New Roman"/>
          <w:sz w:val="28"/>
          <w:szCs w:val="28"/>
        </w:rPr>
        <w:t xml:space="preserve">всех </w:t>
      </w:r>
      <w:r w:rsidR="00692125" w:rsidRPr="001C368F">
        <w:rPr>
          <w:rFonts w:ascii="Times New Roman" w:hAnsi="Times New Roman" w:cs="Times New Roman"/>
          <w:sz w:val="28"/>
          <w:szCs w:val="28"/>
        </w:rPr>
        <w:t>ступенях об</w:t>
      </w:r>
      <w:r w:rsidR="00543579" w:rsidRPr="001C368F">
        <w:rPr>
          <w:rFonts w:ascii="Times New Roman" w:hAnsi="Times New Roman" w:cs="Times New Roman"/>
          <w:sz w:val="28"/>
          <w:szCs w:val="28"/>
        </w:rPr>
        <w:t>учения</w:t>
      </w:r>
      <w:r w:rsidR="00D446A4" w:rsidRPr="001C368F">
        <w:rPr>
          <w:rFonts w:ascii="Times New Roman" w:hAnsi="Times New Roman" w:cs="Times New Roman"/>
          <w:sz w:val="28"/>
          <w:szCs w:val="28"/>
        </w:rPr>
        <w:t xml:space="preserve">, поддержку инициатив по </w:t>
      </w:r>
      <w:r w:rsidR="00957435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D446A4" w:rsidRPr="001C368F">
        <w:rPr>
          <w:rFonts w:ascii="Times New Roman" w:hAnsi="Times New Roman" w:cs="Times New Roman"/>
          <w:sz w:val="28"/>
          <w:szCs w:val="28"/>
        </w:rPr>
        <w:t xml:space="preserve">формированию в школе среды </w:t>
      </w:r>
      <w:r w:rsidR="00D446A4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 самореализации и развития талантов </w:t>
      </w:r>
      <w:r w:rsidR="00543579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и, </w:t>
      </w:r>
      <w:r w:rsidR="00543579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целом, на </w:t>
      </w:r>
      <w:r w:rsidR="00D446A4" w:rsidRPr="001C368F">
        <w:rPr>
          <w:rFonts w:ascii="Times New Roman" w:hAnsi="Times New Roman" w:cs="Times New Roman"/>
          <w:sz w:val="28"/>
          <w:szCs w:val="28"/>
        </w:rPr>
        <w:t>определени</w:t>
      </w:r>
      <w:r w:rsidR="00543579" w:rsidRPr="001C368F">
        <w:rPr>
          <w:rFonts w:ascii="Times New Roman" w:hAnsi="Times New Roman" w:cs="Times New Roman"/>
          <w:sz w:val="28"/>
          <w:szCs w:val="28"/>
        </w:rPr>
        <w:t>е</w:t>
      </w:r>
      <w:r w:rsidR="00D446A4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543579" w:rsidRPr="001C368F">
        <w:rPr>
          <w:rFonts w:ascii="Times New Roman" w:hAnsi="Times New Roman" w:cs="Times New Roman"/>
          <w:sz w:val="28"/>
          <w:szCs w:val="28"/>
        </w:rPr>
        <w:t xml:space="preserve">оптимальных способов реализации </w:t>
      </w:r>
      <w:r w:rsidR="00543579"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национальных целей </w:t>
      </w:r>
      <w:r w:rsidR="00543579" w:rsidRPr="001C368F">
        <w:rPr>
          <w:rFonts w:ascii="Times New Roman" w:hAnsi="Times New Roman" w:cs="Times New Roman"/>
          <w:sz w:val="28"/>
          <w:szCs w:val="28"/>
        </w:rPr>
        <w:t xml:space="preserve">на всех уровнях системы образования.  </w:t>
      </w:r>
    </w:p>
    <w:p w14:paraId="5572744B" w14:textId="77777777" w:rsidR="00543579" w:rsidRPr="001C368F" w:rsidRDefault="00610711" w:rsidP="00280A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 начальная общеобразовательная</w:t>
      </w:r>
      <w:r w:rsidR="00B175CD" w:rsidRPr="001C368F"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1C368F">
        <w:rPr>
          <w:rFonts w:ascii="Times New Roman" w:hAnsi="Times New Roman" w:cs="Times New Roman"/>
          <w:sz w:val="28"/>
          <w:szCs w:val="28"/>
        </w:rPr>
        <w:t xml:space="preserve"> № 300 Центрального района Санкт-Петербурга</w:t>
      </w:r>
      <w:r w:rsidR="00B175CD" w:rsidRPr="001C3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5CD" w:rsidRPr="001C368F">
        <w:rPr>
          <w:rFonts w:ascii="Times New Roman" w:hAnsi="Times New Roman" w:cs="Times New Roman"/>
          <w:sz w:val="28"/>
          <w:szCs w:val="28"/>
        </w:rPr>
        <w:t xml:space="preserve">открыта в 1995 году. Сегодня в школе учатся </w:t>
      </w:r>
      <w:r w:rsidR="00B175CD" w:rsidRPr="00E16E86">
        <w:rPr>
          <w:rFonts w:ascii="Times New Roman" w:hAnsi="Times New Roman" w:cs="Times New Roman"/>
          <w:sz w:val="28"/>
          <w:szCs w:val="28"/>
        </w:rPr>
        <w:t xml:space="preserve">500 учеников 1-4 классов, 120 </w:t>
      </w:r>
      <w:r w:rsidR="00B175CD" w:rsidRPr="001C368F">
        <w:rPr>
          <w:rFonts w:ascii="Times New Roman" w:hAnsi="Times New Roman" w:cs="Times New Roman"/>
          <w:sz w:val="28"/>
          <w:szCs w:val="28"/>
        </w:rPr>
        <w:lastRenderedPageBreak/>
        <w:t>обучающи</w:t>
      </w:r>
      <w:r w:rsidR="00280AB6" w:rsidRPr="001C368F">
        <w:rPr>
          <w:rFonts w:ascii="Times New Roman" w:hAnsi="Times New Roman" w:cs="Times New Roman"/>
          <w:sz w:val="28"/>
          <w:szCs w:val="28"/>
        </w:rPr>
        <w:t>х</w:t>
      </w:r>
      <w:r w:rsidR="00B175CD" w:rsidRPr="001C368F">
        <w:rPr>
          <w:rFonts w:ascii="Times New Roman" w:hAnsi="Times New Roman" w:cs="Times New Roman"/>
          <w:sz w:val="28"/>
          <w:szCs w:val="28"/>
        </w:rPr>
        <w:t xml:space="preserve">ся дошкольного образования. Одним из главных механизмов развития </w:t>
      </w:r>
      <w:r w:rsidR="00BD796D">
        <w:rPr>
          <w:rFonts w:ascii="Times New Roman" w:hAnsi="Times New Roman" w:cs="Times New Roman"/>
          <w:sz w:val="28"/>
          <w:szCs w:val="28"/>
        </w:rPr>
        <w:t>ш</w:t>
      </w:r>
      <w:r w:rsidR="00B175CD" w:rsidRPr="001C368F">
        <w:rPr>
          <w:rFonts w:ascii="Times New Roman" w:hAnsi="Times New Roman" w:cs="Times New Roman"/>
          <w:sz w:val="28"/>
          <w:szCs w:val="28"/>
        </w:rPr>
        <w:t xml:space="preserve">колы является экспериментальная и инновационная деятельность. </w:t>
      </w:r>
    </w:p>
    <w:p w14:paraId="22E448E0" w14:textId="77777777" w:rsidR="00DE00B3" w:rsidRPr="001C368F" w:rsidRDefault="00B175CD" w:rsidP="00280A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Инновационная деятельность ГБОУ школы № 300 внесла вклад в развитие системы образования Санкт-Петербурга с точки зрения расширения вариативности образовательных практик ОО, нацеленных на оптимизацию процесса повышения качества образования. </w:t>
      </w:r>
    </w:p>
    <w:p w14:paraId="2ACC74DF" w14:textId="77777777" w:rsidR="00A774EF" w:rsidRPr="001C368F" w:rsidRDefault="00B175CD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В 2018 году коллектив </w:t>
      </w:r>
      <w:r w:rsidR="00BD796D" w:rsidRPr="001C368F">
        <w:rPr>
          <w:rFonts w:ascii="Times New Roman" w:hAnsi="Times New Roman" w:cs="Times New Roman"/>
          <w:sz w:val="28"/>
          <w:szCs w:val="28"/>
        </w:rPr>
        <w:t xml:space="preserve">ГБОУ школы № 300 </w:t>
      </w:r>
      <w:r w:rsidRPr="001C368F">
        <w:rPr>
          <w:rFonts w:ascii="Times New Roman" w:hAnsi="Times New Roman" w:cs="Times New Roman"/>
          <w:sz w:val="28"/>
          <w:szCs w:val="28"/>
        </w:rPr>
        <w:t xml:space="preserve">стал победителем конкурсного отбора по мероприятию </w:t>
      </w:r>
      <w:r w:rsidR="00543579" w:rsidRPr="001C368F">
        <w:rPr>
          <w:rFonts w:ascii="Times New Roman" w:hAnsi="Times New Roman" w:cs="Times New Roman"/>
          <w:sz w:val="28"/>
          <w:szCs w:val="28"/>
        </w:rPr>
        <w:t>«</w:t>
      </w:r>
      <w:r w:rsidRPr="001C368F">
        <w:rPr>
          <w:rFonts w:ascii="Times New Roman" w:hAnsi="Times New Roman" w:cs="Times New Roman"/>
          <w:sz w:val="28"/>
          <w:szCs w:val="28"/>
        </w:rPr>
        <w:t>Субсидии на поддержку проектов, связанных с инновациями в образовании</w:t>
      </w:r>
      <w:r w:rsidR="00543579" w:rsidRPr="001C368F">
        <w:rPr>
          <w:rFonts w:ascii="Times New Roman" w:hAnsi="Times New Roman" w:cs="Times New Roman"/>
          <w:sz w:val="28"/>
          <w:szCs w:val="28"/>
        </w:rPr>
        <w:t>»</w:t>
      </w:r>
      <w:r w:rsidRPr="001C368F">
        <w:rPr>
          <w:rFonts w:ascii="Times New Roman" w:hAnsi="Times New Roman" w:cs="Times New Roman"/>
          <w:sz w:val="28"/>
          <w:szCs w:val="28"/>
        </w:rPr>
        <w:t xml:space="preserve"> (Конкурс Министерств</w:t>
      </w:r>
      <w:r w:rsidR="00543579" w:rsidRPr="001C368F">
        <w:rPr>
          <w:rFonts w:ascii="Times New Roman" w:hAnsi="Times New Roman" w:cs="Times New Roman"/>
          <w:sz w:val="28"/>
          <w:szCs w:val="28"/>
        </w:rPr>
        <w:t>а</w:t>
      </w:r>
      <w:r w:rsidRPr="001C368F">
        <w:rPr>
          <w:rFonts w:ascii="Times New Roman" w:hAnsi="Times New Roman" w:cs="Times New Roman"/>
          <w:sz w:val="28"/>
          <w:szCs w:val="28"/>
        </w:rPr>
        <w:t xml:space="preserve"> образования и науки Российской Федерации «Внутришкольная система оценки индивидуальных образовательных достижений обучающихся»). </w:t>
      </w:r>
      <w:r w:rsidR="00A774EF" w:rsidRPr="001C368F">
        <w:rPr>
          <w:rFonts w:ascii="Times New Roman" w:hAnsi="Times New Roman" w:cs="Times New Roman"/>
          <w:sz w:val="28"/>
          <w:szCs w:val="28"/>
        </w:rPr>
        <w:t>В настоящее время эффективные образовательные практики</w:t>
      </w:r>
      <w:r w:rsidR="00BD796D" w:rsidRPr="00BD796D">
        <w:rPr>
          <w:rFonts w:ascii="Times New Roman" w:hAnsi="Times New Roman" w:cs="Times New Roman"/>
          <w:sz w:val="28"/>
          <w:szCs w:val="28"/>
        </w:rPr>
        <w:t xml:space="preserve"> </w:t>
      </w:r>
      <w:r w:rsidR="00BD796D">
        <w:rPr>
          <w:rFonts w:ascii="Times New Roman" w:hAnsi="Times New Roman" w:cs="Times New Roman"/>
          <w:sz w:val="28"/>
          <w:szCs w:val="28"/>
        </w:rPr>
        <w:t xml:space="preserve">и </w:t>
      </w:r>
      <w:r w:rsidR="00BD796D" w:rsidRPr="001C368F">
        <w:rPr>
          <w:rFonts w:ascii="Times New Roman" w:hAnsi="Times New Roman" w:cs="Times New Roman"/>
          <w:sz w:val="28"/>
          <w:szCs w:val="28"/>
        </w:rPr>
        <w:t>позитивный опыт</w:t>
      </w:r>
      <w:r w:rsidR="00A774EF" w:rsidRPr="001C368F">
        <w:rPr>
          <w:rFonts w:ascii="Times New Roman" w:hAnsi="Times New Roman" w:cs="Times New Roman"/>
          <w:sz w:val="28"/>
          <w:szCs w:val="28"/>
        </w:rPr>
        <w:t xml:space="preserve"> об</w:t>
      </w:r>
      <w:r w:rsidR="00BD796D">
        <w:rPr>
          <w:rFonts w:ascii="Times New Roman" w:hAnsi="Times New Roman" w:cs="Times New Roman"/>
          <w:sz w:val="28"/>
          <w:szCs w:val="28"/>
        </w:rPr>
        <w:t xml:space="preserve">разовательного учреждения </w:t>
      </w:r>
      <w:r w:rsidR="00A774EF" w:rsidRPr="001C368F">
        <w:rPr>
          <w:rFonts w:ascii="Times New Roman" w:hAnsi="Times New Roman" w:cs="Times New Roman"/>
          <w:sz w:val="28"/>
          <w:szCs w:val="28"/>
        </w:rPr>
        <w:t>используется участниками открытой федеральной образовательной сети «Динамическая оценка метапредметных образовательных результатов начального общего образования» в рамках национальной методической сети «Внутришкольная система оценки индивидуальных образовательных достижений обучающихся» (http://конкурсшкол.рф//).</w:t>
      </w:r>
    </w:p>
    <w:p w14:paraId="00AC4B09" w14:textId="77777777" w:rsidR="00A774EF" w:rsidRPr="001C368F" w:rsidRDefault="00A774EF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С 2023 года </w:t>
      </w:r>
      <w:r w:rsidR="00543579" w:rsidRPr="001C368F">
        <w:rPr>
          <w:rFonts w:ascii="Times New Roman" w:hAnsi="Times New Roman" w:cs="Times New Roman"/>
          <w:sz w:val="28"/>
          <w:szCs w:val="28"/>
        </w:rPr>
        <w:t xml:space="preserve">школа является </w:t>
      </w:r>
      <w:r w:rsidRPr="001C368F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proofErr w:type="spellStart"/>
      <w:r w:rsidR="00543579" w:rsidRPr="001C368F"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 w:rsidR="00543579" w:rsidRPr="001C368F">
        <w:rPr>
          <w:rFonts w:ascii="Times New Roman" w:hAnsi="Times New Roman" w:cs="Times New Roman"/>
          <w:sz w:val="28"/>
          <w:szCs w:val="28"/>
        </w:rPr>
        <w:t xml:space="preserve"> площадкой  </w:t>
      </w:r>
      <w:r w:rsidRPr="001C368F">
        <w:rPr>
          <w:rFonts w:ascii="Times New Roman" w:hAnsi="Times New Roman" w:cs="Times New Roman"/>
          <w:sz w:val="28"/>
          <w:szCs w:val="28"/>
        </w:rPr>
        <w:t xml:space="preserve">с темой </w:t>
      </w:r>
      <w:r w:rsidR="00543579" w:rsidRPr="001C368F">
        <w:rPr>
          <w:rFonts w:ascii="Times New Roman" w:hAnsi="Times New Roman" w:cs="Times New Roman"/>
          <w:sz w:val="28"/>
          <w:szCs w:val="28"/>
        </w:rPr>
        <w:t>«Совершенствование способности педагога по достижению планируемых результатов ФГОС НОО на основе использования приемов и упражнений по формированию математической грамотности обучающихся»</w:t>
      </w:r>
      <w:r w:rsidRPr="001C368F">
        <w:rPr>
          <w:rFonts w:ascii="Times New Roman" w:hAnsi="Times New Roman" w:cs="Times New Roman"/>
          <w:sz w:val="28"/>
          <w:szCs w:val="28"/>
        </w:rPr>
        <w:t xml:space="preserve"> (Распоряжение Комитета по образованию №1049-р «О присвоении статуса Региональная </w:t>
      </w:r>
      <w:proofErr w:type="spellStart"/>
      <w:r w:rsidRPr="001C368F">
        <w:rPr>
          <w:rFonts w:ascii="Times New Roman" w:hAnsi="Times New Roman" w:cs="Times New Roman"/>
          <w:sz w:val="28"/>
          <w:szCs w:val="28"/>
        </w:rPr>
        <w:t>стажировочная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 xml:space="preserve"> площадка» от 11.08.2023)</w:t>
      </w:r>
      <w:r w:rsidR="00543579" w:rsidRPr="001C368F">
        <w:rPr>
          <w:rFonts w:ascii="Times New Roman" w:hAnsi="Times New Roman" w:cs="Times New Roman"/>
          <w:sz w:val="28"/>
          <w:szCs w:val="28"/>
        </w:rPr>
        <w:t xml:space="preserve">. </w:t>
      </w:r>
      <w:r w:rsidRPr="001C368F">
        <w:rPr>
          <w:rFonts w:ascii="Times New Roman" w:hAnsi="Times New Roman" w:cs="Times New Roman"/>
          <w:sz w:val="28"/>
          <w:szCs w:val="28"/>
        </w:rPr>
        <w:t xml:space="preserve"> Ключевой акцент сделан на применение личностных, метапредметных и предметных результатов, что требует вариативности приемов осмысления обучающимися необходимости знаний для жизни, развития способности использовать знаково-символические средства для решения учебных и жизненных задач [</w:t>
      </w:r>
      <w:r w:rsidR="003216C5" w:rsidRPr="001C368F">
        <w:rPr>
          <w:rFonts w:ascii="Times New Roman" w:hAnsi="Times New Roman" w:cs="Times New Roman"/>
          <w:sz w:val="28"/>
          <w:szCs w:val="28"/>
        </w:rPr>
        <w:t>5</w:t>
      </w:r>
      <w:r w:rsidRPr="001C368F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6CC73856" w14:textId="77777777" w:rsidR="00A774EF" w:rsidRPr="001C368F" w:rsidRDefault="00A774EF" w:rsidP="005435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Практика динамической оценки метапредметных образовательных результатов, которая создана и активно реализуется педагогическим коллективом ГБОУ школы </w:t>
      </w:r>
      <w:r w:rsidR="00206E38" w:rsidRPr="001C368F">
        <w:rPr>
          <w:rFonts w:ascii="Times New Roman" w:hAnsi="Times New Roman" w:cs="Times New Roman"/>
          <w:sz w:val="28"/>
          <w:szCs w:val="28"/>
        </w:rPr>
        <w:t>№ 300</w:t>
      </w:r>
      <w:r w:rsidRPr="001C368F">
        <w:rPr>
          <w:rFonts w:ascii="Times New Roman" w:hAnsi="Times New Roman" w:cs="Times New Roman"/>
          <w:sz w:val="28"/>
          <w:szCs w:val="28"/>
        </w:rPr>
        <w:t xml:space="preserve">, позволяет учителю методично и </w:t>
      </w:r>
      <w:r w:rsidRPr="001C368F">
        <w:rPr>
          <w:rFonts w:ascii="Times New Roman" w:hAnsi="Times New Roman" w:cs="Times New Roman"/>
          <w:sz w:val="28"/>
          <w:szCs w:val="28"/>
        </w:rPr>
        <w:lastRenderedPageBreak/>
        <w:t>последовательно «проводить» умение каждого ученика от понимания и применения к анализу и творческому использованию в повседневной жизни. Предмет дифференциации − качественные характеристики мыслительной деятельности. Проектирование педагогами ГБОУ школа № 300 разноуровневых заданий на уроках математики формирует умение младших школьников использовать математические отношения и зависимости при решении учебных задач, поддерживает интерес к осознанному применению мыслительных операций и математических методов в повседневной жизни, то есть способствует формированию основ математической грамотности.</w:t>
      </w:r>
    </w:p>
    <w:p w14:paraId="31C9318E" w14:textId="77777777" w:rsidR="00543579" w:rsidRDefault="00DE00B3" w:rsidP="005435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>Системность применения педагогами начальной школы приемов и упражнений по формированию основ математической грамотности обеспечил</w:t>
      </w:r>
      <w:r w:rsidR="00BD796D">
        <w:rPr>
          <w:rFonts w:ascii="Times New Roman" w:hAnsi="Times New Roman" w:cs="Times New Roman"/>
          <w:sz w:val="28"/>
          <w:szCs w:val="28"/>
        </w:rPr>
        <w:t>а</w:t>
      </w:r>
      <w:r w:rsidRPr="001C368F">
        <w:rPr>
          <w:rFonts w:ascii="Times New Roman" w:hAnsi="Times New Roman" w:cs="Times New Roman"/>
          <w:sz w:val="28"/>
          <w:szCs w:val="28"/>
        </w:rPr>
        <w:t xml:space="preserve"> 15% динамику результата при написании в 2023 году ВПР (математика) в заданиях, направленных на интерпретацию информации, полученной при проведении несложных исследований (объяснять, сравнивать и обобщать данные, делать выводы и прогнозы). </w:t>
      </w:r>
      <w:r w:rsidR="00280CB2">
        <w:rPr>
          <w:rFonts w:ascii="Times New Roman" w:hAnsi="Times New Roman" w:cs="Times New Roman"/>
          <w:sz w:val="28"/>
          <w:szCs w:val="28"/>
        </w:rPr>
        <w:t xml:space="preserve"> Статистика </w:t>
      </w:r>
      <w:proofErr w:type="gramStart"/>
      <w:r w:rsidR="00BD796D">
        <w:rPr>
          <w:rFonts w:ascii="Times New Roman" w:hAnsi="Times New Roman" w:cs="Times New Roman"/>
          <w:sz w:val="28"/>
          <w:szCs w:val="28"/>
        </w:rPr>
        <w:t xml:space="preserve">по </w:t>
      </w:r>
      <w:r w:rsidR="00BD796D" w:rsidRPr="00280CB2">
        <w:rPr>
          <w:rFonts w:ascii="Times New Roman" w:hAnsi="Times New Roman" w:cs="Times New Roman"/>
          <w:sz w:val="28"/>
          <w:szCs w:val="28"/>
        </w:rPr>
        <w:t xml:space="preserve"> отметкам</w:t>
      </w:r>
      <w:proofErr w:type="gramEnd"/>
      <w:r w:rsidR="00BD796D" w:rsidRPr="00280CB2">
        <w:rPr>
          <w:rFonts w:ascii="Times New Roman" w:hAnsi="Times New Roman" w:cs="Times New Roman"/>
          <w:sz w:val="28"/>
          <w:szCs w:val="28"/>
        </w:rPr>
        <w:t xml:space="preserve"> за ВПР </w:t>
      </w:r>
      <w:r w:rsidR="00BD796D">
        <w:rPr>
          <w:rFonts w:ascii="Times New Roman" w:hAnsi="Times New Roman" w:cs="Times New Roman"/>
          <w:sz w:val="28"/>
          <w:szCs w:val="28"/>
        </w:rPr>
        <w:t xml:space="preserve">по Математике и Окружающему миру в </w:t>
      </w:r>
      <w:r w:rsidR="00280CB2">
        <w:rPr>
          <w:rFonts w:ascii="Times New Roman" w:hAnsi="Times New Roman" w:cs="Times New Roman"/>
          <w:sz w:val="28"/>
          <w:szCs w:val="28"/>
        </w:rPr>
        <w:t>2024 года подтверждает данную тенденцию (см. Рис. 1, Рис. 2).</w:t>
      </w:r>
    </w:p>
    <w:p w14:paraId="0E7EF2C6" w14:textId="77777777" w:rsidR="001C368F" w:rsidRDefault="00280CB2" w:rsidP="00280C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C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E16B85" wp14:editId="02E68957">
            <wp:extent cx="4391025" cy="263948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639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3455C5" w14:textId="77777777" w:rsidR="00280CB2" w:rsidRDefault="00280CB2" w:rsidP="00280C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</w:t>
      </w:r>
      <w:r w:rsidRPr="00280CB2">
        <w:rPr>
          <w:rFonts w:ascii="Times New Roman" w:hAnsi="Times New Roman" w:cs="Times New Roman"/>
          <w:sz w:val="28"/>
          <w:szCs w:val="28"/>
        </w:rPr>
        <w:t xml:space="preserve">Статистика по отметкам «4» и «5» за ВПР </w:t>
      </w:r>
      <w:r>
        <w:rPr>
          <w:rFonts w:ascii="Times New Roman" w:hAnsi="Times New Roman" w:cs="Times New Roman"/>
          <w:sz w:val="28"/>
          <w:szCs w:val="28"/>
        </w:rPr>
        <w:t xml:space="preserve">по Математике </w:t>
      </w:r>
    </w:p>
    <w:p w14:paraId="6DCB371D" w14:textId="77777777" w:rsidR="00280CB2" w:rsidRPr="00280CB2" w:rsidRDefault="00280CB2" w:rsidP="00280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CB2">
        <w:rPr>
          <w:rFonts w:ascii="Times New Roman" w:hAnsi="Times New Roman" w:cs="Times New Roman"/>
          <w:sz w:val="28"/>
          <w:szCs w:val="28"/>
        </w:rPr>
        <w:t>на основании данных ФИС ОКО, %</w:t>
      </w:r>
    </w:p>
    <w:p w14:paraId="280E377E" w14:textId="77777777" w:rsidR="00280CB2" w:rsidRDefault="00280CB2" w:rsidP="00280C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CB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12F6EAC" wp14:editId="73B5B2CC">
            <wp:extent cx="4584700" cy="2755900"/>
            <wp:effectExtent l="1905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739C3D" w14:textId="77777777" w:rsidR="00280CB2" w:rsidRDefault="00280CB2" w:rsidP="00280C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– </w:t>
      </w:r>
      <w:r w:rsidRPr="00280CB2">
        <w:rPr>
          <w:rFonts w:ascii="Times New Roman" w:hAnsi="Times New Roman" w:cs="Times New Roman"/>
          <w:sz w:val="28"/>
          <w:szCs w:val="28"/>
        </w:rPr>
        <w:t xml:space="preserve">Статистика по отметкам «4» и «5» за ВПР </w:t>
      </w:r>
      <w:r>
        <w:rPr>
          <w:rFonts w:ascii="Times New Roman" w:hAnsi="Times New Roman" w:cs="Times New Roman"/>
          <w:sz w:val="28"/>
          <w:szCs w:val="28"/>
        </w:rPr>
        <w:t xml:space="preserve">по Окружающему миру  </w:t>
      </w:r>
    </w:p>
    <w:p w14:paraId="223DA43B" w14:textId="77777777" w:rsidR="00280CB2" w:rsidRPr="00280CB2" w:rsidRDefault="00280CB2" w:rsidP="00280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CB2">
        <w:rPr>
          <w:rFonts w:ascii="Times New Roman" w:hAnsi="Times New Roman" w:cs="Times New Roman"/>
          <w:sz w:val="28"/>
          <w:szCs w:val="28"/>
        </w:rPr>
        <w:t>на основании данных ФИС ОКО, %</w:t>
      </w:r>
    </w:p>
    <w:p w14:paraId="31D23DA2" w14:textId="77777777" w:rsidR="00B175CD" w:rsidRPr="001C368F" w:rsidRDefault="00A774EF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>Опираясь на</w:t>
      </w:r>
      <w:r w:rsidR="00615A26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Pr="001C368F">
        <w:rPr>
          <w:rFonts w:ascii="Times New Roman" w:hAnsi="Times New Roman" w:cs="Times New Roman"/>
          <w:sz w:val="28"/>
          <w:szCs w:val="28"/>
        </w:rPr>
        <w:t>опыт инновационной деятельности и позитивные результаты реализации проектов по развитию умений и навыков обучающихся, в том числе математической грамотности, ш</w:t>
      </w:r>
      <w:r w:rsidR="00B175CD" w:rsidRPr="001C368F">
        <w:rPr>
          <w:rFonts w:ascii="Times New Roman" w:hAnsi="Times New Roman" w:cs="Times New Roman"/>
          <w:sz w:val="28"/>
          <w:szCs w:val="28"/>
        </w:rPr>
        <w:t>кола выступает с инициативой открытия на своей базе «Ресурсного центра по раннему обучению естественным наукам»</w:t>
      </w:r>
      <w:r w:rsidRPr="001C368F">
        <w:rPr>
          <w:rFonts w:ascii="Times New Roman" w:hAnsi="Times New Roman" w:cs="Times New Roman"/>
          <w:sz w:val="28"/>
          <w:szCs w:val="28"/>
        </w:rPr>
        <w:t>.</w:t>
      </w:r>
    </w:p>
    <w:p w14:paraId="69932D4A" w14:textId="77777777" w:rsidR="00D72DA8" w:rsidRPr="001C368F" w:rsidRDefault="00522757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Основная идея проекта – организация образовательной, проектно-исследовательской,  </w:t>
      </w:r>
      <w:r w:rsidR="008E24D6" w:rsidRPr="001C368F">
        <w:rPr>
          <w:rFonts w:ascii="Times New Roman" w:hAnsi="Times New Roman" w:cs="Times New Roman"/>
          <w:sz w:val="28"/>
          <w:szCs w:val="28"/>
        </w:rPr>
        <w:t>эколого-просветительской деятельности, включая сопровождение ранней д</w:t>
      </w:r>
      <w:r w:rsidR="008E24D6" w:rsidRPr="001C368F">
        <w:rPr>
          <w:rFonts w:ascii="Times New Roman" w:hAnsi="Times New Roman" w:cs="Times New Roman"/>
          <w:color w:val="040C28"/>
          <w:sz w:val="28"/>
          <w:szCs w:val="28"/>
        </w:rPr>
        <w:t>ифференциации и индивидуализации </w:t>
      </w:r>
      <w:r w:rsidR="008E24D6" w:rsidRPr="001C368F">
        <w:rPr>
          <w:rStyle w:val="jpfdse"/>
          <w:rFonts w:ascii="Times New Roman" w:hAnsi="Times New Roman" w:cs="Times New Roman"/>
          <w:color w:val="040C28"/>
          <w:sz w:val="28"/>
          <w:szCs w:val="28"/>
        </w:rPr>
        <w:t>образования (</w:t>
      </w:r>
      <w:r w:rsidR="008E24D6" w:rsidRPr="001C368F">
        <w:rPr>
          <w:rFonts w:ascii="Times New Roman" w:hAnsi="Times New Roman" w:cs="Times New Roman"/>
          <w:sz w:val="28"/>
          <w:szCs w:val="28"/>
        </w:rPr>
        <w:t xml:space="preserve">профилизации) во взаимодействии с сетевыми партнерами ОУ.  </w:t>
      </w:r>
    </w:p>
    <w:p w14:paraId="4E3D6DFD" w14:textId="77777777" w:rsidR="00FA1102" w:rsidRDefault="002835BC" w:rsidP="002835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Своевременность открытия </w:t>
      </w:r>
      <w:r w:rsidR="00497CDF" w:rsidRPr="001C368F">
        <w:rPr>
          <w:rFonts w:ascii="Times New Roman" w:hAnsi="Times New Roman" w:cs="Times New Roman"/>
          <w:sz w:val="28"/>
          <w:szCs w:val="28"/>
        </w:rPr>
        <w:t>Р</w:t>
      </w:r>
      <w:r w:rsidR="00522757" w:rsidRPr="001C368F">
        <w:rPr>
          <w:rFonts w:ascii="Times New Roman" w:hAnsi="Times New Roman" w:cs="Times New Roman"/>
          <w:sz w:val="28"/>
          <w:szCs w:val="28"/>
        </w:rPr>
        <w:t>есурс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522757" w:rsidRPr="001C368F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 xml:space="preserve">а обусловлена социально-культурным контекстом, включающим как внешние, так и внутренние факторы.  </w:t>
      </w:r>
    </w:p>
    <w:p w14:paraId="25B15149" w14:textId="77777777" w:rsidR="002A6E0E" w:rsidRDefault="002835BC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Внешние условия, актуализирующие инициативу, связаны с общими тенденциями развития современного общества и национальными задачами и приоритетами, среди которых стоит особо отметить значение  развития математического и  естественнонаучного о</w:t>
      </w:r>
      <w:r w:rsidRPr="001C368F">
        <w:rPr>
          <w:rFonts w:ascii="Times New Roman" w:hAnsi="Times New Roman" w:cs="Times New Roman"/>
          <w:sz w:val="28"/>
          <w:szCs w:val="28"/>
        </w:rPr>
        <w:t>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3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условиях г</w:t>
      </w:r>
      <w:r w:rsidRPr="001C368F">
        <w:rPr>
          <w:rFonts w:ascii="Times New Roman" w:hAnsi="Times New Roman" w:cs="Times New Roman"/>
          <w:sz w:val="28"/>
          <w:szCs w:val="28"/>
        </w:rPr>
        <w:t>лобальных вызовов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883736" w14:textId="77777777" w:rsidR="002D5194" w:rsidRDefault="00697C20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о</w:t>
      </w:r>
      <w:r w:rsidR="002835BC">
        <w:rPr>
          <w:rFonts w:ascii="Times New Roman" w:hAnsi="Times New Roman" w:cs="Times New Roman"/>
          <w:sz w:val="28"/>
          <w:szCs w:val="28"/>
        </w:rPr>
        <w:t xml:space="preserve">бширная экологическая повестка </w:t>
      </w:r>
      <w:r w:rsidR="00FA1102">
        <w:rPr>
          <w:rFonts w:ascii="Times New Roman" w:hAnsi="Times New Roman" w:cs="Times New Roman"/>
          <w:sz w:val="28"/>
          <w:szCs w:val="28"/>
        </w:rPr>
        <w:t xml:space="preserve">становится драйвером </w:t>
      </w:r>
      <w:r w:rsidR="002835BC">
        <w:rPr>
          <w:rFonts w:ascii="Times New Roman" w:hAnsi="Times New Roman" w:cs="Times New Roman"/>
          <w:sz w:val="28"/>
          <w:szCs w:val="28"/>
        </w:rPr>
        <w:t xml:space="preserve"> ф</w:t>
      </w:r>
      <w:r w:rsidR="002835BC" w:rsidRPr="001C368F">
        <w:rPr>
          <w:rFonts w:ascii="Times New Roman" w:hAnsi="Times New Roman" w:cs="Times New Roman"/>
          <w:sz w:val="28"/>
          <w:szCs w:val="28"/>
        </w:rPr>
        <w:t>ормировани</w:t>
      </w:r>
      <w:r w:rsidR="002835BC">
        <w:rPr>
          <w:rFonts w:ascii="Times New Roman" w:hAnsi="Times New Roman" w:cs="Times New Roman"/>
          <w:sz w:val="28"/>
          <w:szCs w:val="28"/>
        </w:rPr>
        <w:t>я</w:t>
      </w:r>
      <w:r w:rsidR="002835BC" w:rsidRPr="001C368F">
        <w:rPr>
          <w:rFonts w:ascii="Times New Roman" w:hAnsi="Times New Roman" w:cs="Times New Roman"/>
          <w:sz w:val="28"/>
          <w:szCs w:val="28"/>
        </w:rPr>
        <w:t xml:space="preserve"> экологической культуры</w:t>
      </w:r>
      <w:r w:rsidR="00BA53A7">
        <w:rPr>
          <w:rFonts w:ascii="Times New Roman" w:hAnsi="Times New Roman" w:cs="Times New Roman"/>
          <w:sz w:val="28"/>
          <w:szCs w:val="28"/>
        </w:rPr>
        <w:t xml:space="preserve"> подрастающего поколения,  </w:t>
      </w:r>
      <w:r w:rsidR="002835BC" w:rsidRPr="001C368F">
        <w:rPr>
          <w:rFonts w:ascii="Times New Roman" w:hAnsi="Times New Roman" w:cs="Times New Roman"/>
          <w:sz w:val="28"/>
          <w:szCs w:val="28"/>
        </w:rPr>
        <w:t>воспитани</w:t>
      </w:r>
      <w:r w:rsidR="002835BC">
        <w:rPr>
          <w:rFonts w:ascii="Times New Roman" w:hAnsi="Times New Roman" w:cs="Times New Roman"/>
          <w:sz w:val="28"/>
          <w:szCs w:val="28"/>
        </w:rPr>
        <w:t>я</w:t>
      </w:r>
      <w:r w:rsidR="002835BC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BA53A7">
        <w:rPr>
          <w:rFonts w:ascii="Times New Roman" w:hAnsi="Times New Roman" w:cs="Times New Roman"/>
          <w:sz w:val="28"/>
          <w:szCs w:val="28"/>
        </w:rPr>
        <w:t xml:space="preserve">личности, понимающей </w:t>
      </w:r>
      <w:r w:rsidR="00FA1102">
        <w:rPr>
          <w:rFonts w:ascii="Times New Roman" w:hAnsi="Times New Roman" w:cs="Times New Roman"/>
          <w:sz w:val="28"/>
          <w:szCs w:val="28"/>
        </w:rPr>
        <w:t xml:space="preserve">ценность родной </w:t>
      </w:r>
      <w:r w:rsidR="00BA53A7">
        <w:rPr>
          <w:rFonts w:ascii="Times New Roman" w:hAnsi="Times New Roman" w:cs="Times New Roman"/>
          <w:sz w:val="28"/>
          <w:szCs w:val="28"/>
        </w:rPr>
        <w:t>природы</w:t>
      </w:r>
      <w:r w:rsidR="002835BC">
        <w:rPr>
          <w:rFonts w:ascii="Times New Roman" w:hAnsi="Times New Roman" w:cs="Times New Roman"/>
          <w:sz w:val="28"/>
          <w:szCs w:val="28"/>
        </w:rPr>
        <w:t>,</w:t>
      </w:r>
      <w:r w:rsidR="00FA1102">
        <w:rPr>
          <w:rFonts w:ascii="Times New Roman" w:hAnsi="Times New Roman" w:cs="Times New Roman"/>
          <w:sz w:val="28"/>
          <w:szCs w:val="28"/>
        </w:rPr>
        <w:t xml:space="preserve"> осознающей значение </w:t>
      </w:r>
      <w:r w:rsidR="00FA1102">
        <w:rPr>
          <w:rFonts w:ascii="Times New Roman" w:hAnsi="Times New Roman" w:cs="Times New Roman"/>
          <w:sz w:val="28"/>
          <w:szCs w:val="28"/>
        </w:rPr>
        <w:lastRenderedPageBreak/>
        <w:t xml:space="preserve">ресурсов страны, ценящей природное разнообразие своего региона. </w:t>
      </w:r>
      <w:r>
        <w:rPr>
          <w:rFonts w:ascii="Times New Roman" w:hAnsi="Times New Roman" w:cs="Times New Roman"/>
          <w:sz w:val="28"/>
          <w:szCs w:val="28"/>
        </w:rPr>
        <w:t>Эти социально значимые</w:t>
      </w:r>
      <w:r w:rsidR="00FA1102">
        <w:rPr>
          <w:rFonts w:ascii="Times New Roman" w:hAnsi="Times New Roman" w:cs="Times New Roman"/>
          <w:sz w:val="28"/>
          <w:szCs w:val="28"/>
        </w:rPr>
        <w:t xml:space="preserve"> задачи можно решать в рамках экологических и естественнонаучных циклов, </w:t>
      </w:r>
      <w:r w:rsidR="002A6E0E" w:rsidRPr="001C368F">
        <w:rPr>
          <w:rFonts w:ascii="Times New Roman" w:hAnsi="Times New Roman" w:cs="Times New Roman"/>
          <w:sz w:val="28"/>
          <w:szCs w:val="28"/>
        </w:rPr>
        <w:t>эколого-просветительской</w:t>
      </w:r>
      <w:r w:rsidR="002A6E0E">
        <w:rPr>
          <w:rFonts w:ascii="Times New Roman" w:hAnsi="Times New Roman" w:cs="Times New Roman"/>
          <w:sz w:val="28"/>
          <w:szCs w:val="28"/>
        </w:rPr>
        <w:t xml:space="preserve"> работы, − </w:t>
      </w:r>
      <w:r w:rsidR="00FA1102">
        <w:rPr>
          <w:rFonts w:ascii="Times New Roman" w:hAnsi="Times New Roman" w:cs="Times New Roman"/>
          <w:sz w:val="28"/>
          <w:szCs w:val="28"/>
        </w:rPr>
        <w:t>прич</w:t>
      </w:r>
      <w:r w:rsidR="002A6E0E">
        <w:rPr>
          <w:rFonts w:ascii="Times New Roman" w:hAnsi="Times New Roman" w:cs="Times New Roman"/>
          <w:sz w:val="28"/>
          <w:szCs w:val="28"/>
        </w:rPr>
        <w:t>ё</w:t>
      </w:r>
      <w:r w:rsidR="00FA1102">
        <w:rPr>
          <w:rFonts w:ascii="Times New Roman" w:hAnsi="Times New Roman" w:cs="Times New Roman"/>
          <w:sz w:val="28"/>
          <w:szCs w:val="28"/>
        </w:rPr>
        <w:t xml:space="preserve">м с самого раннего возраста,  поскольку 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экологическое сознание формируется, прежде всего, на основе </w:t>
      </w:r>
      <w:r w:rsidR="002A6E0E">
        <w:rPr>
          <w:rFonts w:ascii="Times New Roman" w:hAnsi="Times New Roman" w:cs="Times New Roman"/>
          <w:sz w:val="28"/>
          <w:szCs w:val="28"/>
        </w:rPr>
        <w:t xml:space="preserve">глубинного </w:t>
      </w:r>
      <w:r>
        <w:rPr>
          <w:rFonts w:ascii="Times New Roman" w:hAnsi="Times New Roman" w:cs="Times New Roman"/>
          <w:sz w:val="28"/>
          <w:szCs w:val="28"/>
        </w:rPr>
        <w:t>личностного</w:t>
      </w:r>
      <w:r w:rsidR="002A6E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неформального отношения к природе. </w:t>
      </w:r>
    </w:p>
    <w:p w14:paraId="6ABAD65A" w14:textId="77777777" w:rsidR="005606F7" w:rsidRPr="001C368F" w:rsidRDefault="00697C20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2D5194">
        <w:rPr>
          <w:rFonts w:ascii="Times New Roman" w:hAnsi="Times New Roman" w:cs="Times New Roman"/>
          <w:sz w:val="28"/>
          <w:szCs w:val="28"/>
        </w:rPr>
        <w:t xml:space="preserve">динамично меняющаяся реальность, </w:t>
      </w:r>
      <w:r>
        <w:rPr>
          <w:rFonts w:ascii="Times New Roman" w:hAnsi="Times New Roman" w:cs="Times New Roman"/>
          <w:sz w:val="28"/>
          <w:szCs w:val="28"/>
        </w:rPr>
        <w:t>связанн</w:t>
      </w:r>
      <w:r w:rsidR="002D5194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 р</w:t>
      </w:r>
      <w:r w:rsidR="00D72DA8" w:rsidRPr="001C368F">
        <w:rPr>
          <w:rFonts w:ascii="Times New Roman" w:hAnsi="Times New Roman" w:cs="Times New Roman"/>
          <w:sz w:val="28"/>
          <w:szCs w:val="28"/>
        </w:rPr>
        <w:t>азвитие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2D5194">
        <w:rPr>
          <w:rFonts w:ascii="Times New Roman" w:hAnsi="Times New Roman" w:cs="Times New Roman"/>
          <w:sz w:val="28"/>
          <w:szCs w:val="28"/>
        </w:rPr>
        <w:t xml:space="preserve">науки, трансформацией цифровых и информационно-коммуникационных </w:t>
      </w:r>
      <w:r w:rsidR="00D72DA8" w:rsidRPr="001C368F">
        <w:rPr>
          <w:rFonts w:ascii="Times New Roman" w:hAnsi="Times New Roman" w:cs="Times New Roman"/>
          <w:sz w:val="28"/>
          <w:szCs w:val="28"/>
        </w:rPr>
        <w:t>технологи</w:t>
      </w:r>
      <w:r w:rsidR="00ED269F">
        <w:rPr>
          <w:rFonts w:ascii="Times New Roman" w:hAnsi="Times New Roman" w:cs="Times New Roman"/>
          <w:sz w:val="28"/>
          <w:szCs w:val="28"/>
        </w:rPr>
        <w:t xml:space="preserve">й, </w:t>
      </w:r>
      <w:r w:rsidR="002D5194">
        <w:rPr>
          <w:rFonts w:ascii="Times New Roman" w:hAnsi="Times New Roman" w:cs="Times New Roman"/>
          <w:sz w:val="28"/>
          <w:szCs w:val="28"/>
        </w:rPr>
        <w:t>оказывает непосредственное влияние на образ будущего и компетенции личности в н</w:t>
      </w:r>
      <w:r w:rsidR="002A6E0E">
        <w:rPr>
          <w:rFonts w:ascii="Times New Roman" w:hAnsi="Times New Roman" w:cs="Times New Roman"/>
          <w:sz w:val="28"/>
          <w:szCs w:val="28"/>
        </w:rPr>
        <w:t>ё</w:t>
      </w:r>
      <w:r w:rsidR="002D5194">
        <w:rPr>
          <w:rFonts w:ascii="Times New Roman" w:hAnsi="Times New Roman" w:cs="Times New Roman"/>
          <w:sz w:val="28"/>
          <w:szCs w:val="28"/>
        </w:rPr>
        <w:t xml:space="preserve">м. В этих условиях особо востребованными будут </w:t>
      </w:r>
      <w:r w:rsidR="00D72DA8" w:rsidRPr="001C368F">
        <w:rPr>
          <w:rFonts w:ascii="Times New Roman" w:hAnsi="Times New Roman" w:cs="Times New Roman"/>
          <w:sz w:val="28"/>
          <w:szCs w:val="28"/>
        </w:rPr>
        <w:t>специалист</w:t>
      </w:r>
      <w:r w:rsidR="002D5194">
        <w:rPr>
          <w:rFonts w:ascii="Times New Roman" w:hAnsi="Times New Roman" w:cs="Times New Roman"/>
          <w:sz w:val="28"/>
          <w:szCs w:val="28"/>
        </w:rPr>
        <w:t>ы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 в области STEM. </w:t>
      </w:r>
      <w:r w:rsidR="002A6E0E">
        <w:rPr>
          <w:rFonts w:ascii="Times New Roman" w:hAnsi="Times New Roman" w:cs="Times New Roman"/>
          <w:sz w:val="28"/>
          <w:szCs w:val="28"/>
        </w:rPr>
        <w:t xml:space="preserve"> </w:t>
      </w:r>
      <w:r w:rsidR="002D5194">
        <w:rPr>
          <w:rFonts w:ascii="Times New Roman" w:hAnsi="Times New Roman" w:cs="Times New Roman"/>
          <w:sz w:val="28"/>
          <w:szCs w:val="28"/>
        </w:rPr>
        <w:t>Потому с</w:t>
      </w:r>
      <w:r w:rsidR="00D72DA8" w:rsidRPr="001C368F">
        <w:rPr>
          <w:rFonts w:ascii="Times New Roman" w:hAnsi="Times New Roman" w:cs="Times New Roman"/>
          <w:sz w:val="28"/>
          <w:szCs w:val="28"/>
        </w:rPr>
        <w:t>озда</w:t>
      </w:r>
      <w:r w:rsidR="00497CDF" w:rsidRPr="001C368F">
        <w:rPr>
          <w:rFonts w:ascii="Times New Roman" w:hAnsi="Times New Roman" w:cs="Times New Roman"/>
          <w:sz w:val="28"/>
          <w:szCs w:val="28"/>
        </w:rPr>
        <w:t xml:space="preserve">ние </w:t>
      </w:r>
      <w:r w:rsidR="00D72DA8" w:rsidRPr="001C368F">
        <w:rPr>
          <w:rFonts w:ascii="Times New Roman" w:hAnsi="Times New Roman" w:cs="Times New Roman"/>
          <w:sz w:val="28"/>
          <w:szCs w:val="28"/>
        </w:rPr>
        <w:t>благоприятны</w:t>
      </w:r>
      <w:r w:rsidR="00497CDF" w:rsidRPr="001C368F">
        <w:rPr>
          <w:rFonts w:ascii="Times New Roman" w:hAnsi="Times New Roman" w:cs="Times New Roman"/>
          <w:sz w:val="28"/>
          <w:szCs w:val="28"/>
        </w:rPr>
        <w:t>х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497CDF" w:rsidRPr="001C368F">
        <w:rPr>
          <w:rFonts w:ascii="Times New Roman" w:hAnsi="Times New Roman" w:cs="Times New Roman"/>
          <w:sz w:val="28"/>
          <w:szCs w:val="28"/>
        </w:rPr>
        <w:t>й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 для </w:t>
      </w:r>
      <w:r w:rsidR="00497CDF" w:rsidRPr="001C368F">
        <w:rPr>
          <w:rFonts w:ascii="Times New Roman" w:hAnsi="Times New Roman" w:cs="Times New Roman"/>
          <w:sz w:val="28"/>
          <w:szCs w:val="28"/>
        </w:rPr>
        <w:t>ранней д</w:t>
      </w:r>
      <w:r w:rsidR="00497CDF" w:rsidRPr="001C368F">
        <w:rPr>
          <w:rFonts w:ascii="Times New Roman" w:hAnsi="Times New Roman" w:cs="Times New Roman"/>
          <w:color w:val="040C28"/>
          <w:sz w:val="28"/>
          <w:szCs w:val="28"/>
        </w:rPr>
        <w:t>ифференциации и индивидуализации </w:t>
      </w:r>
      <w:r w:rsidR="00497CDF" w:rsidRPr="001C368F">
        <w:rPr>
          <w:rStyle w:val="jpfdse"/>
          <w:rFonts w:ascii="Times New Roman" w:hAnsi="Times New Roman" w:cs="Times New Roman"/>
          <w:color w:val="040C28"/>
          <w:sz w:val="28"/>
          <w:szCs w:val="28"/>
        </w:rPr>
        <w:t>образования (</w:t>
      </w:r>
      <w:r w:rsidR="002D5194">
        <w:rPr>
          <w:rStyle w:val="jpfdse"/>
          <w:rFonts w:ascii="Times New Roman" w:hAnsi="Times New Roman" w:cs="Times New Roman"/>
          <w:color w:val="040C28"/>
          <w:sz w:val="28"/>
          <w:szCs w:val="28"/>
        </w:rPr>
        <w:t xml:space="preserve">в старшей школе − </w:t>
      </w:r>
      <w:proofErr w:type="spellStart"/>
      <w:r w:rsidR="00497CDF" w:rsidRPr="001C368F">
        <w:rPr>
          <w:rFonts w:ascii="Times New Roman" w:hAnsi="Times New Roman" w:cs="Times New Roman"/>
          <w:sz w:val="28"/>
          <w:szCs w:val="28"/>
        </w:rPr>
        <w:t>профилизации</w:t>
      </w:r>
      <w:proofErr w:type="spellEnd"/>
      <w:r w:rsidR="00497CDF" w:rsidRPr="001C368F">
        <w:rPr>
          <w:rFonts w:ascii="Times New Roman" w:hAnsi="Times New Roman" w:cs="Times New Roman"/>
          <w:sz w:val="28"/>
          <w:szCs w:val="28"/>
        </w:rPr>
        <w:t xml:space="preserve">) 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 на ступенях дошкольного</w:t>
      </w:r>
      <w:r w:rsidR="00497CDF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D72DA8" w:rsidRPr="001C368F">
        <w:rPr>
          <w:rFonts w:ascii="Times New Roman" w:hAnsi="Times New Roman" w:cs="Times New Roman"/>
          <w:sz w:val="28"/>
          <w:szCs w:val="28"/>
        </w:rPr>
        <w:t>и начального</w:t>
      </w:r>
      <w:r w:rsidR="0066488B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 об</w:t>
      </w:r>
      <w:r w:rsidR="0066488B" w:rsidRPr="001C368F">
        <w:rPr>
          <w:rFonts w:ascii="Times New Roman" w:hAnsi="Times New Roman" w:cs="Times New Roman"/>
          <w:sz w:val="28"/>
          <w:szCs w:val="28"/>
        </w:rPr>
        <w:t>разования</w:t>
      </w:r>
      <w:r w:rsidR="00497CDF" w:rsidRPr="001C368F">
        <w:rPr>
          <w:rFonts w:ascii="Times New Roman" w:hAnsi="Times New Roman" w:cs="Times New Roman"/>
          <w:sz w:val="28"/>
          <w:szCs w:val="28"/>
        </w:rPr>
        <w:t xml:space="preserve"> сегодня выступает одной из приоритетных задач образовательной политики государства. 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Раннее обучение естественным наукам помогает детям адаптироваться к быстро меняющимся технологиям и подготовиться к профессиям будущего, связанным с </w:t>
      </w:r>
      <w:r w:rsidR="0066488B" w:rsidRPr="001C368F">
        <w:rPr>
          <w:rFonts w:ascii="Times New Roman" w:hAnsi="Times New Roman" w:cs="Times New Roman"/>
          <w:sz w:val="28"/>
          <w:szCs w:val="28"/>
        </w:rPr>
        <w:t xml:space="preserve">медициной, биологией, высокими </w:t>
      </w:r>
      <w:r w:rsidR="00D72DA8" w:rsidRPr="001C368F">
        <w:rPr>
          <w:rFonts w:ascii="Times New Roman" w:hAnsi="Times New Roman" w:cs="Times New Roman"/>
          <w:sz w:val="28"/>
          <w:szCs w:val="28"/>
        </w:rPr>
        <w:t>технологи</w:t>
      </w:r>
      <w:r w:rsidR="0066488B" w:rsidRPr="001C368F">
        <w:rPr>
          <w:rFonts w:ascii="Times New Roman" w:hAnsi="Times New Roman" w:cs="Times New Roman"/>
          <w:sz w:val="28"/>
          <w:szCs w:val="28"/>
        </w:rPr>
        <w:t>ями</w:t>
      </w:r>
      <w:r w:rsidR="00D72DA8" w:rsidRPr="001C368F">
        <w:rPr>
          <w:rFonts w:ascii="Times New Roman" w:hAnsi="Times New Roman" w:cs="Times New Roman"/>
          <w:sz w:val="28"/>
          <w:szCs w:val="28"/>
        </w:rPr>
        <w:t>, инженерией и математикой. </w:t>
      </w:r>
      <w:r w:rsidR="00D922F3" w:rsidRPr="001C368F">
        <w:rPr>
          <w:rFonts w:ascii="Times New Roman" w:hAnsi="Times New Roman" w:cs="Times New Roman"/>
          <w:sz w:val="28"/>
          <w:szCs w:val="28"/>
        </w:rPr>
        <w:t>З</w:t>
      </w:r>
      <w:r w:rsidR="0066488B" w:rsidRPr="001C368F">
        <w:rPr>
          <w:rFonts w:ascii="Times New Roman" w:hAnsi="Times New Roman" w:cs="Times New Roman"/>
          <w:sz w:val="28"/>
          <w:szCs w:val="28"/>
        </w:rPr>
        <w:t xml:space="preserve">накомство с естественнонаучным циклом в форматах образовательной, проектно-исследовательской и  эколого-просветительской деятельности </w:t>
      </w:r>
      <w:r w:rsidR="005606F7" w:rsidRPr="001C368F">
        <w:rPr>
          <w:rFonts w:ascii="Times New Roman" w:hAnsi="Times New Roman" w:cs="Times New Roman"/>
          <w:sz w:val="28"/>
          <w:szCs w:val="28"/>
        </w:rPr>
        <w:t>может стимулировать интерес к научным исследованиям и инновациям, что в долгосрочной перспективе способствует развитию науки и технологий в России. </w:t>
      </w:r>
    </w:p>
    <w:p w14:paraId="1CBE1C54" w14:textId="77777777" w:rsidR="002835BC" w:rsidRPr="001C368F" w:rsidRDefault="00206E38" w:rsidP="002835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В-третьих, н</w:t>
      </w:r>
      <w:r w:rsidR="002D5194">
        <w:rPr>
          <w:rFonts w:ascii="Times New Roman" w:hAnsi="Times New Roman" w:cs="Times New Roman"/>
          <w:sz w:val="28"/>
          <w:szCs w:val="28"/>
        </w:rPr>
        <w:t xml:space="preserve">ельзя не отметить, что именно </w:t>
      </w:r>
      <w:r w:rsidR="002D5194" w:rsidRPr="002D5194">
        <w:rPr>
          <w:rFonts w:ascii="Times New Roman" w:hAnsi="Times New Roman" w:cs="Times New Roman"/>
          <w:sz w:val="28"/>
          <w:szCs w:val="28"/>
        </w:rPr>
        <w:t>в</w:t>
      </w:r>
      <w:r w:rsidR="002835BC" w:rsidRPr="001C368F">
        <w:rPr>
          <w:rFonts w:ascii="Times New Roman" w:hAnsi="Times New Roman" w:cs="Times New Roman"/>
          <w:sz w:val="28"/>
          <w:szCs w:val="28"/>
        </w:rPr>
        <w:t xml:space="preserve"> младшем школьном возрасте закладываются основы аналитического и критического мышления, а обучение естественным наукам способствует развитию у ребенка способностей к логическому анализу, экспериментированию, постановке вопросов </w:t>
      </w:r>
      <w:r w:rsidR="002F0B42">
        <w:rPr>
          <w:rFonts w:ascii="Times New Roman" w:hAnsi="Times New Roman" w:cs="Times New Roman"/>
          <w:sz w:val="28"/>
          <w:szCs w:val="28"/>
        </w:rPr>
        <w:t xml:space="preserve">и эвристическому </w:t>
      </w:r>
      <w:r w:rsidR="002835BC" w:rsidRPr="001C368F">
        <w:rPr>
          <w:rFonts w:ascii="Times New Roman" w:hAnsi="Times New Roman" w:cs="Times New Roman"/>
          <w:sz w:val="28"/>
          <w:szCs w:val="28"/>
        </w:rPr>
        <w:t xml:space="preserve">поиску решений. В  современном мире все большее значение приобретает способность работать с информацией, мыслить творчески, решать сложные задачи и взаимодействовать в коллективе. Естественные науки обучают детей не только академическим знаниям, но и важным навыкам, таким как </w:t>
      </w:r>
      <w:r w:rsidR="002835BC" w:rsidRPr="001C368F">
        <w:rPr>
          <w:rFonts w:ascii="Times New Roman" w:hAnsi="Times New Roman" w:cs="Times New Roman"/>
          <w:sz w:val="28"/>
          <w:szCs w:val="28"/>
        </w:rPr>
        <w:lastRenderedPageBreak/>
        <w:t xml:space="preserve">командная работа, исследовательская деятельность, аналитическая работа, развивают критическое и креативное мышление. Все эти навыки </w:t>
      </w:r>
      <w:r w:rsidR="002F0B42">
        <w:rPr>
          <w:rFonts w:ascii="Times New Roman" w:hAnsi="Times New Roman" w:cs="Times New Roman"/>
          <w:sz w:val="28"/>
          <w:szCs w:val="28"/>
        </w:rPr>
        <w:t>– навыки будущего</w:t>
      </w:r>
      <w:r w:rsidR="002835BC" w:rsidRPr="001C368F">
        <w:rPr>
          <w:rFonts w:ascii="Times New Roman" w:hAnsi="Times New Roman" w:cs="Times New Roman"/>
          <w:sz w:val="28"/>
          <w:szCs w:val="28"/>
        </w:rPr>
        <w:t>.</w:t>
      </w:r>
      <w:r w:rsidR="002F0B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518FFE" w14:textId="77777777" w:rsidR="00206E38" w:rsidRDefault="00206E38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Внутренние условия, актуализирующие инициативу, связаны с особенностями образовательной и инновационной деятельности самого  ОУ </w:t>
      </w:r>
      <w:r w:rsidRPr="001C368F">
        <w:rPr>
          <w:rFonts w:ascii="Times New Roman" w:hAnsi="Times New Roman" w:cs="Times New Roman"/>
          <w:sz w:val="28"/>
          <w:szCs w:val="28"/>
        </w:rPr>
        <w:t>ГБОУ школ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68F">
        <w:rPr>
          <w:rFonts w:ascii="Times New Roman" w:hAnsi="Times New Roman" w:cs="Times New Roman"/>
          <w:sz w:val="28"/>
          <w:szCs w:val="28"/>
        </w:rPr>
        <w:t xml:space="preserve"> № 300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0DD613" w14:textId="77777777" w:rsidR="002F0B42" w:rsidRPr="001C368F" w:rsidRDefault="00206E38" w:rsidP="002F0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н</w:t>
      </w:r>
      <w:r w:rsidRPr="001C368F">
        <w:rPr>
          <w:rFonts w:ascii="Times New Roman" w:hAnsi="Times New Roman" w:cs="Times New Roman"/>
          <w:sz w:val="28"/>
          <w:szCs w:val="28"/>
        </w:rPr>
        <w:t>ачальная общеобразовательная школа №300 исторически ориентирована на подготовку обучающихся и их родителей к выбору дальнейшей образовательной траектории. У школы налажено взаимодействие с сетевыми партнерами, с профильными школами с углубленным изучением химии, биологии, математики, информационных технологий. Сопровождение ранней д</w:t>
      </w:r>
      <w:r w:rsidRPr="001C368F">
        <w:rPr>
          <w:rFonts w:ascii="Times New Roman" w:hAnsi="Times New Roman" w:cs="Times New Roman"/>
          <w:color w:val="040C28"/>
          <w:sz w:val="28"/>
          <w:szCs w:val="28"/>
        </w:rPr>
        <w:t>ифференциации и индивидуализации </w:t>
      </w:r>
      <w:r w:rsidRPr="001C368F">
        <w:rPr>
          <w:rStyle w:val="jpfdse"/>
          <w:rFonts w:ascii="Times New Roman" w:hAnsi="Times New Roman" w:cs="Times New Roman"/>
          <w:color w:val="040C28"/>
          <w:sz w:val="28"/>
          <w:szCs w:val="28"/>
        </w:rPr>
        <w:t>образования (</w:t>
      </w:r>
      <w:proofErr w:type="spellStart"/>
      <w:r w:rsidRPr="001C368F">
        <w:rPr>
          <w:rFonts w:ascii="Times New Roman" w:hAnsi="Times New Roman" w:cs="Times New Roman"/>
          <w:sz w:val="28"/>
          <w:szCs w:val="28"/>
        </w:rPr>
        <w:t>профилизации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 xml:space="preserve">) в рамках Ресурсного центра будет способствовать разработке  индивидуальной образовательной траектории обучающихся с учетом интересов и способностей. </w:t>
      </w:r>
      <w:r>
        <w:rPr>
          <w:rFonts w:ascii="Times New Roman" w:hAnsi="Times New Roman" w:cs="Times New Roman"/>
          <w:sz w:val="28"/>
          <w:szCs w:val="28"/>
        </w:rPr>
        <w:t xml:space="preserve"> Полагаем, что </w:t>
      </w:r>
      <w:r w:rsidRPr="001C368F">
        <w:rPr>
          <w:rFonts w:ascii="Times New Roman" w:hAnsi="Times New Roman" w:cs="Times New Roman"/>
          <w:sz w:val="28"/>
          <w:szCs w:val="28"/>
        </w:rPr>
        <w:t>Ресурсный центр</w:t>
      </w:r>
      <w:r>
        <w:rPr>
          <w:rFonts w:ascii="Times New Roman" w:hAnsi="Times New Roman" w:cs="Times New Roman"/>
          <w:sz w:val="28"/>
          <w:szCs w:val="28"/>
        </w:rPr>
        <w:t xml:space="preserve"> станет оптимальной площадкой для </w:t>
      </w:r>
      <w:r w:rsidRPr="001C368F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1C368F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C368F">
        <w:rPr>
          <w:rFonts w:ascii="Times New Roman" w:hAnsi="Times New Roman" w:cs="Times New Roman"/>
          <w:sz w:val="28"/>
          <w:szCs w:val="28"/>
        </w:rPr>
        <w:t xml:space="preserve"> для того, чтобы дети могли познакомиться с основами естественных наук через игру, эксперименты и проектную деятельность. Такой подход</w:t>
      </w:r>
      <w:r>
        <w:rPr>
          <w:rFonts w:ascii="Times New Roman" w:hAnsi="Times New Roman" w:cs="Times New Roman"/>
          <w:sz w:val="28"/>
          <w:szCs w:val="28"/>
        </w:rPr>
        <w:t xml:space="preserve"> будет </w:t>
      </w:r>
      <w:r w:rsidRPr="001C368F">
        <w:rPr>
          <w:rFonts w:ascii="Times New Roman" w:hAnsi="Times New Roman" w:cs="Times New Roman"/>
          <w:sz w:val="28"/>
          <w:szCs w:val="28"/>
        </w:rPr>
        <w:t xml:space="preserve"> способств</w:t>
      </w:r>
      <w:r>
        <w:rPr>
          <w:rFonts w:ascii="Times New Roman" w:hAnsi="Times New Roman" w:cs="Times New Roman"/>
          <w:sz w:val="28"/>
          <w:szCs w:val="28"/>
        </w:rPr>
        <w:t xml:space="preserve">овать </w:t>
      </w:r>
      <w:r w:rsidRPr="001C368F">
        <w:rPr>
          <w:rFonts w:ascii="Times New Roman" w:hAnsi="Times New Roman" w:cs="Times New Roman"/>
          <w:sz w:val="28"/>
          <w:szCs w:val="28"/>
        </w:rPr>
        <w:t>формированию у детей интереса к науке и технике, что в дальнейшем может повл</w:t>
      </w:r>
      <w:r w:rsidR="002F0B42">
        <w:rPr>
          <w:rFonts w:ascii="Times New Roman" w:hAnsi="Times New Roman" w:cs="Times New Roman"/>
          <w:sz w:val="28"/>
          <w:szCs w:val="28"/>
        </w:rPr>
        <w:t xml:space="preserve">иять на выбор профессии, поможет </w:t>
      </w:r>
      <w:r w:rsidRPr="001C368F">
        <w:rPr>
          <w:rFonts w:ascii="Times New Roman" w:hAnsi="Times New Roman" w:cs="Times New Roman"/>
          <w:sz w:val="28"/>
          <w:szCs w:val="28"/>
        </w:rPr>
        <w:t>растить будущих инженеров, ученых, новаторов.</w:t>
      </w:r>
      <w:r w:rsidR="002F0B42" w:rsidRPr="002F0B42">
        <w:rPr>
          <w:rFonts w:ascii="Times New Roman" w:hAnsi="Times New Roman" w:cs="Times New Roman"/>
          <w:sz w:val="28"/>
          <w:szCs w:val="28"/>
        </w:rPr>
        <w:t xml:space="preserve"> </w:t>
      </w:r>
      <w:r w:rsidR="002F0B42" w:rsidRPr="001C368F">
        <w:rPr>
          <w:rFonts w:ascii="Times New Roman" w:hAnsi="Times New Roman" w:cs="Times New Roman"/>
          <w:sz w:val="28"/>
          <w:szCs w:val="28"/>
        </w:rPr>
        <w:t>Также немаловажно, что изучение</w:t>
      </w:r>
      <w:r w:rsidR="002F0B42">
        <w:rPr>
          <w:rFonts w:ascii="Times New Roman" w:hAnsi="Times New Roman" w:cs="Times New Roman"/>
          <w:sz w:val="28"/>
          <w:szCs w:val="28"/>
        </w:rPr>
        <w:t xml:space="preserve"> м</w:t>
      </w:r>
      <w:r w:rsidR="002F0B42" w:rsidRPr="001C368F">
        <w:rPr>
          <w:rFonts w:ascii="Times New Roman" w:hAnsi="Times New Roman" w:cs="Times New Roman"/>
          <w:sz w:val="28"/>
          <w:szCs w:val="28"/>
        </w:rPr>
        <w:t>ира через эксперименты способствует адаптации к изучению естественных наук в средней и старшей школе. </w:t>
      </w:r>
    </w:p>
    <w:p w14:paraId="15DA3F5E" w14:textId="77777777" w:rsidR="00522757" w:rsidRPr="001C368F" w:rsidRDefault="00206E38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E38">
        <w:rPr>
          <w:rFonts w:ascii="Times New Roman" w:hAnsi="Times New Roman" w:cs="Times New Roman"/>
          <w:sz w:val="28"/>
          <w:szCs w:val="28"/>
        </w:rPr>
        <w:t>В целом, у</w:t>
      </w:r>
      <w:r w:rsidR="00D72DA8" w:rsidRPr="00206E38">
        <w:rPr>
          <w:rFonts w:ascii="Times New Roman" w:hAnsi="Times New Roman" w:cs="Times New Roman"/>
          <w:sz w:val="28"/>
          <w:szCs w:val="28"/>
        </w:rPr>
        <w:t>глубленное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 изучение естественного цикла, организация проектно-исследовательской и  эколого-просветительской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станет основой </w:t>
      </w:r>
      <w:r w:rsidR="00522757" w:rsidRPr="001C368F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522757" w:rsidRPr="001C368F">
        <w:rPr>
          <w:rFonts w:ascii="Times New Roman" w:hAnsi="Times New Roman" w:cs="Times New Roman"/>
          <w:sz w:val="28"/>
          <w:szCs w:val="28"/>
        </w:rPr>
        <w:t>интереса к нау</w:t>
      </w:r>
      <w:r>
        <w:rPr>
          <w:rFonts w:ascii="Times New Roman" w:hAnsi="Times New Roman" w:cs="Times New Roman"/>
          <w:sz w:val="28"/>
          <w:szCs w:val="28"/>
        </w:rPr>
        <w:t>ке,</w:t>
      </w:r>
      <w:r w:rsidRPr="00206E38">
        <w:rPr>
          <w:rFonts w:ascii="Times New Roman" w:hAnsi="Times New Roman" w:cs="Times New Roman"/>
          <w:sz w:val="28"/>
          <w:szCs w:val="28"/>
        </w:rPr>
        <w:t xml:space="preserve"> </w:t>
      </w:r>
      <w:r w:rsidRPr="001C368F">
        <w:rPr>
          <w:rFonts w:ascii="Times New Roman" w:hAnsi="Times New Roman" w:cs="Times New Roman"/>
          <w:sz w:val="28"/>
          <w:szCs w:val="28"/>
        </w:rPr>
        <w:t>развития исследовательских навыков обучающихся в рамках работы Ресурсного центра</w:t>
      </w:r>
      <w:r>
        <w:rPr>
          <w:rFonts w:ascii="Times New Roman" w:hAnsi="Times New Roman" w:cs="Times New Roman"/>
          <w:sz w:val="28"/>
          <w:szCs w:val="28"/>
        </w:rPr>
        <w:t xml:space="preserve">, а также для 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дальнейшего углубленного изучения наук в 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средней и </w:t>
      </w:r>
      <w:r w:rsidR="00522757" w:rsidRPr="001C368F">
        <w:rPr>
          <w:rFonts w:ascii="Times New Roman" w:hAnsi="Times New Roman" w:cs="Times New Roman"/>
          <w:sz w:val="28"/>
          <w:szCs w:val="28"/>
        </w:rPr>
        <w:t>старш</w:t>
      </w:r>
      <w:r w:rsidR="00D72DA8" w:rsidRPr="001C368F">
        <w:rPr>
          <w:rFonts w:ascii="Times New Roman" w:hAnsi="Times New Roman" w:cs="Times New Roman"/>
          <w:sz w:val="28"/>
          <w:szCs w:val="28"/>
        </w:rPr>
        <w:t xml:space="preserve">ей школе (в перспективе – в 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 высших учебных заведениях</w:t>
      </w:r>
      <w:r w:rsidR="00D72DA8" w:rsidRPr="001C368F">
        <w:rPr>
          <w:rFonts w:ascii="Times New Roman" w:hAnsi="Times New Roman" w:cs="Times New Roman"/>
          <w:sz w:val="28"/>
          <w:szCs w:val="28"/>
        </w:rPr>
        <w:t>)</w:t>
      </w:r>
      <w:r w:rsidR="00522757" w:rsidRPr="001C368F">
        <w:rPr>
          <w:rFonts w:ascii="Times New Roman" w:hAnsi="Times New Roman" w:cs="Times New Roman"/>
          <w:sz w:val="28"/>
          <w:szCs w:val="28"/>
        </w:rPr>
        <w:t>. </w:t>
      </w:r>
      <w:r w:rsidR="0066488B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522757" w:rsidRPr="001C368F">
        <w:rPr>
          <w:rFonts w:ascii="Times New Roman" w:hAnsi="Times New Roman" w:cs="Times New Roman"/>
          <w:sz w:val="28"/>
          <w:szCs w:val="28"/>
        </w:rPr>
        <w:t> </w:t>
      </w:r>
    </w:p>
    <w:p w14:paraId="70BDAFEB" w14:textId="77777777" w:rsidR="00522757" w:rsidRPr="001C368F" w:rsidRDefault="00206E38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ф</w:t>
      </w:r>
      <w:r w:rsidRPr="00206E38">
        <w:rPr>
          <w:rFonts w:ascii="Times New Roman" w:hAnsi="Times New Roman" w:cs="Times New Roman"/>
          <w:sz w:val="28"/>
          <w:szCs w:val="28"/>
        </w:rPr>
        <w:t>ормат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757" w:rsidRPr="001C368F">
        <w:rPr>
          <w:rFonts w:ascii="Times New Roman" w:hAnsi="Times New Roman" w:cs="Times New Roman"/>
          <w:sz w:val="28"/>
          <w:szCs w:val="28"/>
        </w:rPr>
        <w:t>Ресурсн</w:t>
      </w:r>
      <w:r>
        <w:rPr>
          <w:rFonts w:ascii="Times New Roman" w:hAnsi="Times New Roman" w:cs="Times New Roman"/>
          <w:sz w:val="28"/>
          <w:szCs w:val="28"/>
        </w:rPr>
        <w:t xml:space="preserve">ого центра отвечает подходу </w:t>
      </w:r>
      <w:r w:rsidRPr="001C368F">
        <w:rPr>
          <w:rFonts w:ascii="Times New Roman" w:hAnsi="Times New Roman" w:cs="Times New Roman"/>
          <w:sz w:val="28"/>
          <w:szCs w:val="28"/>
        </w:rPr>
        <w:t>ГБОУ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68F">
        <w:rPr>
          <w:rFonts w:ascii="Times New Roman" w:hAnsi="Times New Roman" w:cs="Times New Roman"/>
          <w:sz w:val="28"/>
          <w:szCs w:val="28"/>
        </w:rPr>
        <w:t xml:space="preserve"> № 300</w:t>
      </w:r>
      <w:r>
        <w:rPr>
          <w:rFonts w:ascii="Times New Roman" w:hAnsi="Times New Roman" w:cs="Times New Roman"/>
          <w:sz w:val="28"/>
          <w:szCs w:val="28"/>
        </w:rPr>
        <w:t xml:space="preserve"> к ориентации на </w:t>
      </w:r>
      <w:r w:rsidR="002F0B42">
        <w:rPr>
          <w:rFonts w:ascii="Times New Roman" w:hAnsi="Times New Roman" w:cs="Times New Roman"/>
          <w:sz w:val="28"/>
          <w:szCs w:val="28"/>
        </w:rPr>
        <w:t xml:space="preserve">активные и </w:t>
      </w:r>
      <w:r w:rsidR="00522757" w:rsidRPr="001C368F">
        <w:rPr>
          <w:rFonts w:ascii="Times New Roman" w:hAnsi="Times New Roman" w:cs="Times New Roman"/>
          <w:sz w:val="28"/>
          <w:szCs w:val="28"/>
        </w:rPr>
        <w:t>интерактивные методы обучени</w:t>
      </w:r>
      <w:r>
        <w:rPr>
          <w:rFonts w:ascii="Times New Roman" w:hAnsi="Times New Roman" w:cs="Times New Roman"/>
          <w:sz w:val="28"/>
          <w:szCs w:val="28"/>
        </w:rPr>
        <w:t xml:space="preserve">я. </w:t>
      </w: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2F6414" w:rsidRPr="001C368F">
        <w:rPr>
          <w:rFonts w:ascii="Times New Roman" w:hAnsi="Times New Roman" w:cs="Times New Roman"/>
          <w:sz w:val="28"/>
          <w:szCs w:val="28"/>
        </w:rPr>
        <w:t xml:space="preserve">сследовательские проекты, </w:t>
      </w:r>
      <w:r w:rsidR="00522757" w:rsidRPr="001C368F">
        <w:rPr>
          <w:rFonts w:ascii="Times New Roman" w:hAnsi="Times New Roman" w:cs="Times New Roman"/>
          <w:sz w:val="28"/>
          <w:szCs w:val="28"/>
        </w:rPr>
        <w:t>эксперименты, лабораторные работы</w:t>
      </w:r>
      <w:r w:rsidR="002F6414" w:rsidRPr="001C368F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C5397E" w:rsidRPr="001C368F">
        <w:rPr>
          <w:rFonts w:ascii="Times New Roman" w:hAnsi="Times New Roman" w:cs="Times New Roman"/>
          <w:sz w:val="28"/>
          <w:szCs w:val="28"/>
        </w:rPr>
        <w:t>«</w:t>
      </w:r>
      <w:r w:rsidR="005606F7" w:rsidRPr="001C368F">
        <w:rPr>
          <w:rFonts w:ascii="Times New Roman" w:hAnsi="Times New Roman" w:cs="Times New Roman"/>
          <w:sz w:val="28"/>
          <w:szCs w:val="28"/>
        </w:rPr>
        <w:t>мастерски</w:t>
      </w:r>
      <w:r w:rsidR="002F6414" w:rsidRPr="001C368F">
        <w:rPr>
          <w:rFonts w:ascii="Times New Roman" w:hAnsi="Times New Roman" w:cs="Times New Roman"/>
          <w:sz w:val="28"/>
          <w:szCs w:val="28"/>
        </w:rPr>
        <w:t>х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 открытий</w:t>
      </w:r>
      <w:r w:rsidR="00C5397E" w:rsidRPr="001C368F">
        <w:rPr>
          <w:rFonts w:ascii="Times New Roman" w:hAnsi="Times New Roman" w:cs="Times New Roman"/>
          <w:sz w:val="28"/>
          <w:szCs w:val="28"/>
        </w:rPr>
        <w:t>»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, </w:t>
      </w:r>
      <w:r w:rsidR="00C5397E" w:rsidRPr="001C368F">
        <w:rPr>
          <w:rFonts w:ascii="Times New Roman" w:hAnsi="Times New Roman" w:cs="Times New Roman"/>
          <w:sz w:val="28"/>
          <w:szCs w:val="28"/>
        </w:rPr>
        <w:t xml:space="preserve">научных </w:t>
      </w:r>
      <w:r w:rsidR="002F6414" w:rsidRPr="001C368F">
        <w:rPr>
          <w:rFonts w:ascii="Times New Roman" w:hAnsi="Times New Roman" w:cs="Times New Roman"/>
          <w:sz w:val="28"/>
          <w:szCs w:val="28"/>
        </w:rPr>
        <w:t xml:space="preserve">лабораторий, </w:t>
      </w:r>
      <w:r w:rsidR="005606F7" w:rsidRPr="001C368F">
        <w:rPr>
          <w:rFonts w:ascii="Times New Roman" w:hAnsi="Times New Roman" w:cs="Times New Roman"/>
          <w:sz w:val="28"/>
          <w:szCs w:val="28"/>
        </w:rPr>
        <w:t>летни</w:t>
      </w:r>
      <w:r w:rsidR="002F6414" w:rsidRPr="001C368F">
        <w:rPr>
          <w:rFonts w:ascii="Times New Roman" w:hAnsi="Times New Roman" w:cs="Times New Roman"/>
          <w:sz w:val="28"/>
          <w:szCs w:val="28"/>
        </w:rPr>
        <w:t>х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 и зимни</w:t>
      </w:r>
      <w:r w:rsidR="002F6414" w:rsidRPr="001C368F">
        <w:rPr>
          <w:rFonts w:ascii="Times New Roman" w:hAnsi="Times New Roman" w:cs="Times New Roman"/>
          <w:sz w:val="28"/>
          <w:szCs w:val="28"/>
        </w:rPr>
        <w:t>х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 научны</w:t>
      </w:r>
      <w:r w:rsidR="002F6414" w:rsidRPr="001C368F">
        <w:rPr>
          <w:rFonts w:ascii="Times New Roman" w:hAnsi="Times New Roman" w:cs="Times New Roman"/>
          <w:sz w:val="28"/>
          <w:szCs w:val="28"/>
        </w:rPr>
        <w:t>х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 лагер</w:t>
      </w:r>
      <w:r w:rsidR="002F6414" w:rsidRPr="001C368F">
        <w:rPr>
          <w:rFonts w:ascii="Times New Roman" w:hAnsi="Times New Roman" w:cs="Times New Roman"/>
          <w:sz w:val="28"/>
          <w:szCs w:val="28"/>
        </w:rPr>
        <w:t>ей, в том числе во внеурочной деятельности</w:t>
      </w:r>
      <w:r w:rsidR="002F0B42">
        <w:rPr>
          <w:rFonts w:ascii="Times New Roman" w:hAnsi="Times New Roman" w:cs="Times New Roman"/>
          <w:sz w:val="28"/>
          <w:szCs w:val="28"/>
        </w:rPr>
        <w:t xml:space="preserve"> и ОДОД </w:t>
      </w:r>
      <w:r>
        <w:rPr>
          <w:rFonts w:ascii="Times New Roman" w:hAnsi="Times New Roman" w:cs="Times New Roman"/>
          <w:sz w:val="28"/>
          <w:szCs w:val="28"/>
        </w:rPr>
        <w:t xml:space="preserve">– все эти формы позволяют сделать </w:t>
      </w:r>
      <w:r w:rsidR="00522757" w:rsidRPr="001C368F">
        <w:rPr>
          <w:rFonts w:ascii="Times New Roman" w:hAnsi="Times New Roman" w:cs="Times New Roman"/>
          <w:sz w:val="28"/>
          <w:szCs w:val="28"/>
        </w:rPr>
        <w:t>процесс обучения увлекательным и эффективным, способствуя лучшему усвоению материала. </w:t>
      </w:r>
      <w:r>
        <w:rPr>
          <w:rFonts w:ascii="Times New Roman" w:hAnsi="Times New Roman" w:cs="Times New Roman"/>
          <w:sz w:val="28"/>
          <w:szCs w:val="28"/>
        </w:rPr>
        <w:t>Немаловажно, что у</w:t>
      </w:r>
      <w:r w:rsidR="00522757" w:rsidRPr="001C368F">
        <w:rPr>
          <w:rFonts w:ascii="Times New Roman" w:hAnsi="Times New Roman" w:cs="Times New Roman"/>
          <w:sz w:val="28"/>
          <w:szCs w:val="28"/>
        </w:rPr>
        <w:t>величени</w:t>
      </w:r>
      <w:r w:rsidR="005606F7" w:rsidRPr="001C368F">
        <w:rPr>
          <w:rFonts w:ascii="Times New Roman" w:hAnsi="Times New Roman" w:cs="Times New Roman"/>
          <w:sz w:val="28"/>
          <w:szCs w:val="28"/>
        </w:rPr>
        <w:t>е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 доли экспериментирования и опытов в образовательном процессе поможет пробудить интерес детей к науке, проектной деятельности и олимпиадному движению в старших классах. </w:t>
      </w:r>
    </w:p>
    <w:p w14:paraId="3812C21B" w14:textId="77777777" w:rsidR="005606F7" w:rsidRPr="001C368F" w:rsidRDefault="00206E38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E38">
        <w:rPr>
          <w:rFonts w:ascii="Times New Roman" w:hAnsi="Times New Roman" w:cs="Times New Roman"/>
          <w:sz w:val="28"/>
          <w:szCs w:val="28"/>
        </w:rPr>
        <w:t>Наконец, в-третьих,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Ресурсный центр </w:t>
      </w:r>
      <w:r>
        <w:rPr>
          <w:rFonts w:ascii="Times New Roman" w:hAnsi="Times New Roman" w:cs="Times New Roman"/>
          <w:sz w:val="28"/>
          <w:szCs w:val="28"/>
        </w:rPr>
        <w:t xml:space="preserve">полностью согласуется с актуальным направлением работы школы в рамках реализации задач </w:t>
      </w:r>
      <w:r w:rsidR="00FD3005" w:rsidRPr="001C368F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proofErr w:type="spellStart"/>
      <w:r w:rsidR="00FD3005" w:rsidRPr="001C368F"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 w:rsidR="00FD3005" w:rsidRPr="001C368F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FD3005">
        <w:rPr>
          <w:rFonts w:ascii="Times New Roman" w:hAnsi="Times New Roman" w:cs="Times New Roman"/>
          <w:sz w:val="28"/>
          <w:szCs w:val="28"/>
        </w:rPr>
        <w:t>и</w:t>
      </w:r>
      <w:r w:rsidR="00FD3005" w:rsidRPr="001C368F">
        <w:rPr>
          <w:rFonts w:ascii="Times New Roman" w:hAnsi="Times New Roman" w:cs="Times New Roman"/>
          <w:sz w:val="28"/>
          <w:szCs w:val="28"/>
        </w:rPr>
        <w:t xml:space="preserve"> «Совершенствование способности педагога по достижению планируемых результатов ФГОС НОО на основе использования приемов и упражнений по формированию математической грамотности обучающихся»</w:t>
      </w:r>
      <w:r w:rsidR="00FD3005">
        <w:rPr>
          <w:rFonts w:ascii="Times New Roman" w:hAnsi="Times New Roman" w:cs="Times New Roman"/>
          <w:sz w:val="28"/>
          <w:szCs w:val="28"/>
        </w:rPr>
        <w:t xml:space="preserve">. Потенциальная возможность для  расширения 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2F0B42">
        <w:rPr>
          <w:rFonts w:ascii="Times New Roman" w:hAnsi="Times New Roman" w:cs="Times New Roman"/>
          <w:sz w:val="28"/>
          <w:szCs w:val="28"/>
        </w:rPr>
        <w:t>а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FD3005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к </w:t>
      </w:r>
      <w:r w:rsidR="00FD3005">
        <w:rPr>
          <w:rFonts w:ascii="Times New Roman" w:hAnsi="Times New Roman" w:cs="Times New Roman"/>
          <w:sz w:val="28"/>
          <w:szCs w:val="28"/>
        </w:rPr>
        <w:t xml:space="preserve">инновационным </w:t>
      </w:r>
      <w:r w:rsidR="00522757" w:rsidRPr="001C368F">
        <w:rPr>
          <w:rFonts w:ascii="Times New Roman" w:hAnsi="Times New Roman" w:cs="Times New Roman"/>
          <w:sz w:val="28"/>
          <w:szCs w:val="28"/>
        </w:rPr>
        <w:t>учебным материалам, оборудованию и методическим разработкам</w:t>
      </w:r>
      <w:r w:rsidR="00FD3005">
        <w:rPr>
          <w:rFonts w:ascii="Times New Roman" w:hAnsi="Times New Roman" w:cs="Times New Roman"/>
          <w:sz w:val="28"/>
          <w:szCs w:val="28"/>
        </w:rPr>
        <w:t xml:space="preserve"> в рамках работы Ресурсного центра будет способствовать повышению </w:t>
      </w:r>
      <w:r w:rsidR="00522757" w:rsidRPr="001C368F">
        <w:rPr>
          <w:rFonts w:ascii="Times New Roman" w:hAnsi="Times New Roman" w:cs="Times New Roman"/>
          <w:sz w:val="28"/>
          <w:szCs w:val="28"/>
        </w:rPr>
        <w:t>качеств</w:t>
      </w:r>
      <w:r w:rsidR="002F0B42">
        <w:rPr>
          <w:rFonts w:ascii="Times New Roman" w:hAnsi="Times New Roman" w:cs="Times New Roman"/>
          <w:sz w:val="28"/>
          <w:szCs w:val="28"/>
        </w:rPr>
        <w:t xml:space="preserve">а работы </w:t>
      </w:r>
      <w:r w:rsidR="00FD3005">
        <w:rPr>
          <w:rFonts w:ascii="Times New Roman" w:hAnsi="Times New Roman" w:cs="Times New Roman"/>
          <w:sz w:val="28"/>
          <w:szCs w:val="28"/>
        </w:rPr>
        <w:t xml:space="preserve">и </w:t>
      </w:r>
      <w:r w:rsidR="00522757" w:rsidRPr="001C368F">
        <w:rPr>
          <w:rFonts w:ascii="Times New Roman" w:hAnsi="Times New Roman" w:cs="Times New Roman"/>
          <w:sz w:val="28"/>
          <w:szCs w:val="28"/>
        </w:rPr>
        <w:t>профессионально</w:t>
      </w:r>
      <w:r w:rsidR="00FD3005">
        <w:rPr>
          <w:rFonts w:ascii="Times New Roman" w:hAnsi="Times New Roman" w:cs="Times New Roman"/>
          <w:sz w:val="28"/>
          <w:szCs w:val="28"/>
        </w:rPr>
        <w:t>му</w:t>
      </w:r>
      <w:r w:rsidR="00522757" w:rsidRPr="001C368F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FD3005">
        <w:rPr>
          <w:rFonts w:ascii="Times New Roman" w:hAnsi="Times New Roman" w:cs="Times New Roman"/>
          <w:sz w:val="28"/>
          <w:szCs w:val="28"/>
        </w:rPr>
        <w:t>ю</w:t>
      </w:r>
      <w:r w:rsidR="002F0B42">
        <w:rPr>
          <w:rFonts w:ascii="Times New Roman" w:hAnsi="Times New Roman" w:cs="Times New Roman"/>
          <w:sz w:val="28"/>
          <w:szCs w:val="28"/>
        </w:rPr>
        <w:t xml:space="preserve"> учителей</w:t>
      </w:r>
      <w:r w:rsidR="00522757" w:rsidRPr="001C368F">
        <w:rPr>
          <w:rFonts w:ascii="Times New Roman" w:hAnsi="Times New Roman" w:cs="Times New Roman"/>
          <w:sz w:val="28"/>
          <w:szCs w:val="28"/>
        </w:rPr>
        <w:t>. </w:t>
      </w:r>
      <w:r w:rsidR="00D922F3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FD3005">
        <w:rPr>
          <w:rFonts w:ascii="Times New Roman" w:hAnsi="Times New Roman" w:cs="Times New Roman"/>
          <w:sz w:val="28"/>
          <w:szCs w:val="28"/>
        </w:rPr>
        <w:t>Также Ресурсный ц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ентр может стать площадкой для </w:t>
      </w:r>
      <w:r w:rsidR="00FD3005">
        <w:rPr>
          <w:rFonts w:ascii="Times New Roman" w:hAnsi="Times New Roman" w:cs="Times New Roman"/>
          <w:sz w:val="28"/>
          <w:szCs w:val="28"/>
        </w:rPr>
        <w:t xml:space="preserve">апробирования </w:t>
      </w:r>
      <w:r w:rsidR="005606F7" w:rsidRPr="001C368F">
        <w:rPr>
          <w:rFonts w:ascii="Times New Roman" w:hAnsi="Times New Roman" w:cs="Times New Roman"/>
          <w:sz w:val="28"/>
          <w:szCs w:val="28"/>
        </w:rPr>
        <w:t>инновационных методик и обмена передовым опытом</w:t>
      </w:r>
      <w:r w:rsidR="00FD3005">
        <w:rPr>
          <w:rFonts w:ascii="Times New Roman" w:hAnsi="Times New Roman" w:cs="Times New Roman"/>
          <w:sz w:val="28"/>
          <w:szCs w:val="28"/>
        </w:rPr>
        <w:t xml:space="preserve">, </w:t>
      </w:r>
      <w:r w:rsidR="005606F7" w:rsidRPr="001C368F">
        <w:rPr>
          <w:rFonts w:ascii="Times New Roman" w:hAnsi="Times New Roman" w:cs="Times New Roman"/>
          <w:sz w:val="28"/>
          <w:szCs w:val="28"/>
        </w:rPr>
        <w:t>практик</w:t>
      </w:r>
      <w:r w:rsidR="00D922F3" w:rsidRPr="001C368F">
        <w:rPr>
          <w:rFonts w:ascii="Times New Roman" w:hAnsi="Times New Roman" w:cs="Times New Roman"/>
          <w:sz w:val="28"/>
          <w:szCs w:val="28"/>
        </w:rPr>
        <w:t>и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 студентов и </w:t>
      </w:r>
      <w:r w:rsidR="002F0B42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="00D922F3" w:rsidRPr="001C368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AD69D7" w14:textId="77777777" w:rsidR="00D72DA8" w:rsidRPr="001C368F" w:rsidRDefault="00522757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>Таким образом,</w:t>
      </w:r>
      <w:r w:rsidRPr="001C3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6F7" w:rsidRPr="001C3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1C368F">
        <w:rPr>
          <w:rFonts w:ascii="Times New Roman" w:hAnsi="Times New Roman" w:cs="Times New Roman"/>
          <w:sz w:val="28"/>
          <w:szCs w:val="28"/>
        </w:rPr>
        <w:t xml:space="preserve">ресурсного центра </w:t>
      </w:r>
      <w:r w:rsidR="00775D3A" w:rsidRPr="001C368F">
        <w:rPr>
          <w:rFonts w:ascii="Times New Roman" w:hAnsi="Times New Roman" w:cs="Times New Roman"/>
          <w:sz w:val="28"/>
          <w:szCs w:val="28"/>
        </w:rPr>
        <w:t>на уровне дошкольного</w:t>
      </w:r>
      <w:r w:rsidRPr="001C368F">
        <w:rPr>
          <w:rFonts w:ascii="Times New Roman" w:hAnsi="Times New Roman" w:cs="Times New Roman"/>
          <w:sz w:val="28"/>
          <w:szCs w:val="28"/>
        </w:rPr>
        <w:t xml:space="preserve"> образования (подготовительные группы) 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и </w:t>
      </w:r>
      <w:r w:rsidRPr="001C368F">
        <w:rPr>
          <w:rFonts w:ascii="Times New Roman" w:hAnsi="Times New Roman" w:cs="Times New Roman"/>
          <w:sz w:val="28"/>
          <w:szCs w:val="28"/>
        </w:rPr>
        <w:t>начально</w:t>
      </w:r>
      <w:r w:rsidR="00D922F3" w:rsidRPr="001C368F">
        <w:rPr>
          <w:rFonts w:ascii="Times New Roman" w:hAnsi="Times New Roman" w:cs="Times New Roman"/>
          <w:sz w:val="28"/>
          <w:szCs w:val="28"/>
        </w:rPr>
        <w:t xml:space="preserve">го общего образования </w:t>
      </w:r>
      <w:r w:rsidRPr="001C368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922F3" w:rsidRPr="001C368F">
        <w:rPr>
          <w:rFonts w:ascii="Times New Roman" w:hAnsi="Times New Roman" w:cs="Times New Roman"/>
          <w:sz w:val="28"/>
          <w:szCs w:val="28"/>
        </w:rPr>
        <w:t xml:space="preserve">своевременной инициативой и </w:t>
      </w:r>
      <w:r w:rsidR="00BC6F31" w:rsidRPr="001C368F">
        <w:rPr>
          <w:rFonts w:ascii="Times New Roman" w:hAnsi="Times New Roman" w:cs="Times New Roman"/>
          <w:sz w:val="28"/>
          <w:szCs w:val="28"/>
        </w:rPr>
        <w:t xml:space="preserve">становится </w:t>
      </w:r>
      <w:r w:rsidRPr="001C368F">
        <w:rPr>
          <w:rFonts w:ascii="Times New Roman" w:hAnsi="Times New Roman" w:cs="Times New Roman"/>
          <w:sz w:val="28"/>
          <w:szCs w:val="28"/>
        </w:rPr>
        <w:t xml:space="preserve">важным шагом на пути к созданию образовательной </w:t>
      </w:r>
      <w:r w:rsidR="002F6414" w:rsidRPr="001C368F">
        <w:rPr>
          <w:rFonts w:ascii="Times New Roman" w:hAnsi="Times New Roman" w:cs="Times New Roman"/>
          <w:sz w:val="28"/>
          <w:szCs w:val="28"/>
        </w:rPr>
        <w:t>модели</w:t>
      </w:r>
      <w:r w:rsidRPr="001C368F">
        <w:rPr>
          <w:rFonts w:ascii="Times New Roman" w:hAnsi="Times New Roman" w:cs="Times New Roman"/>
          <w:sz w:val="28"/>
          <w:szCs w:val="28"/>
        </w:rPr>
        <w:t>, способствующей всестороннему развитию детей и подготовке их к успешной жизни в современном мире.</w:t>
      </w:r>
      <w:r w:rsidR="005606F7" w:rsidRPr="001C368F">
        <w:rPr>
          <w:rFonts w:ascii="Times New Roman" w:hAnsi="Times New Roman" w:cs="Times New Roman"/>
          <w:sz w:val="28"/>
          <w:szCs w:val="28"/>
        </w:rPr>
        <w:t xml:space="preserve"> </w:t>
      </w:r>
      <w:r w:rsidR="00BC6F31" w:rsidRPr="001C36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C22364" w14:textId="77777777" w:rsidR="00CA740C" w:rsidRPr="001C368F" w:rsidRDefault="00CA740C" w:rsidP="00A7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D47557" w14:textId="77777777" w:rsidR="00CA740C" w:rsidRPr="001C368F" w:rsidRDefault="00CA740C" w:rsidP="00CA74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68F">
        <w:rPr>
          <w:rFonts w:ascii="Times New Roman" w:hAnsi="Times New Roman" w:cs="Times New Roman"/>
          <w:b/>
          <w:sz w:val="28"/>
          <w:szCs w:val="28"/>
        </w:rPr>
        <w:t>Список источников</w:t>
      </w:r>
    </w:p>
    <w:p w14:paraId="74A6656A" w14:textId="77777777" w:rsidR="003216C5" w:rsidRPr="001C368F" w:rsidRDefault="003216C5" w:rsidP="003216C5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368F">
        <w:rPr>
          <w:rFonts w:ascii="Times New Roman" w:hAnsi="Times New Roman" w:cs="Times New Roman"/>
          <w:sz w:val="28"/>
          <w:szCs w:val="28"/>
        </w:rPr>
        <w:t>Егнаева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 xml:space="preserve"> Г.А. </w:t>
      </w:r>
      <w:proofErr w:type="spellStart"/>
      <w:r w:rsidRPr="001C368F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 xml:space="preserve"> оценивание как основа индивидуализации образовательного процесса в школе//Официальный сайт ресурса «</w:t>
      </w:r>
      <w:proofErr w:type="spellStart"/>
      <w:r w:rsidRPr="001C368F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 xml:space="preserve">»// [Электронный ресурс]. 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C368F">
        <w:rPr>
          <w:rFonts w:ascii="Times New Roman" w:hAnsi="Times New Roman" w:cs="Times New Roman"/>
          <w:sz w:val="28"/>
          <w:szCs w:val="28"/>
        </w:rPr>
        <w:t xml:space="preserve">: 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C368F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magazin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materialov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pedsovet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lastRenderedPageBreak/>
        <w:t>kriterialnoe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ocenivanie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kak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osnova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individualizacii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obrazovatelnogo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processa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shkole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-349471?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utm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_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source</w:t>
      </w:r>
      <w:r w:rsidRPr="001C368F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utm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_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medium</w:t>
      </w:r>
      <w:r w:rsidRPr="001C368F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utm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_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campaign</w:t>
      </w:r>
      <w:r w:rsidRPr="001C368F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vidget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nad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-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title</w:t>
      </w:r>
      <w:r w:rsidRPr="001C368F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Pr="001C368F">
        <w:rPr>
          <w:rFonts w:ascii="Times New Roman" w:hAnsi="Times New Roman" w:cs="Times New Roman"/>
          <w:sz w:val="28"/>
          <w:szCs w:val="28"/>
          <w:lang w:val="en-US"/>
        </w:rPr>
        <w:t>utm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>_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content</w:t>
      </w:r>
      <w:r w:rsidRPr="001C368F">
        <w:rPr>
          <w:rFonts w:ascii="Times New Roman" w:hAnsi="Times New Roman" w:cs="Times New Roman"/>
          <w:sz w:val="28"/>
          <w:szCs w:val="28"/>
        </w:rPr>
        <w:t>=3002015 (дата обращения: 09.10.2024).</w:t>
      </w:r>
    </w:p>
    <w:p w14:paraId="2E8D9968" w14:textId="77777777" w:rsidR="003216C5" w:rsidRPr="001C368F" w:rsidRDefault="003216C5" w:rsidP="003216C5">
      <w:pPr>
        <w:pStyle w:val="a3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</w:pPr>
      <w:r w:rsidRPr="001C368F">
        <w:rPr>
          <w:rFonts w:ascii="Times New Roman" w:hAnsi="Times New Roman" w:cs="Times New Roman"/>
          <w:sz w:val="28"/>
          <w:szCs w:val="28"/>
        </w:rPr>
        <w:t>Ильина С. П., Циммерман Н. В. Развитие идеи индивидуализации образования как историческая предпосылка персонифицированного обучения // Человек и образование – 2020. – Выпуск 4 (65) C. 57-63 [Электронный ресурс]. URL: https://человекиобразование.рф/S181570410020464-5-1 (дата обращения: 22.10.2024). DOI: 10.54884/S181570410020464-5</w:t>
      </w:r>
    </w:p>
    <w:p w14:paraId="0942F50A" w14:textId="77777777" w:rsidR="003216C5" w:rsidRPr="001C368F" w:rsidRDefault="003216C5" w:rsidP="003216C5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Крупнова С.А. Технология проектного обучения как инструмент индивидуализации обучения [Электронный ресурс]. </w:t>
      </w:r>
      <w:r w:rsidRPr="001C368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C368F">
        <w:rPr>
          <w:rFonts w:ascii="Times New Roman" w:hAnsi="Times New Roman" w:cs="Times New Roman"/>
          <w:sz w:val="28"/>
          <w:szCs w:val="28"/>
        </w:rPr>
        <w:t xml:space="preserve">: //https://www.informio.ru/publications/id3830/Tehnologija-proektnogo-obuchenija-kak-instrument-individualizacii-obuchenija1 (дата обращения: 20.10.2024). </w:t>
      </w:r>
    </w:p>
    <w:p w14:paraId="68BF3455" w14:textId="77777777" w:rsidR="003216C5" w:rsidRPr="001C368F" w:rsidRDefault="003216C5" w:rsidP="003216C5">
      <w:pPr>
        <w:pStyle w:val="a3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Национальный проект «Образование»</w:t>
      </w:r>
      <w:r w:rsidRPr="001C368F">
        <w:rPr>
          <w:rFonts w:ascii="Times New Roman" w:hAnsi="Times New Roman" w:cs="Times New Roman"/>
          <w:sz w:val="28"/>
          <w:szCs w:val="28"/>
        </w:rPr>
        <w:t xml:space="preserve"> [Электронный ресурс]. URL:</w:t>
      </w: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 https://edu.gov.ru/national-project/</w:t>
      </w:r>
      <w:r w:rsidRPr="001C368F">
        <w:rPr>
          <w:rFonts w:ascii="Times New Roman" w:hAnsi="Times New Roman" w:cs="Times New Roman"/>
          <w:sz w:val="28"/>
          <w:szCs w:val="28"/>
        </w:rPr>
        <w:t>(дата обращения: 20.10.2024).</w:t>
      </w:r>
    </w:p>
    <w:p w14:paraId="0A478776" w14:textId="77777777" w:rsidR="003216C5" w:rsidRPr="001C368F" w:rsidRDefault="003216C5" w:rsidP="003216C5">
      <w:pPr>
        <w:pStyle w:val="a3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Региональная </w:t>
      </w:r>
      <w:proofErr w:type="spellStart"/>
      <w:r w:rsidRPr="001C368F">
        <w:rPr>
          <w:rFonts w:ascii="Times New Roman" w:hAnsi="Times New Roman" w:cs="Times New Roman"/>
          <w:sz w:val="28"/>
          <w:szCs w:val="28"/>
        </w:rPr>
        <w:t>стажировочная</w:t>
      </w:r>
      <w:proofErr w:type="spellEnd"/>
      <w:r w:rsidRPr="001C368F">
        <w:rPr>
          <w:rFonts w:ascii="Times New Roman" w:hAnsi="Times New Roman" w:cs="Times New Roman"/>
          <w:sz w:val="28"/>
          <w:szCs w:val="28"/>
        </w:rPr>
        <w:t xml:space="preserve"> площадка «С</w:t>
      </w:r>
      <w:r w:rsidRPr="001C36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овершенствование способности педагога по достижению планируемых результатов </w:t>
      </w:r>
      <w:r w:rsidRPr="001C368F">
        <w:rPr>
          <w:rFonts w:ascii="Times New Roman" w:hAnsi="Times New Roman" w:cs="Times New Roman"/>
          <w:bCs/>
          <w:caps/>
          <w:sz w:val="28"/>
          <w:szCs w:val="28"/>
          <w:shd w:val="clear" w:color="auto" w:fill="FFFFFF"/>
        </w:rPr>
        <w:t>фгос ноо</w:t>
      </w:r>
      <w:r w:rsidRPr="001C36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основе использования приемов и упражнений по формированию математической грамотности обучающихся»</w:t>
      </w:r>
      <w:r w:rsidRPr="001C368F">
        <w:rPr>
          <w:rFonts w:ascii="Times New Roman" w:hAnsi="Times New Roman" w:cs="Times New Roman"/>
          <w:sz w:val="28"/>
          <w:szCs w:val="28"/>
        </w:rPr>
        <w:t xml:space="preserve"> [Электронный ресурс]. URL:</w:t>
      </w: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C368F">
        <w:rPr>
          <w:rFonts w:ascii="Times New Roman" w:hAnsi="Times New Roman" w:cs="Times New Roman"/>
          <w:sz w:val="28"/>
          <w:szCs w:val="28"/>
        </w:rPr>
        <w:t>http://shkola300.spb.ru/rsp.html (дата обращения: 23.10.2024).</w:t>
      </w:r>
    </w:p>
    <w:p w14:paraId="75246087" w14:textId="77777777" w:rsidR="003216C5" w:rsidRPr="001C368F" w:rsidRDefault="003216C5" w:rsidP="003216C5">
      <w:pPr>
        <w:pStyle w:val="a3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68F">
        <w:rPr>
          <w:rFonts w:ascii="Times New Roman" w:hAnsi="Times New Roman" w:cs="Times New Roman"/>
          <w:sz w:val="28"/>
          <w:szCs w:val="28"/>
        </w:rPr>
        <w:t xml:space="preserve">Российское общество «Знание». </w:t>
      </w: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STEM-образование </w:t>
      </w:r>
      <w:r w:rsidRPr="001C368F">
        <w:rPr>
          <w:rFonts w:ascii="Times New Roman" w:hAnsi="Times New Roman" w:cs="Times New Roman"/>
          <w:sz w:val="28"/>
          <w:szCs w:val="28"/>
        </w:rPr>
        <w:t xml:space="preserve">[Электронный ресурс]. URL: </w:t>
      </w:r>
      <w:r w:rsidRPr="001C368F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Pr="001C368F">
        <w:rPr>
          <w:rFonts w:ascii="Times New Roman" w:hAnsi="Times New Roman" w:cs="Times New Roman"/>
          <w:sz w:val="28"/>
          <w:szCs w:val="28"/>
        </w:rPr>
        <w:t>https://znanierussia.ru/articles/STEM-%D0%BE%D0%B1%D1%80%D0%B0%D0%B7%D0%BE%D0%B2%D0%B0%D0%BD%D0%B8%D0%B5 (дата обращения: 20.10.2024).</w:t>
      </w:r>
    </w:p>
    <w:p w14:paraId="0F9810C2" w14:textId="77777777" w:rsidR="003216C5" w:rsidRDefault="003216C5" w:rsidP="003216C5"/>
    <w:p w14:paraId="57C7A3BD" w14:textId="77777777" w:rsidR="00280AB6" w:rsidRDefault="00280AB6" w:rsidP="003216C5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Arial" w:hAnsi="Arial" w:cs="Arial"/>
          <w:color w:val="000000"/>
          <w:shd w:val="clear" w:color="auto" w:fill="AAED9F"/>
        </w:rPr>
      </w:pPr>
    </w:p>
    <w:sectPr w:rsidR="00280AB6" w:rsidSect="0052275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E9C98" w14:textId="77777777" w:rsidR="007E1525" w:rsidRDefault="007E1525" w:rsidP="003A5D8E">
      <w:pPr>
        <w:spacing w:after="0" w:line="240" w:lineRule="auto"/>
      </w:pPr>
      <w:r>
        <w:separator/>
      </w:r>
    </w:p>
  </w:endnote>
  <w:endnote w:type="continuationSeparator" w:id="0">
    <w:p w14:paraId="44B7FEBE" w14:textId="77777777" w:rsidR="007E1525" w:rsidRDefault="007E1525" w:rsidP="003A5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A29F" w14:textId="77777777" w:rsidR="007E1525" w:rsidRDefault="007E1525" w:rsidP="003A5D8E">
      <w:pPr>
        <w:spacing w:after="0" w:line="240" w:lineRule="auto"/>
      </w:pPr>
      <w:r>
        <w:separator/>
      </w:r>
    </w:p>
  </w:footnote>
  <w:footnote w:type="continuationSeparator" w:id="0">
    <w:p w14:paraId="264E5534" w14:textId="77777777" w:rsidR="007E1525" w:rsidRDefault="007E1525" w:rsidP="003A5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7A2D"/>
    <w:multiLevelType w:val="hybridMultilevel"/>
    <w:tmpl w:val="D882968E"/>
    <w:lvl w:ilvl="0" w:tplc="6D9C759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3C0812"/>
    <w:multiLevelType w:val="hybridMultilevel"/>
    <w:tmpl w:val="787A7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121E5"/>
    <w:multiLevelType w:val="multilevel"/>
    <w:tmpl w:val="0D00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A36190"/>
    <w:multiLevelType w:val="multilevel"/>
    <w:tmpl w:val="1EFE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9A0"/>
    <w:rsid w:val="000333E1"/>
    <w:rsid w:val="000B568E"/>
    <w:rsid w:val="00105FFA"/>
    <w:rsid w:val="00107E4D"/>
    <w:rsid w:val="001305DC"/>
    <w:rsid w:val="00197055"/>
    <w:rsid w:val="001A6898"/>
    <w:rsid w:val="001A7B4C"/>
    <w:rsid w:val="001C368F"/>
    <w:rsid w:val="00206E38"/>
    <w:rsid w:val="00251880"/>
    <w:rsid w:val="0026261A"/>
    <w:rsid w:val="00280AB6"/>
    <w:rsid w:val="00280CB2"/>
    <w:rsid w:val="002835BC"/>
    <w:rsid w:val="0028404B"/>
    <w:rsid w:val="002A6E0E"/>
    <w:rsid w:val="002D5194"/>
    <w:rsid w:val="002E3ED3"/>
    <w:rsid w:val="002F0B42"/>
    <w:rsid w:val="002F6414"/>
    <w:rsid w:val="003216C5"/>
    <w:rsid w:val="00345EE5"/>
    <w:rsid w:val="00384B75"/>
    <w:rsid w:val="003A5D8E"/>
    <w:rsid w:val="003A6C05"/>
    <w:rsid w:val="0040703B"/>
    <w:rsid w:val="00433BA1"/>
    <w:rsid w:val="0046053C"/>
    <w:rsid w:val="00474EF1"/>
    <w:rsid w:val="004868AF"/>
    <w:rsid w:val="00497CDF"/>
    <w:rsid w:val="004B0FA3"/>
    <w:rsid w:val="004F5D0E"/>
    <w:rsid w:val="00503768"/>
    <w:rsid w:val="00522757"/>
    <w:rsid w:val="00543579"/>
    <w:rsid w:val="00553441"/>
    <w:rsid w:val="00553F3C"/>
    <w:rsid w:val="005606F7"/>
    <w:rsid w:val="00585694"/>
    <w:rsid w:val="005923F6"/>
    <w:rsid w:val="005A2CCC"/>
    <w:rsid w:val="005C5A19"/>
    <w:rsid w:val="005E61C8"/>
    <w:rsid w:val="005F0CDF"/>
    <w:rsid w:val="00601F01"/>
    <w:rsid w:val="00610711"/>
    <w:rsid w:val="00615A26"/>
    <w:rsid w:val="0066339D"/>
    <w:rsid w:val="0066488B"/>
    <w:rsid w:val="0067648C"/>
    <w:rsid w:val="00692125"/>
    <w:rsid w:val="00697C20"/>
    <w:rsid w:val="006C2FC1"/>
    <w:rsid w:val="006C7F06"/>
    <w:rsid w:val="00751EC7"/>
    <w:rsid w:val="00775D3A"/>
    <w:rsid w:val="00785987"/>
    <w:rsid w:val="007D2C2C"/>
    <w:rsid w:val="007E0EDE"/>
    <w:rsid w:val="007E1525"/>
    <w:rsid w:val="008A26CA"/>
    <w:rsid w:val="008C3B69"/>
    <w:rsid w:val="008E24D6"/>
    <w:rsid w:val="00941970"/>
    <w:rsid w:val="00957435"/>
    <w:rsid w:val="00966841"/>
    <w:rsid w:val="00986B76"/>
    <w:rsid w:val="009B5C6C"/>
    <w:rsid w:val="00A0292B"/>
    <w:rsid w:val="00A659A0"/>
    <w:rsid w:val="00A774EF"/>
    <w:rsid w:val="00A927CC"/>
    <w:rsid w:val="00AB3203"/>
    <w:rsid w:val="00AD0CA6"/>
    <w:rsid w:val="00AE39E2"/>
    <w:rsid w:val="00B07706"/>
    <w:rsid w:val="00B10302"/>
    <w:rsid w:val="00B175CD"/>
    <w:rsid w:val="00B21895"/>
    <w:rsid w:val="00B8786A"/>
    <w:rsid w:val="00B923DA"/>
    <w:rsid w:val="00B94210"/>
    <w:rsid w:val="00BA53A7"/>
    <w:rsid w:val="00BB64F2"/>
    <w:rsid w:val="00BC21DB"/>
    <w:rsid w:val="00BC6F31"/>
    <w:rsid w:val="00BD796D"/>
    <w:rsid w:val="00BD7E17"/>
    <w:rsid w:val="00BE224A"/>
    <w:rsid w:val="00C30BFD"/>
    <w:rsid w:val="00C5397E"/>
    <w:rsid w:val="00CA740C"/>
    <w:rsid w:val="00CC5E8B"/>
    <w:rsid w:val="00D01E43"/>
    <w:rsid w:val="00D446A4"/>
    <w:rsid w:val="00D72DA8"/>
    <w:rsid w:val="00D77231"/>
    <w:rsid w:val="00D922F3"/>
    <w:rsid w:val="00DC0A18"/>
    <w:rsid w:val="00DC5EF4"/>
    <w:rsid w:val="00DD7BA6"/>
    <w:rsid w:val="00DE0070"/>
    <w:rsid w:val="00DE00B3"/>
    <w:rsid w:val="00DF59A6"/>
    <w:rsid w:val="00E03CF3"/>
    <w:rsid w:val="00E04BD4"/>
    <w:rsid w:val="00E16E86"/>
    <w:rsid w:val="00ED269F"/>
    <w:rsid w:val="00F36292"/>
    <w:rsid w:val="00FA1102"/>
    <w:rsid w:val="00FC2B5E"/>
    <w:rsid w:val="00FD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C444"/>
  <w15:docId w15:val="{AA33529C-C4E8-4F59-A7FC-04ACDBD1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59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0A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9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522757"/>
    <w:pPr>
      <w:ind w:left="720"/>
      <w:contextualSpacing/>
    </w:pPr>
  </w:style>
  <w:style w:type="character" w:customStyle="1" w:styleId="jpfdse">
    <w:name w:val="jpfdse"/>
    <w:basedOn w:val="a0"/>
    <w:rsid w:val="008E24D6"/>
  </w:style>
  <w:style w:type="character" w:styleId="a4">
    <w:name w:val="Strong"/>
    <w:basedOn w:val="a0"/>
    <w:uiPriority w:val="22"/>
    <w:qFormat/>
    <w:rsid w:val="00280AB6"/>
    <w:rPr>
      <w:b/>
      <w:bCs/>
    </w:rPr>
  </w:style>
  <w:style w:type="paragraph" w:styleId="a5">
    <w:name w:val="Normal (Web)"/>
    <w:basedOn w:val="a"/>
    <w:uiPriority w:val="99"/>
    <w:semiHidden/>
    <w:unhideWhenUsed/>
    <w:rsid w:val="00280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80A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unhideWhenUsed/>
    <w:rsid w:val="00280AB6"/>
    <w:rPr>
      <w:color w:val="0000FF"/>
      <w:u w:val="single"/>
    </w:rPr>
  </w:style>
  <w:style w:type="character" w:styleId="a7">
    <w:name w:val="Emphasis"/>
    <w:basedOn w:val="a0"/>
    <w:uiPriority w:val="20"/>
    <w:qFormat/>
    <w:rsid w:val="00280AB6"/>
    <w:rPr>
      <w:i/>
      <w:iCs/>
    </w:rPr>
  </w:style>
  <w:style w:type="paragraph" w:styleId="a8">
    <w:name w:val="footnote text"/>
    <w:basedOn w:val="a"/>
    <w:link w:val="a9"/>
    <w:uiPriority w:val="99"/>
    <w:semiHidden/>
    <w:unhideWhenUsed/>
    <w:rsid w:val="003A5D8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A5D8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A5D8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80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0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327D6-4F37-43BC-AED9-56F7000E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2245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Olga</cp:lastModifiedBy>
  <cp:revision>5</cp:revision>
  <dcterms:created xsi:type="dcterms:W3CDTF">2024-11-02T10:45:00Z</dcterms:created>
  <dcterms:modified xsi:type="dcterms:W3CDTF">2024-11-13T12:33:00Z</dcterms:modified>
</cp:coreProperties>
</file>