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FB" w:rsidRPr="00396914" w:rsidRDefault="00C33DFB" w:rsidP="0039691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33DF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Статья "</w:t>
      </w:r>
      <w:r w:rsidR="00F10C7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</w:t>
      </w:r>
      <w:r w:rsidRPr="00C33DF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собенности </w:t>
      </w:r>
      <w:r w:rsidR="00F10C7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возрастного </w:t>
      </w:r>
      <w:r w:rsidRPr="00C33DF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развития</w:t>
      </w:r>
      <w:r w:rsidR="00F10C7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детей дошкольного возраста</w:t>
      </w:r>
      <w:r w:rsidR="0039691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"</w:t>
      </w:r>
      <w:r w:rsidRPr="00C33DF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bookmarkStart w:id="0" w:name="_GoBack"/>
      <w:bookmarkEnd w:id="0"/>
    </w:p>
    <w:p w:rsidR="00F94ADD" w:rsidRDefault="0062766B" w:rsidP="0062766B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EE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EEFF"/>
        </w:rPr>
        <w:t xml:space="preserve">             </w:t>
      </w:r>
      <w:r w:rsidR="00D11090" w:rsidRPr="00FC20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2EEFF"/>
        </w:rPr>
        <w:t>Возраст дошкольника является важным этапом в развитии ребенка. В этот период происходят значительные изменения в различных аспектах их жизни, включая физическое, когнитивное, речевое, эмоциональное и социальное развитие. Понимание особенностей возрастного развития детей дошкольного возраста помогает родителям, педагогам и другим взрослым, работающим с детьми, обеспечить им наиболее благоприятные условия для развития и роста. В данной статье мы рассмотрим основные аспекты развития детей дошкольного возраста и приведем ссылки на исследования, подтверждающие наши утверждения.</w:t>
      </w:r>
    </w:p>
    <w:p w:rsidR="00B10AC7" w:rsidRPr="00396914" w:rsidRDefault="00B10AC7" w:rsidP="00B10AC7">
      <w:pPr>
        <w:pStyle w:val="2"/>
        <w:shd w:val="clear" w:color="auto" w:fill="FFFFFF"/>
        <w:spacing w:before="0" w:line="390" w:lineRule="atLeast"/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</w:pPr>
      <w:r w:rsidRPr="00396914"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  <w:t>СКОЛЬКО ЛЕТ ДОШКОЛЬНИКАМ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Особенности развития детей дошкольного возраста имеют прямое отношение к тому, сколько ребенку лет. Принято выделять три основных возрастных периода:</w:t>
      </w:r>
    </w:p>
    <w:p w:rsidR="00B10AC7" w:rsidRPr="002F7400" w:rsidRDefault="00B10AC7" w:rsidP="00B10AC7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color w:val="272727"/>
          <w:sz w:val="28"/>
          <w:szCs w:val="28"/>
        </w:rPr>
        <w:t>3-4 года – младший дошкольный возраст.</w:t>
      </w:r>
    </w:p>
    <w:p w:rsidR="00B10AC7" w:rsidRPr="002F7400" w:rsidRDefault="00B10AC7" w:rsidP="00B10AC7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color w:val="272727"/>
          <w:sz w:val="28"/>
          <w:szCs w:val="28"/>
        </w:rPr>
        <w:t>4-5 лет – средний дошкольный возраст.</w:t>
      </w:r>
    </w:p>
    <w:p w:rsidR="00B10AC7" w:rsidRPr="002F7400" w:rsidRDefault="00B10AC7" w:rsidP="00B10AC7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color w:val="272727"/>
          <w:sz w:val="28"/>
          <w:szCs w:val="28"/>
        </w:rPr>
        <w:t>5-7 лет – старший дошкольный возраст.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Каждый из этих периодов имеет свои особенности, которые позволяют охарактеризовать ребенка конкретного возраста.</w:t>
      </w:r>
    </w:p>
    <w:p w:rsidR="00B10AC7" w:rsidRPr="00396914" w:rsidRDefault="00B10AC7" w:rsidP="00B10AC7">
      <w:pPr>
        <w:pStyle w:val="2"/>
        <w:shd w:val="clear" w:color="auto" w:fill="FFFFFF"/>
        <w:spacing w:before="0" w:line="390" w:lineRule="atLeast"/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</w:pPr>
      <w:r w:rsidRPr="00396914"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  <w:t>РАЗВИТИЕ ДОШКОЛЬНИКОВ В РАЗНОМ ВОЗРАСТЕ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Стоит более детально ознакомиться с этим вопросом. Свои особенности имеет как физическое, так и психическое развитие ребенка. Каждый родитель сможет на личном опыте убедиться в том, что каждый возрастной период, через который проходят их малыши, имеет как преимущества, так и недостатки.</w:t>
      </w:r>
    </w:p>
    <w:p w:rsidR="00B10AC7" w:rsidRPr="00396914" w:rsidRDefault="00B10AC7" w:rsidP="00B10AC7">
      <w:pPr>
        <w:pStyle w:val="3"/>
        <w:shd w:val="clear" w:color="auto" w:fill="FFFFFF"/>
        <w:spacing w:before="0" w:line="360" w:lineRule="atLeast"/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</w:pPr>
      <w:r w:rsidRPr="00396914"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  <w:t>ДЕТИ 3 ЛЕТ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Начать следует именно с трех лет, периода, который является младшим дошкольным возрастом. Малыш активно изучает собственную личность, ищет то, что ему нравится или же наоборот совершенно неприятно.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Главные особенности трехлетнего возраста:</w:t>
      </w:r>
    </w:p>
    <w:p w:rsidR="00B10AC7" w:rsidRPr="002F7400" w:rsidRDefault="00B10AC7" w:rsidP="00B10AC7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Социальное и эмоциональное развитие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. Ребенок активно делится своими вещами, обменивается игрушками. Он не отказывается от общения </w:t>
      </w:r>
      <w:proofErr w:type="gramStart"/>
      <w:r w:rsidRPr="002F7400">
        <w:rPr>
          <w:rFonts w:ascii="Times New Roman" w:hAnsi="Times New Roman" w:cs="Times New Roman"/>
          <w:color w:val="272727"/>
          <w:sz w:val="28"/>
          <w:szCs w:val="28"/>
        </w:rPr>
        <w:t>со</w:t>
      </w:r>
      <w:proofErr w:type="gramEnd"/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 взрослыми, при случае старается им помощь, чтобы быть полезным.</w:t>
      </w:r>
    </w:p>
    <w:p w:rsidR="00B10AC7" w:rsidRPr="002F7400" w:rsidRDefault="00B10AC7" w:rsidP="00B10AC7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Моторика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Без труда малыши в этом возрасте ловят мяч, спокойно спускаются по ступенькам. Для них не свойственна потеря равновесия при катании на качелях. Способны комбинировать кубики до 9 штук и держать пальцами карандаши.</w:t>
      </w:r>
    </w:p>
    <w:p w:rsidR="00B10AC7" w:rsidRPr="002F7400" w:rsidRDefault="00B10AC7" w:rsidP="00B10AC7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lastRenderedPageBreak/>
        <w:t>Зрительная и двигательная координация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Ребенок умеет воспроизводить различные формы фигур, обводить рисунки по контуру.</w:t>
      </w:r>
    </w:p>
    <w:p w:rsidR="00B10AC7" w:rsidRPr="002F7400" w:rsidRDefault="00B10AC7" w:rsidP="00B10AC7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Предметно-игровая деятельность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. Малышу не составит труда разобрать матрешку и найти правильное отверстие для фигуры. Умеет складывать двух-трех </w:t>
      </w:r>
      <w:proofErr w:type="gramStart"/>
      <w:r w:rsidRPr="002F7400">
        <w:rPr>
          <w:rFonts w:ascii="Times New Roman" w:hAnsi="Times New Roman" w:cs="Times New Roman"/>
          <w:color w:val="272727"/>
          <w:sz w:val="28"/>
          <w:szCs w:val="28"/>
        </w:rPr>
        <w:t>компонентные</w:t>
      </w:r>
      <w:proofErr w:type="gramEnd"/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 паззлы.</w:t>
      </w:r>
    </w:p>
    <w:p w:rsidR="00B10AC7" w:rsidRPr="002F7400" w:rsidRDefault="00B10AC7" w:rsidP="00B10AC7">
      <w:pPr>
        <w:numPr>
          <w:ilvl w:val="0"/>
          <w:numId w:val="2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Речь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Развивается активно. Ребенок может подбирать слова, обозначающие конкретные предметы, фактуры, вкусы и цвета. Учится воспринимать время, различать степени увеличения или уменьшения.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 xml:space="preserve">Также трехлетний ребенок понимает речь взрослых, </w:t>
      </w:r>
      <w:proofErr w:type="gramStart"/>
      <w:r w:rsidRPr="002F7400">
        <w:rPr>
          <w:color w:val="272727"/>
          <w:sz w:val="28"/>
          <w:szCs w:val="28"/>
        </w:rPr>
        <w:t>верно</w:t>
      </w:r>
      <w:proofErr w:type="gramEnd"/>
      <w:r w:rsidRPr="002F7400">
        <w:rPr>
          <w:color w:val="272727"/>
          <w:sz w:val="28"/>
          <w:szCs w:val="28"/>
        </w:rPr>
        <w:t xml:space="preserve"> реагирует на их просьбы и предложения. Без труда справляется с выполнением несложных инструкций.</w:t>
      </w:r>
    </w:p>
    <w:p w:rsidR="00B10AC7" w:rsidRPr="00396914" w:rsidRDefault="00B10AC7" w:rsidP="00B10AC7">
      <w:pPr>
        <w:pStyle w:val="3"/>
        <w:shd w:val="clear" w:color="auto" w:fill="FFFFFF"/>
        <w:spacing w:before="0" w:line="360" w:lineRule="atLeast"/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</w:pPr>
      <w:r w:rsidRPr="00396914"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  <w:t>ДЕТИ 4 ЛЕТ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 xml:space="preserve">Круг умений ребенка к четырем годам активно расширяется. Он старается выполнять поручения взрослых хорошо, чтобы </w:t>
      </w:r>
      <w:proofErr w:type="gramStart"/>
      <w:r w:rsidRPr="002F7400">
        <w:rPr>
          <w:color w:val="272727"/>
          <w:sz w:val="28"/>
          <w:szCs w:val="28"/>
        </w:rPr>
        <w:t>взаимен</w:t>
      </w:r>
      <w:proofErr w:type="gramEnd"/>
      <w:r w:rsidRPr="002F7400">
        <w:rPr>
          <w:color w:val="272727"/>
          <w:sz w:val="28"/>
          <w:szCs w:val="28"/>
        </w:rPr>
        <w:t xml:space="preserve"> получить похвалу. Стоит детальнее заострить внимание на ключевых особенностях этого периода:</w:t>
      </w:r>
    </w:p>
    <w:p w:rsidR="00B10AC7" w:rsidRPr="002F7400" w:rsidRDefault="00B10AC7" w:rsidP="00B10AC7">
      <w:pPr>
        <w:numPr>
          <w:ilvl w:val="0"/>
          <w:numId w:val="3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Предметно-игровая деятельность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. Малышу не составляет труда собрать матрешку или пирамидку. Для этой цели задействуется зрительное соотнесение предметов. То же касается сбора </w:t>
      </w:r>
      <w:proofErr w:type="gramStart"/>
      <w:r w:rsidRPr="002F7400">
        <w:rPr>
          <w:rFonts w:ascii="Times New Roman" w:hAnsi="Times New Roman" w:cs="Times New Roman"/>
          <w:color w:val="272727"/>
          <w:sz w:val="28"/>
          <w:szCs w:val="28"/>
        </w:rPr>
        <w:t>небольших</w:t>
      </w:r>
      <w:proofErr w:type="gramEnd"/>
      <w:r w:rsidRPr="002F7400">
        <w:rPr>
          <w:rFonts w:ascii="Times New Roman" w:hAnsi="Times New Roman" w:cs="Times New Roman"/>
          <w:color w:val="272727"/>
          <w:sz w:val="28"/>
          <w:szCs w:val="28"/>
        </w:rPr>
        <w:t xml:space="preserve"> паззлов.</w:t>
      </w:r>
    </w:p>
    <w:p w:rsidR="00B10AC7" w:rsidRPr="002F7400" w:rsidRDefault="00B10AC7" w:rsidP="00B10AC7">
      <w:pPr>
        <w:numPr>
          <w:ilvl w:val="0"/>
          <w:numId w:val="3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Память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Дети запоминают и выполняют поручения, которые состоят из 2-3 действий. Могут запомнить до 5 слов.</w:t>
      </w:r>
    </w:p>
    <w:p w:rsidR="00B10AC7" w:rsidRPr="002F7400" w:rsidRDefault="00B10AC7" w:rsidP="00B10AC7">
      <w:pPr>
        <w:numPr>
          <w:ilvl w:val="0"/>
          <w:numId w:val="3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Речь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Малыш активно пользуется общими словами, называет предметы, животных, профессии. Может пересказать любимую сказку.</w:t>
      </w:r>
    </w:p>
    <w:p w:rsidR="00B10AC7" w:rsidRPr="002F7400" w:rsidRDefault="00B10AC7" w:rsidP="00B10AC7">
      <w:pPr>
        <w:numPr>
          <w:ilvl w:val="0"/>
          <w:numId w:val="3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Математика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Появляется понимание значений «один» и «много», ребенок различает геометрические фигуры. Может сказать, какое наступило время суток.</w:t>
      </w:r>
    </w:p>
    <w:p w:rsidR="00B10AC7" w:rsidRPr="002F7400" w:rsidRDefault="00B10AC7" w:rsidP="00B10AC7">
      <w:pPr>
        <w:numPr>
          <w:ilvl w:val="0"/>
          <w:numId w:val="3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r w:rsidRPr="002F7400">
        <w:rPr>
          <w:rFonts w:ascii="Times New Roman" w:hAnsi="Times New Roman" w:cs="Times New Roman"/>
          <w:b/>
          <w:bCs/>
          <w:color w:val="272727"/>
          <w:sz w:val="28"/>
          <w:szCs w:val="28"/>
        </w:rPr>
        <w:t>Моторика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. Умеет рисовать фигуры, простейшие формы и линии. В изобразительном творчестве появляются схематичные предметы, например, машины или дома. Ребенок может нанизать на проволоку крупные бусины, хорошо подбрасывает и ловит мяч. Обучается лепке из пластилина. Для него перестает быть проблемой самостоятельное шнурование обуви.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Четырехлетний ребенок продолжает активно развиваться, чему способствует постоянная помощь в этом деле со стороны родителей и близких родственников.</w:t>
      </w:r>
    </w:p>
    <w:p w:rsidR="00B10AC7" w:rsidRPr="00396914" w:rsidRDefault="00B10AC7" w:rsidP="00B10AC7">
      <w:pPr>
        <w:pStyle w:val="3"/>
        <w:shd w:val="clear" w:color="auto" w:fill="FFFFFF"/>
        <w:spacing w:before="0" w:line="360" w:lineRule="atLeast"/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</w:pPr>
      <w:r w:rsidRPr="00396914">
        <w:rPr>
          <w:rFonts w:ascii="Times New Roman" w:hAnsi="Times New Roman" w:cs="Times New Roman"/>
          <w:bCs w:val="0"/>
          <w:caps/>
          <w:color w:val="272727"/>
          <w:sz w:val="28"/>
          <w:szCs w:val="28"/>
        </w:rPr>
        <w:t>ДЕТИ 5-6 ЛЕТ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Это старший дошкольный возраст. Очень важный период для интеллектуального, познавательного и личностного развития малыша. Именно сейчас происходит формирование черт его характера.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Что можно сказать про особенности данного возраста:</w:t>
      </w:r>
    </w:p>
    <w:p w:rsidR="00B10AC7" w:rsidRPr="002F7400" w:rsidRDefault="00B10AC7" w:rsidP="00B10AC7">
      <w:pPr>
        <w:numPr>
          <w:ilvl w:val="0"/>
          <w:numId w:val="4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hyperlink r:id="rId6" w:tgtFrame="_blank" w:history="1">
        <w:r w:rsidRPr="002F7400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Моторика</w:t>
        </w:r>
      </w:hyperlink>
      <w:r w:rsidRPr="002F7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Ребенок уверенно прыгает и бегает, не испытывает проблем с равновесием. Учится кататься на велосипеде и коньках.</w:t>
      </w:r>
    </w:p>
    <w:p w:rsidR="00B10AC7" w:rsidRPr="002F7400" w:rsidRDefault="00B10AC7" w:rsidP="00B10AC7">
      <w:pPr>
        <w:numPr>
          <w:ilvl w:val="0"/>
          <w:numId w:val="4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hyperlink r:id="rId7" w:tgtFrame="_blank" w:history="1">
        <w:r w:rsidRPr="002F7400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Координация</w:t>
        </w:r>
      </w:hyperlink>
      <w:r w:rsidRPr="002F7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Малышу теперь не сложно аккуратно писать буквы и числа, а также вырезать различные фигуры из бумаги.</w:t>
      </w:r>
    </w:p>
    <w:p w:rsidR="00B10AC7" w:rsidRPr="002F7400" w:rsidRDefault="00B10AC7" w:rsidP="00B10AC7">
      <w:pPr>
        <w:numPr>
          <w:ilvl w:val="0"/>
          <w:numId w:val="4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tgtFrame="_blank" w:history="1">
        <w:r w:rsidRPr="002F7400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Речь</w:t>
        </w:r>
      </w:hyperlink>
      <w:r w:rsidRPr="002F7400">
        <w:rPr>
          <w:rFonts w:ascii="Times New Roman" w:hAnsi="Times New Roman" w:cs="Times New Roman"/>
          <w:color w:val="000000" w:themeColor="text1"/>
          <w:sz w:val="28"/>
          <w:szCs w:val="28"/>
        </w:rPr>
        <w:t>. Начинает использовать синонимы и антонимы для знакомых слов, может называть предметы, окружающие его. Понимает, как разбивать слова на слоги, определять звуки. Также различает гласные и согласные.</w:t>
      </w:r>
    </w:p>
    <w:p w:rsidR="00B10AC7" w:rsidRPr="002F7400" w:rsidRDefault="00B10AC7" w:rsidP="00B10AC7">
      <w:pPr>
        <w:numPr>
          <w:ilvl w:val="0"/>
          <w:numId w:val="4"/>
        </w:numPr>
        <w:shd w:val="clear" w:color="auto" w:fill="FFFFFF"/>
        <w:spacing w:after="0" w:line="270" w:lineRule="atLeast"/>
        <w:ind w:left="0"/>
        <w:rPr>
          <w:rFonts w:ascii="Times New Roman" w:hAnsi="Times New Roman" w:cs="Times New Roman"/>
          <w:color w:val="272727"/>
          <w:sz w:val="28"/>
          <w:szCs w:val="28"/>
        </w:rPr>
      </w:pPr>
      <w:hyperlink r:id="rId9" w:tgtFrame="_blank" w:history="1">
        <w:r w:rsidRPr="002F7400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Математика</w:t>
        </w:r>
      </w:hyperlink>
      <w:r w:rsidRPr="002F7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Умеет писать </w:t>
      </w:r>
      <w:r w:rsidRPr="002F7400">
        <w:rPr>
          <w:rFonts w:ascii="Times New Roman" w:hAnsi="Times New Roman" w:cs="Times New Roman"/>
          <w:color w:val="272727"/>
          <w:sz w:val="28"/>
          <w:szCs w:val="28"/>
        </w:rPr>
        <w:t>цифры, соотносить количество предметов и числа. Появляется понимание того, как пользоваться математическими знаками. Свободно рисует геометрические фигуры. Ребенок хорошо знаком со временами года и днями недели.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>Интересно знать, что именно в старшем дошкольном возрасте дети лучше всего запоминают и усваивают новую информацию. Они активно впитывают в себя новые знания, а их кругозор стремительно расширяется.</w:t>
      </w:r>
    </w:p>
    <w:p w:rsidR="00B10AC7" w:rsidRPr="002F7400" w:rsidRDefault="00B10AC7" w:rsidP="00B10AC7">
      <w:pPr>
        <w:pStyle w:val="article-renderblock"/>
        <w:shd w:val="clear" w:color="auto" w:fill="FFFFFF"/>
        <w:spacing w:before="0" w:beforeAutospacing="0" w:after="0" w:afterAutospacing="0" w:line="270" w:lineRule="atLeast"/>
        <w:jc w:val="both"/>
        <w:rPr>
          <w:color w:val="272727"/>
          <w:sz w:val="28"/>
          <w:szCs w:val="28"/>
        </w:rPr>
      </w:pPr>
      <w:r w:rsidRPr="002F7400">
        <w:rPr>
          <w:color w:val="272727"/>
          <w:sz w:val="28"/>
          <w:szCs w:val="28"/>
        </w:rPr>
        <w:t xml:space="preserve">Чтобы добиться успехов в развитии дошкольника, необходимо постепенно усложнять игровые задачи, делать их интеллектуальными и логическими. Тогда ребенок продолжит развиваться и к этому возрасту будет полностью готов к посещению школы. </w:t>
      </w:r>
    </w:p>
    <w:p w:rsidR="00D11090" w:rsidRPr="002F7400" w:rsidRDefault="00D11090" w:rsidP="00D11090">
      <w:pPr>
        <w:shd w:val="clear" w:color="auto" w:fill="F2EEFF"/>
        <w:spacing w:after="0" w:line="480" w:lineRule="atLeast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F74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Физическое развитие</w:t>
      </w:r>
    </w:p>
    <w:p w:rsidR="00D11090" w:rsidRPr="00D11090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Физическое развитие является одним из ключевых аспектов возрастного развития дошкольников. В этом возрасте дети становятся более ловкими и координационно развиты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ми. Исследования показывают, что дошкольники достигают значительного прогресса в развитии </w:t>
      </w:r>
      <w:r w:rsidR="00FC20ED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своих моторных навыков и умений. 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улучшают свою мелкую моторику, способность координировать движения и развивают более сложные навыки, такие как бег, прыжки и броски мяча.</w:t>
      </w:r>
    </w:p>
    <w:p w:rsidR="00D11090" w:rsidRPr="00D11090" w:rsidRDefault="00D11090" w:rsidP="00D11090">
      <w:pPr>
        <w:shd w:val="clear" w:color="auto" w:fill="F2EEFF"/>
        <w:spacing w:after="0" w:line="480" w:lineRule="atLeast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Когнитивное развитие</w:t>
      </w:r>
    </w:p>
    <w:p w:rsidR="00D11090" w:rsidRPr="00FC20ED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Когнитивное развитие дошкольников связано с развитием мышления, воображения и способности к решению проблем. В этом возрасте дети начинают проявлять более сложные формы мышления, такие как символическое и причинно-следственное мышление. Они начинают понимать абстрактные понятия и развивают способность к концептуальному мышлению.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Исследования показывают, что дошкольный возраст является периодом интенсивного развития языковых навыков и начала образ</w:t>
      </w:r>
      <w:r w:rsidR="00FC20ED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ования основных понятий о мире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Дети в этом возрасте активно осваивают новые слова, улучшают свои коммуникативные навыки и начинают использовать язык для выражения своих мыслей, желаний и эмоций</w:t>
      </w:r>
      <w:r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11090" w:rsidRPr="00D11090" w:rsidRDefault="00D11090" w:rsidP="00D11090">
      <w:pPr>
        <w:shd w:val="clear" w:color="auto" w:fill="F2EEFF"/>
        <w:spacing w:after="0" w:line="480" w:lineRule="atLeast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Речевое развитие</w:t>
      </w:r>
    </w:p>
    <w:p w:rsidR="00D11090" w:rsidRPr="00D11090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Возраст дошкольника является критическим периодом для развития речи и языковых навыков. В этом возрасте дети значительно расширяют свой словарный запас и начинают формировать более сложные предложения. Они также развивают способность к пониманию и использованию грамматических структур языка.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Исследования показывают, что раннее стимулирование речи и языка у детей дошкольного возраста существенно способствует их речевом</w:t>
      </w:r>
      <w:r w:rsidR="00CD009A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развитию и успехам в будущем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Родители и педагоги играют важную роль в поддержке речевого развития детей, создавая речевую среду, обогащенную разнообразными словами, чтением и общением.</w:t>
      </w:r>
    </w:p>
    <w:p w:rsidR="00D11090" w:rsidRPr="00D11090" w:rsidRDefault="00D11090" w:rsidP="00D11090">
      <w:pPr>
        <w:shd w:val="clear" w:color="auto" w:fill="F2EEFF"/>
        <w:spacing w:after="0" w:line="480" w:lineRule="atLeast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Эмоциональное и социальное развитие</w:t>
      </w:r>
    </w:p>
    <w:p w:rsidR="00D11090" w:rsidRPr="00D11090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Дошкольный возраст также характеризуется интенсивным эмоциональным и социальным развитием. Дети в этом возрасте начинают осознавать свои эмоции и учатся контролировать их. Они также развивают способность к социальным взаимодействиям, начинают играть с другими детьми и понимают основные нормы и правила общения.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Исследования показывают, что социальные навыки, развитие эмоционального интеллекта и умение справляться с эмоциями имеют долгосрочное значение для успешной адаптации и </w:t>
      </w:r>
      <w:r w:rsidR="00CD009A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общения в будущем. 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Важно создавать поддерживающую и эмоционально благоприятную среду для детей дошкольного возраста, где они могут учиться эмоциональной </w:t>
      </w:r>
      <w:proofErr w:type="spellStart"/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саморегуляции</w:t>
      </w:r>
      <w:proofErr w:type="spellEnd"/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развивать навыки социального взаимодействия.</w:t>
      </w:r>
    </w:p>
    <w:p w:rsidR="00D11090" w:rsidRPr="00D11090" w:rsidRDefault="00D11090" w:rsidP="00D11090">
      <w:pPr>
        <w:shd w:val="clear" w:color="auto" w:fill="F2EEFF"/>
        <w:spacing w:after="0" w:line="480" w:lineRule="atLeast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Игровая активность</w:t>
      </w:r>
    </w:p>
    <w:p w:rsidR="00D11090" w:rsidRPr="00D11090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является неотъемлемой частью жизни детей дошкольного возраста. Она играет важную роль в их развитии, позволяя им учиться, исследовать и развиваться через взаимодействие с окружающим миром. В игровой деятельности дети могут выражать свою фантазию, творчески мыслить, развивать моторику, социальные навыки и когнитивные способности.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Исследования показывают, что игровая активность влияет на развитие 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различных аспектов детской жизни. Она способствует развитию физических навыков, таких как координация движений, гибкость и силовая вы</w:t>
      </w:r>
      <w:r w:rsidR="00CD009A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носливость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Кроме того, игра развивает креативность, пространственное мышление, решение пробл</w:t>
      </w:r>
      <w:r w:rsidR="00CD009A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ем, планирование и организацию. </w:t>
      </w:r>
      <w:r w:rsidRPr="00D1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 также способствует развитию социальных навыков, включая сотрудничество, коммуникацию, умен</w:t>
      </w:r>
      <w:r w:rsidR="00CD009A" w:rsidRPr="00FC20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ие делиться и решать конфликты.</w:t>
      </w:r>
    </w:p>
    <w:p w:rsidR="00D11090" w:rsidRPr="00D11090" w:rsidRDefault="00D11090" w:rsidP="00D11090">
      <w:pPr>
        <w:shd w:val="clear" w:color="auto" w:fill="F2EEFF"/>
        <w:spacing w:after="0" w:line="450" w:lineRule="atLeast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1090" w:rsidRPr="00FC20ED" w:rsidRDefault="00D110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11090" w:rsidRPr="00FC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1C8"/>
    <w:multiLevelType w:val="multilevel"/>
    <w:tmpl w:val="F2FC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7F7694"/>
    <w:multiLevelType w:val="multilevel"/>
    <w:tmpl w:val="513AB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6639BF"/>
    <w:multiLevelType w:val="multilevel"/>
    <w:tmpl w:val="0AF82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1A6A75"/>
    <w:multiLevelType w:val="multilevel"/>
    <w:tmpl w:val="B812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FB"/>
    <w:rsid w:val="002F7400"/>
    <w:rsid w:val="00396914"/>
    <w:rsid w:val="0062766B"/>
    <w:rsid w:val="00B10AC7"/>
    <w:rsid w:val="00C33DFB"/>
    <w:rsid w:val="00CD009A"/>
    <w:rsid w:val="00D11090"/>
    <w:rsid w:val="00F10C7C"/>
    <w:rsid w:val="00F94ADD"/>
    <w:rsid w:val="00F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D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A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0A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D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33DFB"/>
    <w:rPr>
      <w:b/>
      <w:bCs/>
    </w:rPr>
  </w:style>
  <w:style w:type="character" w:styleId="a4">
    <w:name w:val="Emphasis"/>
    <w:basedOn w:val="a0"/>
    <w:uiPriority w:val="20"/>
    <w:qFormat/>
    <w:rsid w:val="00C33DF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B10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0A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renderblock">
    <w:name w:val="article-render__block"/>
    <w:basedOn w:val="a"/>
    <w:rsid w:val="00B1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0AC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D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A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0A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D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33DFB"/>
    <w:rPr>
      <w:b/>
      <w:bCs/>
    </w:rPr>
  </w:style>
  <w:style w:type="character" w:styleId="a4">
    <w:name w:val="Emphasis"/>
    <w:basedOn w:val="a0"/>
    <w:uiPriority w:val="20"/>
    <w:qFormat/>
    <w:rsid w:val="00C33DF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B10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0A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renderblock">
    <w:name w:val="article-render__block"/>
    <w:basedOn w:val="a"/>
    <w:rsid w:val="00B1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0AC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82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2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4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4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4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2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3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2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0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6015">
          <w:marLeft w:val="0"/>
          <w:marRight w:val="0"/>
          <w:marTop w:val="0"/>
          <w:marBottom w:val="300"/>
          <w:divBdr>
            <w:top w:val="single" w:sz="6" w:space="0" w:color="F4F3F3"/>
            <w:left w:val="single" w:sz="6" w:space="0" w:color="F4F3F3"/>
            <w:bottom w:val="single" w:sz="6" w:space="0" w:color="F4F3F3"/>
            <w:right w:val="single" w:sz="6" w:space="0" w:color="F4F3F3"/>
          </w:divBdr>
          <w:divsChild>
            <w:div w:id="3370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17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23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4051">
                  <w:marLeft w:val="0"/>
                  <w:marRight w:val="0"/>
                  <w:marTop w:val="0"/>
                  <w:marBottom w:val="300"/>
                  <w:divBdr>
                    <w:top w:val="single" w:sz="6" w:space="0" w:color="F4F3F3"/>
                    <w:left w:val="single" w:sz="6" w:space="0" w:color="F4F3F3"/>
                    <w:bottom w:val="single" w:sz="6" w:space="0" w:color="F4F3F3"/>
                    <w:right w:val="single" w:sz="6" w:space="0" w:color="F4F3F3"/>
                  </w:divBdr>
                  <w:divsChild>
                    <w:div w:id="7584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3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319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11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2423">
                  <w:marLeft w:val="0"/>
                  <w:marRight w:val="0"/>
                  <w:marTop w:val="0"/>
                  <w:marBottom w:val="300"/>
                  <w:divBdr>
                    <w:top w:val="single" w:sz="6" w:space="0" w:color="F4F3F3"/>
                    <w:left w:val="single" w:sz="6" w:space="0" w:color="F4F3F3"/>
                    <w:bottom w:val="single" w:sz="6" w:space="0" w:color="F4F3F3"/>
                    <w:right w:val="single" w:sz="6" w:space="0" w:color="F4F3F3"/>
                  </w:divBdr>
                  <w:divsChild>
                    <w:div w:id="48223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9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6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2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93114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0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2006">
                  <w:marLeft w:val="0"/>
                  <w:marRight w:val="0"/>
                  <w:marTop w:val="0"/>
                  <w:marBottom w:val="300"/>
                  <w:divBdr>
                    <w:top w:val="single" w:sz="6" w:space="0" w:color="F4F3F3"/>
                    <w:left w:val="single" w:sz="6" w:space="0" w:color="F4F3F3"/>
                    <w:bottom w:val="single" w:sz="6" w:space="0" w:color="F4F3F3"/>
                    <w:right w:val="single" w:sz="6" w:space="0" w:color="F4F3F3"/>
                  </w:divBdr>
                  <w:divsChild>
                    <w:div w:id="99164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8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23597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7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7596">
                  <w:marLeft w:val="0"/>
                  <w:marRight w:val="0"/>
                  <w:marTop w:val="0"/>
                  <w:marBottom w:val="300"/>
                  <w:divBdr>
                    <w:top w:val="single" w:sz="6" w:space="0" w:color="F4F3F3"/>
                    <w:left w:val="single" w:sz="6" w:space="0" w:color="F4F3F3"/>
                    <w:bottom w:val="single" w:sz="6" w:space="0" w:color="F4F3F3"/>
                    <w:right w:val="single" w:sz="6" w:space="0" w:color="F4F3F3"/>
                  </w:divBdr>
                  <w:divsChild>
                    <w:div w:id="6948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5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1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0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49104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59085">
                  <w:marLeft w:val="0"/>
                  <w:marRight w:val="0"/>
                  <w:marTop w:val="0"/>
                  <w:marBottom w:val="300"/>
                  <w:divBdr>
                    <w:top w:val="single" w:sz="6" w:space="0" w:color="F4F3F3"/>
                    <w:left w:val="single" w:sz="6" w:space="0" w:color="F4F3F3"/>
                    <w:bottom w:val="single" w:sz="6" w:space="0" w:color="F4F3F3"/>
                    <w:right w:val="single" w:sz="6" w:space="0" w:color="F4F3F3"/>
                  </w:divBdr>
                  <w:divsChild>
                    <w:div w:id="169445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slon.ru/search/?search=%D0%A0%D0%B5%D1%87%D0%B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mslon.ru/search/?search=%D0%9A%D0%BE%D0%BE%D1%80%D0%B4%D0%B8%D0%BD%D0%B0%D1%86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mslon.ru/search/?search=%D0%9C%D0%BE%D1%82%D0%BE%D1%80%D0%B8%D0%BA%D0%B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mslon.ru/search/?search=%D0%9C%D0%B0%D1%82%D0%B5%D0%BC%D0%B0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2024-11-15T07:24:00Z</dcterms:created>
  <dcterms:modified xsi:type="dcterms:W3CDTF">2024-11-15T09:22:00Z</dcterms:modified>
</cp:coreProperties>
</file>