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477" w:rsidRPr="00360477" w:rsidRDefault="00360477" w:rsidP="00360477">
      <w:pPr>
        <w:shd w:val="clear" w:color="auto" w:fill="FFFFFF"/>
        <w:spacing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34455D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4455D"/>
          <w:kern w:val="36"/>
          <w:sz w:val="28"/>
          <w:szCs w:val="28"/>
          <w:lang w:eastAsia="ru-RU"/>
        </w:rPr>
        <w:t>Статья</w:t>
      </w:r>
      <w:r w:rsidRPr="00360477">
        <w:rPr>
          <w:rFonts w:ascii="Times New Roman" w:eastAsia="Times New Roman" w:hAnsi="Times New Roman" w:cs="Times New Roman"/>
          <w:b/>
          <w:bCs/>
          <w:color w:val="34455D"/>
          <w:kern w:val="36"/>
          <w:sz w:val="28"/>
          <w:szCs w:val="28"/>
          <w:lang w:eastAsia="ru-RU"/>
        </w:rPr>
        <w:t xml:space="preserve"> по теме «Технология развития информационно интеллектуальной компетентности</w:t>
      </w:r>
      <w:r w:rsidR="00F620FF">
        <w:rPr>
          <w:rFonts w:ascii="Times New Roman" w:eastAsia="Times New Roman" w:hAnsi="Times New Roman" w:cs="Times New Roman"/>
          <w:b/>
          <w:bCs/>
          <w:color w:val="34455D"/>
          <w:kern w:val="36"/>
          <w:sz w:val="28"/>
          <w:szCs w:val="28"/>
          <w:lang w:eastAsia="ru-RU"/>
        </w:rPr>
        <w:t xml:space="preserve"> на занятиях в СПО</w:t>
      </w:r>
      <w:r w:rsidRPr="00360477">
        <w:rPr>
          <w:rFonts w:ascii="Times New Roman" w:eastAsia="Times New Roman" w:hAnsi="Times New Roman" w:cs="Times New Roman"/>
          <w:b/>
          <w:bCs/>
          <w:color w:val="34455D"/>
          <w:kern w:val="36"/>
          <w:sz w:val="28"/>
          <w:szCs w:val="28"/>
          <w:lang w:eastAsia="ru-RU"/>
        </w:rPr>
        <w:t>»</w:t>
      </w:r>
    </w:p>
    <w:p w:rsidR="00360477" w:rsidRPr="00360477" w:rsidRDefault="00360477" w:rsidP="0036047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Сегодня уже нет никакого сомнения в том, что наступившее XXI столетие - век информации и научных знаний. Это обязывает систему образования решать принципиально новую глобаль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ную проблему подготовки студент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ов к жизни и деятельности в условиях информационного общества.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Очевидно, что для реализации требований ФГОС необходимы инновационные средства обучения, одним из которых является </w:t>
      </w:r>
      <w:r w:rsidRPr="0036047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технология развития информационно-интеллектуальной компетентности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 (ТРИИК) - эффективное использование освоенной информации для успешного решения проблем и задач в учебно-познавательной деятельности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br/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Данная технология раскрывает </w:t>
      </w:r>
      <w:proofErr w:type="spellStart"/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общедидактические</w:t>
      </w:r>
      <w:proofErr w:type="spellEnd"/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принципы и алгоритмы организации учебного процесса, обеспечивающие условия для освоения учебной информации и формирования личностных, </w:t>
      </w:r>
      <w:proofErr w:type="spellStart"/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метапредмет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ных</w:t>
      </w:r>
      <w:proofErr w:type="spellEnd"/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 предметных умений студент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ов, с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оответствующих требованиям ФГОС.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Эффективным способом конструирования урока в соответствии с ФГОС выступает развивающая система учебных заданий, под которой понимается их совокупность, в которой каждое задание выполняет определенную функцию в развитии информационно-и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нтеллектуальной компетентности обу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ча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щихся, а последовательность их выполнения обеспечивает повышение уровня информационно-интеллектуальных умений как </w:t>
      </w:r>
      <w:proofErr w:type="spellStart"/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метапредметных</w:t>
      </w:r>
      <w:proofErr w:type="spellEnd"/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результатов и умений самоорганизации в этой деятельности. Предметные результаты достигаются при этом за счет содержательного наполнения заданий из соответствующих предметных областей. В отличие от традиционного понимания учебного задания как средства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организации деятельности студента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и ее контроля, «учебное задание» понимается как форма организации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совместной деятельности преподавателя и обучающегося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по решению учебной задачи, где учебная задача представляет собой требование выполнить какие-либо учебные (теоретически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е или практические) действия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Одним из ключевых условий развивающей системы учебных заданий является «технология развития информационно-интеллектуальной компетентности» (ТРИИК), в контексте которой учебные задания выступают интегративным средством организации прохождения обучающимися этапа самоопределения в учебно-познавательной деятельности, этапа ее осуществления в соответствии с функциями познания (описания, объяснения, прогно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зирования) и этапа рефлексии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 С учетом специфики этапов этой технологии определены цели каждого из видов заданий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На первом этапе технологии «Самоопределение в деятельности» организуется стимулирование интереса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щихся к изучению конкретной темы посредством ситуативного задания, выявление отсутствующих знаний и умений для его выполнения в контексте изучаемой темы. Результатом этого этапа является самоопределе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ние студента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, основанное на желании осваивать учебный материал, на осознании потребности его изучения и постановки личностно значимой цели деятельности.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 xml:space="preserve">  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втором этапе «Учебно-познавательной деятельности» организуется освоение содержания учебной темы, необходимого для выполнения ситуативного задания. Этот этап имеет содержательные блоки, каждый из которых включает определенный объем учебной информации и является лишь частью содержания всей темы. Количес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тво блоков определяется преподавателем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с учетом принципов необходимости и достаточности для реализации поставленной цели при изучении конкретной темы.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Каждый блок представляет цикл пошагового выполнения учебных заданий по освоению конкретного содержания и включает: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на 1 шаге - организацию деятельности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щихся по освоению учебной информации на уровне «знания», поэтому задания содержат работу с отдельными терминами, понятиями и высказываниями;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2 шаге — освоение этой же учебной информации, но уже на уровне «понимания», поэтому задания предполагает объяснение знания;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следующем шаге - освоение этой же учебной информации на уровне «умения», такое задание предполагает применение приобретенных знаний;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на 4 шаге - организацию деятельности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щихся для предъявления результата по освоению этой же учебной информации в данном содержательном блоке.</w:t>
      </w:r>
    </w:p>
    <w:p w:rsidR="00360477" w:rsidRPr="00360477" w:rsidRDefault="007232BC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Диагностическое задание по своему характеру соответствует заданию на «умение», но его цель - установить степень освоения содержательного блока.</w:t>
      </w:r>
    </w:p>
    <w:p w:rsidR="00360477" w:rsidRPr="00360477" w:rsidRDefault="007232BC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На третьем этапе «Интеллектуально-преобразовательной деятельности» для выполнения ситуативного задания,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щиеся выбирают уровень выполнения (информативный, импровизационный, эвристический), способ деятельности (индивидуальный или коллективный) и </w:t>
      </w:r>
      <w:proofErr w:type="spellStart"/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самоорганизуются</w:t>
      </w:r>
      <w:proofErr w:type="spellEnd"/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для выполнения ситуативного задания. Самоорганизация включает: планирование, выполнение и предъявление варианта решения. Результатом этого этапа является выполнение и представление ситуативного задания.</w:t>
      </w:r>
    </w:p>
    <w:p w:rsidR="00360477" w:rsidRPr="00360477" w:rsidRDefault="007232BC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На четвертом этапе «Рефлексивной деятельности» соотносится полученный результат с поставленной целью и проводится самоанализ и самооценка собственной деятельности по освоению темы и выполнению ситуативного задания в рамках ее изучения. Результатом является умение анализировать и оценивать успешность своей деятельности.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 условиям эффективной реализации учебных за</w:t>
      </w:r>
      <w:r w:rsidR="007232BC"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даний относятся: отбор преподавателем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учебно-познавательной информации в соответствии с целями каждого этапа и с единицами содержания изучаемой темы; конструирование заданий в форме структуры, включающей условие (содержание, контекст), способы действий и требование (разрешение проблемы); формулирование заданий с учетом требований логико-информационной корректности.</w:t>
      </w:r>
    </w:p>
    <w:p w:rsidR="00360477" w:rsidRPr="00360477" w:rsidRDefault="007232BC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Для простоты конструирования системы учебных заданий разработан «конструктор учебных заданий», в котором предложены «фразы-конструкты» их возможных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формулировок, соответствующие каждому виду, и «технологическая карта», как новый вид методического инструментария, описывающего организацию освоения содержания с использованием учебных заданий.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Конструктор заданий в периоде учебно-познавательной деятельности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Задания на «знание»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назови (дай имя, озаглавь)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опиши (изложи)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ознакомься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сообщи (объяви)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расскажи, перескажи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выдели, </w:t>
      </w:r>
      <w:proofErr w:type="spellStart"/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вырази</w:t>
      </w:r>
      <w:proofErr w:type="spellEnd"/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укажи, покажи (уточни)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сравни, соотнеси, сопоставь, установи соответствие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найди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определи, установи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рассмотри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раскройте особенности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На «понимание»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раскрой смысл термина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-объясни, почему термин имеет разное значение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ранжируйте... и обоснуйте...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проанализируйте и дополните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-укажите связи между…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выделите условия, при которых.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обоснуйте (аргументируй) свое мнение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сделайте вывод о ...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- приведите аргументы, подтверждающие.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ru-RU"/>
        </w:rPr>
        <w:t>На «умение»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разделите текст на части по смыслу и определите их количество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найдите в тексте (модели, схеме и т. п.) подтверждение </w:t>
      </w:r>
      <w:proofErr w:type="gramStart"/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того….</w:t>
      </w:r>
      <w:proofErr w:type="gramEnd"/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напишите (конспект, ключевые слова тезисы, план)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сформулируй определение понятия, термина на основе выявленной структуры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представьте информацию в другой форме (таблица, график, текст и т.д.)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составьте таблицу, график, кроссворд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напишите реферат, статью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восстановите (недостающие данные, </w:t>
      </w:r>
      <w:proofErr w:type="gramStart"/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классификацию</w:t>
      </w:r>
      <w:r w:rsid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)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...</w:t>
      </w:r>
      <w:proofErr w:type="gramEnd"/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дополните (недостающие данные)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решите (задачу, кроссворд, уравнение)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предложите свой (вариант, способ, возможный сценарий развития) ...</w:t>
      </w:r>
    </w:p>
    <w:p w:rsidR="00360477" w:rsidRPr="00360477" w:rsidRDefault="007232BC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Владение ТРИИК позволит преподавате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лю: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проектировать и использовать инновационный методический инструмент организации образовательного процесса (технологическая карта);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раскры</w:t>
      </w:r>
      <w:r w:rsidR="007232BC"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ть творческий потенциал студент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ов;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целенаправленно развивать информационно-интеллек</w:t>
      </w:r>
      <w:r w:rsidR="007232BC"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туальную компетентность студентов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;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эффективно расходовать учебное время;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сохранить здоровье всех участников образовательного процесса, за счет оптимизации нагрузки;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обеспечить успешную самореализацию личности;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реализо</w:t>
      </w:r>
      <w:r w:rsidR="007232BC"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вать требования ФГОС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.</w:t>
      </w:r>
    </w:p>
    <w:p w:rsidR="00360477" w:rsidRPr="00360477" w:rsidRDefault="007232BC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Основой организации образовательной деятельности в ТРИИК является умение проектировать учебный процесс и представлять его в технологической карте. Технологическая карта (ТК) – новый вид методического инструментария, в котором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lastRenderedPageBreak/>
        <w:t>представлено описание учебного процесса с использованием учебных заданий в соответствии с технологическим циклом ТРИИК.</w:t>
      </w:r>
    </w:p>
    <w:p w:rsidR="00360477" w:rsidRPr="00360477" w:rsidRDefault="007232BC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Работая в ТРИИК с использованием ТК, я наблюдаю активное развитие устной речи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щихся, умение аргументировать свою точку зрения (мнение), умение самостоятельно работать с инф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ормацией (с текстом параграфа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,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с картами,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с таблицами, справочными материалами, словарями и т. д.).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Ребята приобретают опыт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в планировании своей работы в паре или в группе, в распределении обязанностей, представлении результата индивидуального или коллективного выполнения заданий.</w:t>
      </w:r>
    </w:p>
    <w:p w:rsidR="00360477" w:rsidRPr="00360477" w:rsidRDefault="007232BC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  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Весь процесс обучения с использованием ТРИИК и ТК благодаря проектированию целого раздела программы строится через практическую деятельность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ющихся. Преподава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тель-консультант организует деятельность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ющихся, в которой студенты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приобретают умения, основанные на знании и понимании. Таким образом, в активной ежедневной и </w:t>
      </w:r>
      <w:r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целенаправленной практике обучающийся приобретает</w:t>
      </w:r>
      <w:r w:rsidR="00360477"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 не только умение учиться, но и возможность использовать приобретенные знания и умения в конкретной практической и творческой деятельности.</w:t>
      </w:r>
    </w:p>
    <w:p w:rsidR="007232BC" w:rsidRPr="00F620FF" w:rsidRDefault="007232BC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Преимущества ТРИИК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 xml:space="preserve">- Стимулирование </w:t>
      </w:r>
      <w:r w:rsidR="00F620FF"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об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уча</w:t>
      </w:r>
      <w:r w:rsidR="00F620FF"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ю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щихся к изучению учебного предмета.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Преодоление возможных затруднений и создание ситуации успеха.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- Комплексное освоение материала для применения в практической деятельности.</w:t>
      </w:r>
    </w:p>
    <w:p w:rsidR="00360477" w:rsidRPr="00360477" w:rsidRDefault="00360477" w:rsidP="00360477">
      <w:pPr>
        <w:shd w:val="clear" w:color="auto" w:fill="FFFFFF"/>
        <w:spacing w:after="100" w:afterAutospacing="1" w:line="306" w:lineRule="atLeast"/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</w:pP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Опыт практической деятельности убеждает, что ТРИИК и разработанные на ее основе ТК можно считать современным средством организации образовательного процесса в контекс</w:t>
      </w:r>
      <w:r w:rsidR="00F620FF" w:rsidRPr="00F620FF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 нового стандарта, которое преподава</w:t>
      </w:r>
      <w:r w:rsidRPr="00360477">
        <w:rPr>
          <w:rFonts w:ascii="Times New Roman" w:eastAsia="Times New Roman" w:hAnsi="Times New Roman" w:cs="Times New Roman"/>
          <w:color w:val="212529"/>
          <w:sz w:val="24"/>
          <w:szCs w:val="24"/>
          <w:lang w:eastAsia="ru-RU"/>
        </w:rPr>
        <w:t>тель может использовать ежедневно на каждом уроке в течение всего учебного года.</w:t>
      </w:r>
    </w:p>
    <w:p w:rsidR="00127B56" w:rsidRPr="00F620FF" w:rsidRDefault="00127B56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127B56" w:rsidRPr="00F62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ED2"/>
    <w:rsid w:val="00127B56"/>
    <w:rsid w:val="00197ED2"/>
    <w:rsid w:val="00360477"/>
    <w:rsid w:val="007232BC"/>
    <w:rsid w:val="00F62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89827"/>
  <w15:chartTrackingRefBased/>
  <w15:docId w15:val="{981DBEFE-C7E7-4926-B0F6-A34567ACB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9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25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88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35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60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5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2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2024-11-15T10:16:00Z</dcterms:created>
  <dcterms:modified xsi:type="dcterms:W3CDTF">2024-11-15T10:41:00Z</dcterms:modified>
</cp:coreProperties>
</file>