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B9E" w:rsidRDefault="00806B9E" w:rsidP="00806B9E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C104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АКТУАЛЬНЫЕ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C104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ВОПРОСЫ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C104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ПРЕПОДАВАНИЯ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C104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806B9E" w:rsidRDefault="00806B9E" w:rsidP="00806B9E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C104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ДУХОВНО-НРАВСТВЕННОЙ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C104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КУЛЬТУРЫ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C104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НАРОДОВ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C104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РОССИИ</w:t>
      </w:r>
    </w:p>
    <w:p w:rsidR="00806B9E" w:rsidRPr="005C1045" w:rsidRDefault="00806B9E" w:rsidP="00806B9E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</w:t>
      </w:r>
      <w:r w:rsidRPr="005C1045">
        <w:rPr>
          <w:color w:val="333333"/>
          <w:sz w:val="28"/>
          <w:szCs w:val="28"/>
        </w:rPr>
        <w:t xml:space="preserve">пецифика таких предмета как </w:t>
      </w:r>
      <w:proofErr w:type="gramStart"/>
      <w:r w:rsidRPr="005C1045">
        <w:rPr>
          <w:color w:val="333333"/>
          <w:sz w:val="28"/>
          <w:szCs w:val="28"/>
        </w:rPr>
        <w:t>ОДНКНР  предполагает</w:t>
      </w:r>
      <w:proofErr w:type="gramEnd"/>
      <w:r w:rsidRPr="005C1045">
        <w:rPr>
          <w:color w:val="333333"/>
          <w:sz w:val="28"/>
          <w:szCs w:val="28"/>
        </w:rPr>
        <w:t xml:space="preserve"> значительное внимание, уделяемое развитию ценностно-смысловой компетенции обучающихся. На этих уроках в значительной степени осуществляется формирование основных нравственных качеств личности. Здесь не бывает мелочей, здесь воспитывает всё.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 xml:space="preserve">Уроки ОДНКНР </w:t>
      </w:r>
      <w:proofErr w:type="gramStart"/>
      <w:r w:rsidRPr="005C1045">
        <w:rPr>
          <w:color w:val="333333"/>
          <w:sz w:val="28"/>
          <w:szCs w:val="28"/>
        </w:rPr>
        <w:t>и  призваны</w:t>
      </w:r>
      <w:proofErr w:type="gramEnd"/>
      <w:r w:rsidRPr="005C1045">
        <w:rPr>
          <w:color w:val="333333"/>
          <w:sz w:val="28"/>
          <w:szCs w:val="28"/>
        </w:rPr>
        <w:t xml:space="preserve"> способствовать воспитанию гражданственности, патриотизма учащихся, благодатный материал для этого дает изучение истории России. Познавая идею Родины, переживая чувство любви к ней, восторженности, испытывая тревогу об ее нынешнем и будущем, школьник утверждает свое достоинство, стремится быть похожим на героев Родины. Участник Отечественной вой</w:t>
      </w:r>
      <w:r>
        <w:rPr>
          <w:color w:val="333333"/>
          <w:sz w:val="28"/>
          <w:szCs w:val="28"/>
        </w:rPr>
        <w:t xml:space="preserve">ны 1812 года Я.П. </w:t>
      </w:r>
      <w:proofErr w:type="spellStart"/>
      <w:r>
        <w:rPr>
          <w:color w:val="333333"/>
          <w:sz w:val="28"/>
          <w:szCs w:val="28"/>
        </w:rPr>
        <w:t>Кульнев</w:t>
      </w:r>
      <w:proofErr w:type="spellEnd"/>
      <w:r>
        <w:rPr>
          <w:color w:val="333333"/>
          <w:sz w:val="28"/>
          <w:szCs w:val="28"/>
        </w:rPr>
        <w:t xml:space="preserve"> писал</w:t>
      </w:r>
      <w:r w:rsidRPr="005C1045">
        <w:rPr>
          <w:color w:val="333333"/>
          <w:sz w:val="28"/>
          <w:szCs w:val="28"/>
        </w:rPr>
        <w:t>: «Герой, служащий Отечеству, никогда не умирает и оживает в потомстве.»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>Благодаря патриотизму и героизму народных масс, России удавалось выходить из самых тяжелых ситуаций в самые сложные периоды своей истории. Уроки ОДНКНР призваны помочь школьникам пережить и осмыслить все положительное, что было в прошлом. Усвоение учащимися идеи любви к Родине, ко всему человечеству, привитие общечеловеческих норм нравственности является важнейшим этапом формирования гражданственности, воспитания Гражданина России.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 xml:space="preserve">Рассказывая о выдающихся личностях, сыгравших огромную роль в истории страны, на уроках мы не ограничиваемся сухими фактами их биографий и деятельности, а привлекаем яркие красочные воспоминания современников, фрагменты художественной литературы, </w:t>
      </w:r>
      <w:proofErr w:type="spellStart"/>
      <w:r w:rsidRPr="005C1045">
        <w:rPr>
          <w:color w:val="333333"/>
          <w:sz w:val="28"/>
          <w:szCs w:val="28"/>
        </w:rPr>
        <w:t>док</w:t>
      </w:r>
      <w:r>
        <w:rPr>
          <w:color w:val="333333"/>
          <w:sz w:val="28"/>
          <w:szCs w:val="28"/>
        </w:rPr>
        <w:t>.</w:t>
      </w:r>
      <w:r w:rsidRPr="005C1045">
        <w:rPr>
          <w:color w:val="333333"/>
          <w:sz w:val="28"/>
          <w:szCs w:val="28"/>
        </w:rPr>
        <w:t>фильмов</w:t>
      </w:r>
      <w:proofErr w:type="spellEnd"/>
      <w:r w:rsidRPr="005C1045">
        <w:rPr>
          <w:color w:val="333333"/>
          <w:sz w:val="28"/>
          <w:szCs w:val="28"/>
        </w:rPr>
        <w:t>. В наше время большим подспорьем при выборе материала является разнообразная кино, видео и мультимедийная продукция. Порой, никакой рассказ не в состоянии передать то, что могут сделать кинокадры и музыка.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 xml:space="preserve">Большую воспитательную нагрузку несут на себе также уроки по темам «Отечественная война 1812 года», «Вклад мусульманских народов в Великую победу», и «Освободительная борьба против польских и шведских </w:t>
      </w:r>
      <w:proofErr w:type="gramStart"/>
      <w:r w:rsidRPr="005C1045">
        <w:rPr>
          <w:color w:val="333333"/>
          <w:sz w:val="28"/>
          <w:szCs w:val="28"/>
        </w:rPr>
        <w:t>интервентов»  ,</w:t>
      </w:r>
      <w:proofErr w:type="gramEnd"/>
      <w:r w:rsidRPr="005C1045">
        <w:rPr>
          <w:color w:val="333333"/>
          <w:sz w:val="28"/>
          <w:szCs w:val="28"/>
        </w:rPr>
        <w:t xml:space="preserve"> «Береги землю родимую, как мать любимую» , «Люди труда», « Культурное наследие христианской Руси».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>Воспитанию любви к Родине способствуют образы Кутузова, Багратиона, Раевского, Курбатова, Минина, Пожарского, Ивана Сусанина.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>Говоря о духовно-нравственном воспитании личности, нельзя забывать о семье. Интересные темы, которые близки ребятам: «Семья-хранитель духовных ценностей», «Семья-первый трудовой коллектив».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lastRenderedPageBreak/>
        <w:t>Взаимоотношения внутри семьи проецируются на отношения в обществе. «И хорошее, и плохое человек получает в семье» - эти слова знакомы каждому.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>Наступившее тысячелетие требует поиска новых форм и методов работы в деле возрождения духовности и умения жить по её нравственным законам.  Сейчас, когда в обществе происходит безудержное нарастание агрессии - духовно-нравственное воспитание особенно важно и необходимо.  Нравственность, человечность людей – главный показатель степени их духовности. Люди, приобретающие высокие человеческие начала, говоря библейским языком, преображаются духом. А преображённый человек не будет убивать, и разрушать – он будет созидать, любить и творить добро. Поэтому так важно сегодня «сохранить духовное наследие и созидать на этом фундаменте культуры и веры только чистое, светлое и истинно духовное»</w:t>
      </w:r>
      <w:r>
        <w:rPr>
          <w:color w:val="333333"/>
          <w:sz w:val="28"/>
          <w:szCs w:val="28"/>
        </w:rPr>
        <w:t>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u w:val="single"/>
        </w:rPr>
        <w:t xml:space="preserve"> Н</w:t>
      </w:r>
      <w:r w:rsidRPr="005C1045">
        <w:rPr>
          <w:color w:val="333333"/>
          <w:sz w:val="28"/>
          <w:szCs w:val="28"/>
          <w:u w:val="single"/>
        </w:rPr>
        <w:t>а уроках использую активные формы и методы работы:</w:t>
      </w:r>
    </w:p>
    <w:p w:rsidR="00806B9E" w:rsidRPr="005C1045" w:rsidRDefault="00806B9E" w:rsidP="00806B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b/>
          <w:bCs/>
          <w:color w:val="333333"/>
          <w:sz w:val="28"/>
          <w:szCs w:val="28"/>
        </w:rPr>
        <w:t>эвристические беседы;</w:t>
      </w:r>
    </w:p>
    <w:p w:rsidR="00806B9E" w:rsidRPr="005C1045" w:rsidRDefault="00806B9E" w:rsidP="00806B9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b/>
          <w:bCs/>
          <w:color w:val="333333"/>
          <w:sz w:val="28"/>
          <w:szCs w:val="28"/>
        </w:rPr>
        <w:t>различные виды дискуссий</w:t>
      </w:r>
    </w:p>
    <w:p w:rsidR="00806B9E" w:rsidRPr="005C1045" w:rsidRDefault="00806B9E" w:rsidP="00806B9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b/>
          <w:bCs/>
          <w:color w:val="333333"/>
          <w:sz w:val="28"/>
          <w:szCs w:val="28"/>
        </w:rPr>
        <w:t>учебные проекты;</w:t>
      </w:r>
    </w:p>
    <w:p w:rsidR="00806B9E" w:rsidRPr="005C1045" w:rsidRDefault="00806B9E" w:rsidP="00806B9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b/>
          <w:bCs/>
          <w:color w:val="333333"/>
          <w:sz w:val="28"/>
          <w:szCs w:val="28"/>
        </w:rPr>
        <w:t>уроки-экскурсии;</w:t>
      </w:r>
    </w:p>
    <w:p w:rsidR="00806B9E" w:rsidRPr="005C1045" w:rsidRDefault="00806B9E" w:rsidP="00806B9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b/>
          <w:bCs/>
          <w:color w:val="333333"/>
          <w:sz w:val="28"/>
          <w:szCs w:val="28"/>
        </w:rPr>
        <w:t>викторины;</w:t>
      </w:r>
    </w:p>
    <w:p w:rsidR="00806B9E" w:rsidRPr="005C1045" w:rsidRDefault="00806B9E" w:rsidP="00806B9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b/>
          <w:bCs/>
          <w:color w:val="333333"/>
          <w:sz w:val="28"/>
          <w:szCs w:val="28"/>
        </w:rPr>
        <w:t>творческие мастерские.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>В своей работе по патриотическому воспитанию я использую тот огромный потенциал, который несет в себе предмет. На территории округа проживают представители более ста различных национальностей. Охватить даже беглым взором к</w:t>
      </w:r>
      <w:r>
        <w:rPr>
          <w:color w:val="333333"/>
          <w:sz w:val="28"/>
          <w:szCs w:val="28"/>
        </w:rPr>
        <w:t>ультурные традиции всех народов</w:t>
      </w:r>
      <w:r w:rsidRPr="005C1045">
        <w:rPr>
          <w:color w:val="333333"/>
          <w:sz w:val="28"/>
          <w:szCs w:val="28"/>
        </w:rPr>
        <w:t xml:space="preserve">, невозможно. Да в этом и нет необходимости. Знакомство с культурой народов должно содействовать формированию </w:t>
      </w:r>
      <w:proofErr w:type="gramStart"/>
      <w:r w:rsidRPr="005C1045">
        <w:rPr>
          <w:color w:val="333333"/>
          <w:sz w:val="28"/>
          <w:szCs w:val="28"/>
        </w:rPr>
        <w:t>нового ,</w:t>
      </w:r>
      <w:proofErr w:type="gramEnd"/>
      <w:r w:rsidRPr="005C1045">
        <w:rPr>
          <w:color w:val="333333"/>
          <w:sz w:val="28"/>
          <w:szCs w:val="28"/>
        </w:rPr>
        <w:t xml:space="preserve"> просвещенного поколения , знающего и способного ценить культурное наследие края, которое надлежит всеми силами беречь и преумножать, без чего не может быть успешного будущего.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 xml:space="preserve">Духовно- нравственное, патриотическое воспитание строится на конкретной исторической почве. 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>Любви к родине нельзя научить, но можно создать на уроках и внеурочной деятельности такую обстановку, такой нравственный настрой, что формирование этого важнейшего качества станет неотъемлемой частью образовательного процесса. Нельзя воспитать не заинтересовав. Это - аксиома.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>Ведущую роль в этом направлении занимает личность учителя. Как педагог может стать источником нравственного воспитания? Вправе ли учитель навязывать свою систему ценностей ученикам? Что делать, если понятия о взглядах на поведение человека в ряде ситуаций у учителя и ученика не совпадают?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lastRenderedPageBreak/>
        <w:t>Русская педагогика оставила нам в наследство величайшее сокровище педагогической мысли, которое необходимо использовать для формирования в учениках нравственных качеств, ценностей</w:t>
      </w:r>
      <w:r>
        <w:rPr>
          <w:color w:val="333333"/>
          <w:sz w:val="28"/>
          <w:szCs w:val="28"/>
        </w:rPr>
        <w:t>: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>1. Учитель, ты делаешь великое дело и нельзя его делать с пренебрежением.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>2. Помни, учитель не тот, кто наставляет словом, а тот, кто учит делом. Многие учат, но не у всех учатся.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>3. Плодотворно то образование, которое не только развивает ум, но и облагораживает сердце.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>4. Настоящее учение совершается тогда, когда ученик понимает, для чего он учится.</w:t>
      </w:r>
    </w:p>
    <w:p w:rsidR="00806B9E" w:rsidRPr="005C1045" w:rsidRDefault="00806B9E" w:rsidP="00806B9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5C1045">
        <w:rPr>
          <w:color w:val="333333"/>
          <w:sz w:val="28"/>
          <w:szCs w:val="28"/>
        </w:rPr>
        <w:t>9. Учитель знает, что ученик глубже своего сознания, проницательней своего мышления, могущественнее своего рассудка, богаче своего разума.</w:t>
      </w:r>
    </w:p>
    <w:p w:rsidR="00806B9E" w:rsidRPr="005C1045" w:rsidRDefault="00806B9E" w:rsidP="00806B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B9E" w:rsidRPr="005C1045" w:rsidRDefault="00806B9E" w:rsidP="00806B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B9E" w:rsidRPr="005C1045" w:rsidRDefault="00806B9E" w:rsidP="00806B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06B9E" w:rsidRPr="005C1045" w:rsidRDefault="00806B9E" w:rsidP="00806B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5009" w:rsidRDefault="002F5009"/>
    <w:sectPr w:rsidR="002F5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A3B1F"/>
    <w:multiLevelType w:val="multilevel"/>
    <w:tmpl w:val="9D30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D8457D"/>
    <w:multiLevelType w:val="multilevel"/>
    <w:tmpl w:val="270E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A38"/>
    <w:rsid w:val="000F6A38"/>
    <w:rsid w:val="002F5009"/>
    <w:rsid w:val="0080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9D290-B0EC-4906-81DF-6E76BE5B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6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786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денов</dc:creator>
  <cp:keywords/>
  <dc:description/>
  <cp:lastModifiedBy>денов</cp:lastModifiedBy>
  <cp:revision>2</cp:revision>
  <dcterms:created xsi:type="dcterms:W3CDTF">2024-11-19T15:58:00Z</dcterms:created>
  <dcterms:modified xsi:type="dcterms:W3CDTF">2024-11-19T16:02:00Z</dcterms:modified>
</cp:coreProperties>
</file>