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CCA" w:rsidRPr="00204AC9" w:rsidRDefault="002A4CCA" w:rsidP="00204AC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4AC9">
        <w:rPr>
          <w:rFonts w:ascii="Times New Roman" w:hAnsi="Times New Roman" w:cs="Times New Roman"/>
          <w:b/>
          <w:bCs/>
          <w:sz w:val="28"/>
          <w:szCs w:val="28"/>
        </w:rPr>
        <w:t>Дидактическое пособие по экологии для детей 1 младшей группы</w:t>
      </w:r>
    </w:p>
    <w:p w:rsidR="002A4CCA" w:rsidRPr="00204AC9" w:rsidRDefault="002A4CCA" w:rsidP="00204AC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4AC9">
        <w:rPr>
          <w:rFonts w:ascii="Times New Roman" w:hAnsi="Times New Roman" w:cs="Times New Roman"/>
          <w:b/>
          <w:bCs/>
          <w:sz w:val="28"/>
          <w:szCs w:val="28"/>
        </w:rPr>
        <w:t>«Собери картинку»</w:t>
      </w:r>
    </w:p>
    <w:p w:rsidR="00B16353" w:rsidRPr="00204AC9" w:rsidRDefault="00204AC9" w:rsidP="002A4C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</w:t>
      </w:r>
      <w:r w:rsidRPr="00204AC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2A4CCA" w:rsidRPr="002A4CCA" w:rsidRDefault="002A4CCA" w:rsidP="002A4CCA">
      <w:pPr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4C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Природа – источник духовного обогащения детей. Дети постоянно в той или иной форме общаются с природой. Им нравятся бабочки, жуки, птицы, звери, хлопья снега, ручейки и лужицы. Мир природы пробуждает в детях живой интерес к окружающему, любознате</w:t>
      </w:r>
      <w:r w:rsidR="007C7548" w:rsidRPr="00204A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льность, побуждает их к игре. </w:t>
      </w:r>
      <w:r w:rsidRPr="002A4C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Впечатления, полученные в детстве, запоминаются на всю жизнь, влияют на отношение человека ко всему живому.</w:t>
      </w:r>
    </w:p>
    <w:p w:rsidR="007C7548" w:rsidRPr="00204AC9" w:rsidRDefault="002A4CCA" w:rsidP="007C7548">
      <w:pPr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A4C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Наблюдая за природой у детей формируются конкретные представления о жизни растений и животных, о необходимости создания благоприятных условий для их роста и развития, воспитывается интерес к природе и способность любоваться ею в разное время года, в любую погоду.</w:t>
      </w:r>
    </w:p>
    <w:p w:rsidR="002A4CCA" w:rsidRPr="002A4CCA" w:rsidRDefault="002A4CCA" w:rsidP="007C7548">
      <w:pPr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4C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Малыш, полюбивший природу, не будет бездумно рвать цветы, разорять птичьи гнезда и муравейники, обижать животных.</w:t>
      </w:r>
    </w:p>
    <w:p w:rsidR="002A4CCA" w:rsidRPr="002A4CCA" w:rsidRDefault="002A4CCA" w:rsidP="002A4CCA">
      <w:pPr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4C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образования используются разнообразные формы и методы работы. Один из методов - экологические игры.</w:t>
      </w:r>
    </w:p>
    <w:p w:rsidR="002A4CCA" w:rsidRPr="002A4CCA" w:rsidRDefault="002A4CCA" w:rsidP="002A4CCA">
      <w:pPr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4C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Игры экологического содержания помогают ребенку увидеть неповторимость и целостность не только определенного живого организма, но и экосистемы, осознать невозможность нарушения ее целостности, понять, что неразумное вмешательство в природу может повлечь за собой существенные изменения как внутри самой экосистемы, так и за ее пределами, осознанно выполнять нормы поведения в природе.</w:t>
      </w:r>
    </w:p>
    <w:p w:rsidR="002A4CCA" w:rsidRPr="002A4CCA" w:rsidRDefault="002A4CCA" w:rsidP="002A4CCA">
      <w:pPr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4C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Исходя из этого, можно предположить, что дидактические игры экологического содержания обеспечивают не только эффективность усвоения дошкольниками представлений о правилах поведения в природе, но и их соблюдение в реальном взаимодействии с природой.</w:t>
      </w:r>
    </w:p>
    <w:p w:rsidR="002A4CCA" w:rsidRDefault="002A4CCA" w:rsidP="002A4CCA">
      <w:pPr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A4CC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занимает важную роль в экологическом воспитании детей. С ее помощью у дошкольников формируются системы основных экологических понятий и воспитывается осознанно-правильное отношение к объектам и явлениям природы</w:t>
      </w:r>
      <w:r w:rsidR="007C7548" w:rsidRPr="00204A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04AC9" w:rsidRDefault="00204AC9" w:rsidP="002A4CCA">
      <w:pPr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04AC9" w:rsidRPr="00204AC9" w:rsidRDefault="00204AC9" w:rsidP="00204AC9">
      <w:pPr>
        <w:rPr>
          <w:rFonts w:ascii="Times New Roman" w:hAnsi="Times New Roman" w:cs="Times New Roman"/>
          <w:sz w:val="28"/>
          <w:szCs w:val="28"/>
        </w:rPr>
      </w:pPr>
      <w:r w:rsidRPr="00204AC9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204AC9">
        <w:rPr>
          <w:rFonts w:ascii="Times New Roman" w:hAnsi="Times New Roman" w:cs="Times New Roman"/>
          <w:sz w:val="28"/>
          <w:szCs w:val="28"/>
        </w:rPr>
        <w:t> формирование начал экологической культуры</w:t>
      </w:r>
      <w:r w:rsidRPr="00204AC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04AC9">
        <w:rPr>
          <w:rFonts w:ascii="Times New Roman" w:hAnsi="Times New Roman" w:cs="Times New Roman"/>
          <w:sz w:val="28"/>
          <w:szCs w:val="28"/>
        </w:rPr>
        <w:t> правильного отношения ребенка к природе, его окружающей среде, жизни различных организмов в их естественной среде обитания.</w:t>
      </w:r>
    </w:p>
    <w:p w:rsidR="00204AC9" w:rsidRPr="00204AC9" w:rsidRDefault="00204AC9" w:rsidP="00204AC9">
      <w:pPr>
        <w:rPr>
          <w:rFonts w:ascii="Times New Roman" w:hAnsi="Times New Roman" w:cs="Times New Roman"/>
          <w:sz w:val="28"/>
          <w:szCs w:val="28"/>
        </w:rPr>
      </w:pPr>
      <w:r w:rsidRPr="00204AC9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204AC9">
        <w:rPr>
          <w:rFonts w:ascii="Times New Roman" w:hAnsi="Times New Roman" w:cs="Times New Roman"/>
          <w:sz w:val="28"/>
          <w:szCs w:val="28"/>
        </w:rPr>
        <w:t> способствовать накоплению знаний об экологии</w:t>
      </w:r>
      <w:r w:rsidRPr="00204AC9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Pr="00204AC9">
        <w:rPr>
          <w:rFonts w:ascii="Times New Roman" w:hAnsi="Times New Roman" w:cs="Times New Roman"/>
          <w:sz w:val="28"/>
          <w:szCs w:val="28"/>
        </w:rPr>
        <w:t xml:space="preserve"> развивать интерес воспитанников к окружающему миру; формировать умения ориентироваться на картине (середина, верх, низ), располагать детали; воспитывать заботливое </w:t>
      </w:r>
      <w:r w:rsidRPr="00204AC9">
        <w:rPr>
          <w:rFonts w:ascii="Times New Roman" w:hAnsi="Times New Roman" w:cs="Times New Roman"/>
          <w:sz w:val="28"/>
          <w:szCs w:val="28"/>
        </w:rPr>
        <w:lastRenderedPageBreak/>
        <w:t>и бережное отношение к природе и всему живому организму; формировать интерес и любовь к миру природы.</w:t>
      </w:r>
    </w:p>
    <w:p w:rsidR="007C1909" w:rsidRDefault="00204AC9" w:rsidP="007C1909">
      <w:pPr>
        <w:spacing w:after="0" w:line="360" w:lineRule="atLeast"/>
        <w:ind w:hanging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281805" cy="6433310"/>
            <wp:effectExtent l="0" t="889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cb1c28686cdc42b75e37ee71026de5a4-V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99261" cy="6459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C1909" w:rsidRDefault="007C1909" w:rsidP="007C1909">
      <w:pPr>
        <w:spacing w:after="0" w:line="360" w:lineRule="atLeast"/>
        <w:ind w:hanging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4AC9" w:rsidRPr="002A4CCA" w:rsidRDefault="00204AC9" w:rsidP="007C1909">
      <w:pPr>
        <w:spacing w:after="0" w:line="360" w:lineRule="atLeast"/>
        <w:ind w:hanging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>
            <wp:extent cx="4057650" cy="6430808"/>
            <wp:effectExtent l="0" t="5398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759d125121c6c9314c4d5f4a1404defb-V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68107" cy="644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4AC9" w:rsidRPr="002A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EBE"/>
    <w:rsid w:val="00204AC9"/>
    <w:rsid w:val="002A4CCA"/>
    <w:rsid w:val="007C1909"/>
    <w:rsid w:val="007C7548"/>
    <w:rsid w:val="00A83EBE"/>
    <w:rsid w:val="00B16353"/>
    <w:rsid w:val="00DC4F70"/>
    <w:rsid w:val="00E6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11D28B-8B76-41EF-9882-C32E1643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4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1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2024-11-27T08:51:00Z</dcterms:created>
  <dcterms:modified xsi:type="dcterms:W3CDTF">2024-11-27T09:53:00Z</dcterms:modified>
</cp:coreProperties>
</file>