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Normal(Web)"/>
        <w:spacing w:before="0" w:after="0" w:line="276" w:lineRule="auto"/>
        <w:ind w:firstLine="708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РОЛЬ</w:t>
      </w:r>
      <w:r>
        <w:rPr>
          <w:b/>
          <w:color w:val="000000" w:themeColor="text1"/>
          <w:sz w:val="28"/>
          <w:szCs w:val="28"/>
        </w:rPr>
        <w:t xml:space="preserve"> СЮЖЕТНО-РОЛЕВОЙ ИГРЫ В ЖИЗНИ ДОШКОЛЬНИКОВ</w:t>
      </w:r>
    </w:p>
    <w:p w14:paraId="00000002"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b/>
          <w:i/>
          <w:color w:val="000000" w:themeColor="text1"/>
          <w:sz w:val="28"/>
          <w:szCs w:val="28"/>
        </w:rPr>
        <w:t>Аннотация</w:t>
      </w:r>
      <w:r>
        <w:rPr>
          <w:i/>
          <w:color w:val="000000" w:themeColor="text1"/>
          <w:sz w:val="28"/>
          <w:szCs w:val="28"/>
        </w:rPr>
        <w:t xml:space="preserve">: </w:t>
      </w:r>
      <w:r>
        <w:rPr>
          <w:i/>
          <w:color w:val="000000" w:themeColor="text1"/>
          <w:sz w:val="28"/>
          <w:szCs w:val="28"/>
        </w:rPr>
        <w:t xml:space="preserve">Игра — ведущий вид деятельности дошкольников. Многие учёные, педагоги и психологи указывают на то, что без игры невозможно полноценное формирование личности ребёнка. Чтобы обеспечить ребёнку полноценное проживание всех этапов детства, необходимо удовлетворить его потребность в игре. Одной из главных задач дошкольных образовательных учреждений является развитие и </w:t>
      </w:r>
      <w:r>
        <w:rPr>
          <w:i/>
          <w:color w:val="000000" w:themeColor="text1"/>
          <w:sz w:val="28"/>
          <w:szCs w:val="28"/>
        </w:rPr>
        <w:t>совершенсвование</w:t>
      </w:r>
      <w:r>
        <w:rPr>
          <w:i/>
          <w:color w:val="000000" w:themeColor="text1"/>
          <w:sz w:val="28"/>
          <w:szCs w:val="28"/>
        </w:rPr>
        <w:t xml:space="preserve"> игровой деятельности воспитанников.</w:t>
      </w:r>
    </w:p>
    <w:p w14:paraId="00000003"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Ключевые слова:</w:t>
      </w:r>
      <w:r>
        <w:rPr>
          <w:i/>
          <w:color w:val="000000" w:themeColor="text1"/>
          <w:sz w:val="28"/>
          <w:szCs w:val="28"/>
        </w:rPr>
        <w:t xml:space="preserve"> сюжетно-ролевая игра, игровая деятельность, самостоятельность.</w:t>
      </w:r>
    </w:p>
    <w:p w14:paraId="00000004">
      <w:pPr>
        <w:spacing w:before="20" w:after="20" w:line="276" w:lineRule="auto"/>
        <w:ind w:firstLine="70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Взрослея, маленький человек стремится занять своё место в мире, всё громче заявляя о себе. Он личность, но его возможности значительно ограничены. Главная цель сюжетно-ролевой игры: устранить противоречие между возможностями и стремлениями ребёнка, дать ему побыть в роли взрослого, используя доступные действия, материалы, отношения.</w:t>
      </w:r>
    </w:p>
    <w:p w14:paraId="00000005">
      <w:pPr>
        <w:spacing w:before="20" w:after="20" w:line="276" w:lineRule="auto"/>
        <w:ind w:firstLine="70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К самостоятельной сюжетно-ролевой игре малыши не приходят сразу. Становление игровой деятельности проходит закономерные этапы, различные в каждом возрасте. </w:t>
      </w:r>
    </w:p>
    <w:p w14:paraId="00000006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Самостоятельность детей в сюжетно-ролевой игре - одна из ее характерных черт. Дети сами выбирают тему игры, определяют линии ее развития, решают, как станут раскрывать роли, где развернут игру, и т. п. Каждый ребенок свободен в выборе средств воплощения образа. При этом нет ничего невозможного: можно, сев в кресло - «ракету», очутиться на Луне, при помощи палочки - «скальпеля» - сделать операцию. Такая свобода в реализации замысла игры и полет фантазии позволяют дошкольнику самостоятельно включаться в те сферы человеческой деятельности, которые в реальной жизни еще долго будут ему недоступны. </w:t>
      </w:r>
    </w:p>
    <w:p w14:paraId="00000007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Объединяясь в сюжетно-ролевой игре, дети по своей воле выбирают партнеров, сами устанавливают игровые правила, следят за их выполнением, регулируют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fldChar w:fldCharType="begin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instrText xml:space="preserve">HYPERLINK "http://pandia.ru/text/category/vzaimootnoshenie/" </w:instrTex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fldChar w:fldCharType="separate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>взаимоотношения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fldChar w:fldCharType="end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. </w:t>
      </w:r>
    </w:p>
    <w:p w14:paraId="00000008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Но самое главное - в игре ребенок воплощает свой взгляд, свое представление, свое отношение к тому со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бытию, которое разыгрывает.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Таким образом, в сюжетно-ролевой игре знания, впечатления ребенка не остаются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неизменными: они пополняются и уточнятся, качественно изменяются, преобразовываются. Это делает игру формой практического познания окружающей действительности. </w:t>
      </w:r>
    </w:p>
    <w:p w14:paraId="00000009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Как всякая творческая деятельность, сюжетно-ролевая игра эмоционально насыщена и доставляет каждому ребенку радость и удовольствие уже самим своим процессом.</w:t>
      </w:r>
    </w:p>
    <w:p w14:paraId="0000000A">
      <w:pPr>
        <w:shd w:val="clear" w:color="auto" w:fill="ffffff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Поиграйте с детьми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например, в игру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«Кофе»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Перед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играющими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детьми ставится задача озвучить этого персонажа, ярко выражая эти черты, так, чтобы другие сразу распознали, кто это. Девочки любят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играть в парикмахерскую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Предложите кукле с длинными волосами сделать красивую причёску у ребёнка-парикмахера. Расскажите ребёнку об обязанностях парикмахера и работника салона красоты – стрижке, бритье, укладке волос в причёску, маникюре. В конце игры пусть кукла остается очень довольной, она скажет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«спасибо»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и пообещает в следующий раз прийти именно в эту парикмахерскую.</w:t>
      </w:r>
    </w:p>
    <w:p w14:paraId="0000000B">
      <w:pPr>
        <w:shd w:val="clear" w:color="auto" w:fill="ffffff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Ну и, конечно же, игры в летчика, строитель, шофера, моряка и многие другие. Усложняйте правила игры, добавляйте несколько предметов и несколько действий.</w:t>
      </w:r>
    </w:p>
    <w:p w14:paraId="0000000C">
      <w:pPr>
        <w:shd w:val="clear" w:color="auto" w:fill="ffffff"/>
        <w:spacing w:after="0" w:line="240" w:lineRule="auto"/>
        <w:ind w:firstLine="360"/>
        <w:jc w:val="both"/>
        <w:rPr>
          <w:rStyle w:val="Strong"/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 возрастом используйте более сложные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сюжеты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У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детей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становится больше опыта, например,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играя в больницу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у них уже ни один врач, который лечит, а принимают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«специалисты»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Как правило,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ребенок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уже вносит в игру свои предложения.</w:t>
      </w:r>
    </w:p>
    <w:p w14:paraId="0000000D">
      <w:pPr>
        <w:shd w:val="clear" w:color="auto" w:fill="ffffff"/>
        <w:spacing w:after="0" w:line="330" w:lineRule="atLeast"/>
        <w:ind w:firstLine="709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   Сюжетно - ролевые игры в комплексе с другими воспитательными средствами представляют собой основу формирования гармонически развитой активной личности, способной находить выход из критического положения, принимать решение, проявлять инициативу, т. е. приобретают те качества, которые необходимы в будущей жизни.</w:t>
      </w:r>
    </w:p>
    <w:p w14:paraId="0000000E">
      <w:pPr>
        <w:shd w:val="clear" w:color="auto" w:fill="ffffff"/>
        <w:spacing w:after="0" w:line="330" w:lineRule="atLeast"/>
        <w:ind w:firstLine="709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   Очень часто мы, родители, забываем, что это наши дети и именно нам с ними, а не развлекательным центрам и современным гаджетам, нужно играть. Так давайте проводить больше времени с детьми, играть с ними, и не забывать о важности сюжетно-ролевой игры в развитии ребенка.</w:t>
      </w:r>
    </w:p>
    <w:p w14:paraId="0000000F"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</w:p>
    <w:p w14:paraId="00000010">
      <w:pPr>
        <w:shd w:val="clear" w:color="auto" w:fill="ffffff"/>
        <w:tabs>
          <w:tab w:val="center" w:pos="4677"/>
          <w:tab w:val="left" w:pos="6510"/>
        </w:tabs>
        <w:spacing w:after="150" w:line="276" w:lineRule="auto"/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Список литературы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</w:p>
    <w:p w14:paraId="000000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Бойченко, Н.А. Сюжетно-рол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евые игры дошкольников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/ П.Н. Григоренко, Е.И. Коваленко, Е.И. Щербакова // – Киев: Рад. Школа, 2017. – 112 c.</w:t>
      </w:r>
    </w:p>
    <w:p w14:paraId="00000012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Краснощекова, Н.В. Сюжетно-ролевые игры для де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тей дошкольного возраста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 / Н.В. Краснощекова //. Изд. 4-е. – Ростов н/Д.: Феникс, 2018. – 251 с.</w:t>
      </w:r>
    </w:p>
    <w:p w14:paraId="00000013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Шорыгина, Т.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А. Профессии. Какие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они?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Книга для воспитателей, гувернеров и родителей / Т.А. Шорыгина // М.: Гном, 2016. – 96 с.</w:t>
      </w:r>
    </w:p>
    <w:p w14:paraId="00000014">
      <w:pPr>
        <w:shd w:val="clear" w:color="auto" w:fill="ffffff"/>
        <w:spacing w:after="150" w:line="276" w:lineRule="auto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95" w:hanging="360"/>
      </w:pPr>
    </w:lvl>
    <w:lvl w:ilvl="1" w:tentative="1">
      <w:start w:val="1"/>
      <w:numFmt w:val="lowerLetter"/>
      <w:lvlText w:val="%2."/>
      <w:lvlJc w:val="left"/>
      <w:pPr>
        <w:ind w:left="1515" w:hanging="360"/>
      </w:p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 w:tentative="1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 w:tentative="1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97"/>
    <w:rsid w:val="000340FE"/>
    <w:rsid w:val="00193CDB"/>
    <w:rsid w:val="00242C8E"/>
    <w:rsid w:val="002A7B2C"/>
    <w:rsid w:val="003127AF"/>
    <w:rsid w:val="00531405"/>
    <w:rsid w:val="005D0C04"/>
    <w:rsid w:val="0061717B"/>
    <w:rsid w:val="006D0056"/>
    <w:rsid w:val="007434C2"/>
    <w:rsid w:val="00765C4D"/>
    <w:rsid w:val="007D4DF6"/>
    <w:rsid w:val="0087628D"/>
    <w:rsid w:val="00905529"/>
    <w:rsid w:val="00C81266"/>
    <w:rsid w:val="00CB0037"/>
    <w:rsid w:val="00CD71C6"/>
    <w:rsid w:val="00DB1259"/>
    <w:rsid w:val="00DF3797"/>
    <w:rsid w:val="00E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EA9B-7A00-4C03-B2A8-B52C72590A7D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Strong">
    <w:name w:val="Strong"/>
    <w:basedOn w:val="DefaultParagraphFont"/>
    <w:uiPriority w:val="22"/>
    <w:qFormat w:val="on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pandia.ru/text/category/vzaimootnoshenie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Путинцева</dc:creator>
  <cp:lastModifiedBy>Honor</cp:lastModifiedBy>
</cp:coreProperties>
</file>