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8644F" w:rsidRDefault="00C8644F" w:rsidP="00C8644F">
      <w:pPr>
        <w:spacing w:before="100" w:beforeAutospacing="1" w:after="0" w:line="360" w:lineRule="auto"/>
        <w:rPr>
          <w:rFonts w:ascii="Times New Roman" w:eastAsia="Times New Roman" w:hAnsi="Times New Roman" w:cs="Times New Roman"/>
          <w:lang w:eastAsia="ru-RU"/>
        </w:rPr>
      </w:pPr>
    </w:p>
    <w:p w:rsidR="00C8644F" w:rsidRPr="00C8644F" w:rsidRDefault="00C8644F" w:rsidP="00C8644F">
      <w:pPr>
        <w:spacing w:before="100" w:beforeAutospacing="1" w:after="100" w:afterAutospacing="1" w:line="360" w:lineRule="auto"/>
        <w:jc w:val="center"/>
        <w:rPr>
          <w:rFonts w:ascii="Times New Roman" w:eastAsia="Times New Roman" w:hAnsi="Times New Roman" w:cs="Times New Roman"/>
          <w:b/>
          <w:bCs/>
          <w:sz w:val="28"/>
          <w:szCs w:val="28"/>
          <w:lang w:eastAsia="ru-RU"/>
        </w:rPr>
      </w:pPr>
      <w:r w:rsidRPr="00C8644F">
        <w:rPr>
          <w:rFonts w:ascii="Times New Roman" w:eastAsia="Times New Roman" w:hAnsi="Times New Roman" w:cs="Times New Roman"/>
          <w:b/>
          <w:bCs/>
          <w:sz w:val="28"/>
          <w:szCs w:val="28"/>
          <w:lang w:eastAsia="ru-RU"/>
        </w:rPr>
        <w:t xml:space="preserve">Применение метода </w:t>
      </w:r>
      <w:proofErr w:type="spellStart"/>
      <w:r w:rsidRPr="00C8644F">
        <w:rPr>
          <w:rFonts w:ascii="Times New Roman" w:eastAsia="Times New Roman" w:hAnsi="Times New Roman" w:cs="Times New Roman"/>
          <w:b/>
          <w:bCs/>
          <w:sz w:val="28"/>
          <w:szCs w:val="28"/>
          <w:lang w:eastAsia="ru-RU"/>
        </w:rPr>
        <w:t>кроссенса</w:t>
      </w:r>
      <w:proofErr w:type="spellEnd"/>
      <w:r w:rsidRPr="00C8644F">
        <w:rPr>
          <w:rFonts w:ascii="Times New Roman" w:eastAsia="Times New Roman" w:hAnsi="Times New Roman" w:cs="Times New Roman"/>
          <w:b/>
          <w:bCs/>
          <w:sz w:val="28"/>
          <w:szCs w:val="28"/>
          <w:lang w:eastAsia="ru-RU"/>
        </w:rPr>
        <w:t xml:space="preserve"> на уроках английского языка</w:t>
      </w:r>
    </w:p>
    <w:p w:rsidR="00C8644F" w:rsidRPr="00C8644F" w:rsidRDefault="00C8644F" w:rsidP="00C8644F">
      <w:pPr>
        <w:spacing w:after="0" w:line="240" w:lineRule="auto"/>
        <w:jc w:val="right"/>
        <w:rPr>
          <w:rFonts w:ascii="Times New Roman" w:eastAsia="Times New Roman" w:hAnsi="Times New Roman" w:cs="Times New Roman"/>
          <w:i/>
          <w:lang w:eastAsia="ru-RU"/>
        </w:rPr>
      </w:pPr>
      <w:r w:rsidRPr="00C8644F">
        <w:rPr>
          <w:rFonts w:ascii="Times New Roman" w:eastAsia="Times New Roman" w:hAnsi="Times New Roman" w:cs="Times New Roman"/>
          <w:i/>
          <w:lang w:eastAsia="ru-RU"/>
        </w:rPr>
        <w:t>Китова Е.Н.</w:t>
      </w:r>
    </w:p>
    <w:p w:rsidR="00C8644F" w:rsidRPr="00C8644F" w:rsidRDefault="00C8644F" w:rsidP="00C8644F">
      <w:pPr>
        <w:spacing w:after="0" w:line="240" w:lineRule="auto"/>
        <w:jc w:val="right"/>
        <w:rPr>
          <w:rFonts w:ascii="Times New Roman" w:eastAsia="Times New Roman" w:hAnsi="Times New Roman" w:cs="Times New Roman"/>
          <w:i/>
          <w:lang w:eastAsia="ru-RU"/>
        </w:rPr>
      </w:pPr>
      <w:r w:rsidRPr="00C8644F">
        <w:rPr>
          <w:rFonts w:ascii="Times New Roman" w:eastAsia="Times New Roman" w:hAnsi="Times New Roman" w:cs="Times New Roman"/>
          <w:i/>
          <w:lang w:eastAsia="ru-RU"/>
        </w:rPr>
        <w:t>Учитель английского языка</w:t>
      </w:r>
    </w:p>
    <w:p w:rsidR="00C8644F" w:rsidRPr="00C8644F" w:rsidRDefault="00C8644F" w:rsidP="00C8644F">
      <w:pPr>
        <w:spacing w:after="0" w:line="240" w:lineRule="auto"/>
        <w:jc w:val="right"/>
        <w:rPr>
          <w:rFonts w:ascii="Times New Roman" w:eastAsia="Times New Roman" w:hAnsi="Times New Roman" w:cs="Times New Roman"/>
          <w:i/>
          <w:lang w:eastAsia="ru-RU"/>
        </w:rPr>
      </w:pPr>
      <w:r w:rsidRPr="00C8644F">
        <w:rPr>
          <w:rFonts w:ascii="Times New Roman" w:eastAsia="Times New Roman" w:hAnsi="Times New Roman" w:cs="Times New Roman"/>
          <w:i/>
          <w:lang w:eastAsia="ru-RU"/>
        </w:rPr>
        <w:t>МАОУ «Школа №131»</w:t>
      </w:r>
    </w:p>
    <w:p w:rsidR="00C8644F" w:rsidRPr="00C8644F" w:rsidRDefault="00C8644F" w:rsidP="00C8644F">
      <w:pPr>
        <w:spacing w:before="100" w:beforeAutospacing="1" w:after="100" w:afterAutospacing="1" w:line="360" w:lineRule="auto"/>
        <w:jc w:val="both"/>
        <w:rPr>
          <w:rFonts w:ascii="Times New Roman" w:eastAsia="Times New Roman" w:hAnsi="Times New Roman" w:cs="Times New Roman"/>
          <w:lang w:eastAsia="ru-RU"/>
        </w:rPr>
      </w:pPr>
      <w:r w:rsidRPr="00C8644F">
        <w:rPr>
          <w:rFonts w:ascii="Times New Roman" w:eastAsia="Times New Roman" w:hAnsi="Times New Roman" w:cs="Times New Roman"/>
          <w:lang w:eastAsia="ru-RU"/>
        </w:rPr>
        <w:t xml:space="preserve">В современном образовательном процессе всё большее внимание уделяется активным методам обучения, которые способствуют развитию критического мышления, креативности и способности к сотрудничеству между учащимися. Одним из таких методов является метод </w:t>
      </w:r>
      <w:proofErr w:type="spellStart"/>
      <w:r w:rsidRPr="00C8644F">
        <w:rPr>
          <w:rFonts w:ascii="Times New Roman" w:eastAsia="Times New Roman" w:hAnsi="Times New Roman" w:cs="Times New Roman"/>
          <w:lang w:eastAsia="ru-RU"/>
        </w:rPr>
        <w:t>кроссенса</w:t>
      </w:r>
      <w:proofErr w:type="spellEnd"/>
      <w:r w:rsidRPr="00C8644F">
        <w:rPr>
          <w:rFonts w:ascii="Times New Roman" w:eastAsia="Times New Roman" w:hAnsi="Times New Roman" w:cs="Times New Roman"/>
          <w:lang w:eastAsia="ru-RU"/>
        </w:rPr>
        <w:t xml:space="preserve"> (или "</w:t>
      </w:r>
      <w:proofErr w:type="spellStart"/>
      <w:r w:rsidRPr="00C8644F">
        <w:rPr>
          <w:rFonts w:ascii="Times New Roman" w:eastAsia="Times New Roman" w:hAnsi="Times New Roman" w:cs="Times New Roman"/>
          <w:lang w:eastAsia="ru-RU"/>
        </w:rPr>
        <w:t>сэндбокс</w:t>
      </w:r>
      <w:proofErr w:type="spellEnd"/>
      <w:r w:rsidRPr="00C8644F">
        <w:rPr>
          <w:rFonts w:ascii="Times New Roman" w:eastAsia="Times New Roman" w:hAnsi="Times New Roman" w:cs="Times New Roman"/>
          <w:lang w:eastAsia="ru-RU"/>
        </w:rPr>
        <w:t>"), который активно используется на уроках английского языка. Этот метод представляет собой уникальный подход, позволяющий создать динамическую и интерактивную среду обучения, способствующую углубленному пониманию языка и культуре стран, где он используется.</w:t>
      </w:r>
    </w:p>
    <w:p w:rsidR="00C8644F" w:rsidRPr="00C8644F" w:rsidRDefault="00C8644F" w:rsidP="00C8644F">
      <w:pPr>
        <w:spacing w:before="100" w:beforeAutospacing="1" w:after="100" w:afterAutospacing="1" w:line="360" w:lineRule="auto"/>
        <w:jc w:val="center"/>
        <w:rPr>
          <w:rFonts w:ascii="Times New Roman" w:eastAsia="Times New Roman" w:hAnsi="Times New Roman" w:cs="Times New Roman"/>
          <w:lang w:eastAsia="ru-RU"/>
        </w:rPr>
      </w:pPr>
      <w:r w:rsidRPr="00C8644F">
        <w:rPr>
          <w:rFonts w:ascii="Times New Roman" w:eastAsia="Times New Roman" w:hAnsi="Times New Roman" w:cs="Times New Roman"/>
          <w:b/>
          <w:bCs/>
          <w:lang w:eastAsia="ru-RU"/>
        </w:rPr>
        <w:t xml:space="preserve">Преимущества применения </w:t>
      </w:r>
      <w:proofErr w:type="spellStart"/>
      <w:r w:rsidRPr="00C8644F">
        <w:rPr>
          <w:rFonts w:ascii="Times New Roman" w:eastAsia="Times New Roman" w:hAnsi="Times New Roman" w:cs="Times New Roman"/>
          <w:b/>
          <w:bCs/>
          <w:lang w:eastAsia="ru-RU"/>
        </w:rPr>
        <w:t>кроссенса</w:t>
      </w:r>
      <w:proofErr w:type="spellEnd"/>
      <w:r w:rsidRPr="00C8644F">
        <w:rPr>
          <w:rFonts w:ascii="Times New Roman" w:eastAsia="Times New Roman" w:hAnsi="Times New Roman" w:cs="Times New Roman"/>
          <w:b/>
          <w:bCs/>
          <w:lang w:eastAsia="ru-RU"/>
        </w:rPr>
        <w:t xml:space="preserve"> на уроках английского языка</w:t>
      </w:r>
    </w:p>
    <w:p w:rsidR="00C8644F" w:rsidRPr="00C8644F" w:rsidRDefault="00C8644F" w:rsidP="00C8644F">
      <w:pPr>
        <w:numPr>
          <w:ilvl w:val="0"/>
          <w:numId w:val="1"/>
        </w:numPr>
        <w:spacing w:before="100" w:beforeAutospacing="1" w:after="100" w:afterAutospacing="1" w:line="360" w:lineRule="auto"/>
        <w:jc w:val="both"/>
        <w:rPr>
          <w:rFonts w:ascii="Times New Roman" w:eastAsia="Times New Roman" w:hAnsi="Times New Roman" w:cs="Times New Roman"/>
          <w:lang w:eastAsia="ru-RU"/>
        </w:rPr>
      </w:pPr>
      <w:r w:rsidRPr="00C8644F">
        <w:rPr>
          <w:rFonts w:ascii="Times New Roman" w:eastAsia="Times New Roman" w:hAnsi="Times New Roman" w:cs="Times New Roman"/>
          <w:b/>
          <w:bCs/>
          <w:lang w:eastAsia="ru-RU"/>
        </w:rPr>
        <w:t>Активное вовлечение учеников:</w:t>
      </w:r>
      <w:r w:rsidRPr="00C8644F">
        <w:rPr>
          <w:rFonts w:ascii="Times New Roman" w:eastAsia="Times New Roman" w:hAnsi="Times New Roman" w:cs="Times New Roman"/>
          <w:lang w:eastAsia="ru-RU"/>
        </w:rPr>
        <w:t xml:space="preserve"> Метод </w:t>
      </w:r>
      <w:proofErr w:type="spellStart"/>
      <w:r w:rsidRPr="00C8644F">
        <w:rPr>
          <w:rFonts w:ascii="Times New Roman" w:eastAsia="Times New Roman" w:hAnsi="Times New Roman" w:cs="Times New Roman"/>
          <w:lang w:eastAsia="ru-RU"/>
        </w:rPr>
        <w:t>кроссенса</w:t>
      </w:r>
      <w:proofErr w:type="spellEnd"/>
      <w:r w:rsidRPr="00C8644F">
        <w:rPr>
          <w:rFonts w:ascii="Times New Roman" w:eastAsia="Times New Roman" w:hAnsi="Times New Roman" w:cs="Times New Roman"/>
          <w:lang w:eastAsia="ru-RU"/>
        </w:rPr>
        <w:t xml:space="preserve"> поощряет активное участие студентов в обучении. Учащиеся становятся не только «потребителями» информации, но и её «создателями», что приводит к более глубокому усвоению материала.</w:t>
      </w:r>
    </w:p>
    <w:p w:rsidR="00C8644F" w:rsidRPr="00C8644F" w:rsidRDefault="00C8644F" w:rsidP="00C8644F">
      <w:pPr>
        <w:numPr>
          <w:ilvl w:val="0"/>
          <w:numId w:val="1"/>
        </w:numPr>
        <w:spacing w:before="100" w:beforeAutospacing="1" w:after="100" w:afterAutospacing="1" w:line="360" w:lineRule="auto"/>
        <w:jc w:val="both"/>
        <w:rPr>
          <w:rFonts w:ascii="Times New Roman" w:eastAsia="Times New Roman" w:hAnsi="Times New Roman" w:cs="Times New Roman"/>
          <w:lang w:eastAsia="ru-RU"/>
        </w:rPr>
      </w:pPr>
      <w:r w:rsidRPr="00C8644F">
        <w:rPr>
          <w:rFonts w:ascii="Times New Roman" w:eastAsia="Times New Roman" w:hAnsi="Times New Roman" w:cs="Times New Roman"/>
          <w:b/>
          <w:bCs/>
          <w:lang w:eastAsia="ru-RU"/>
        </w:rPr>
        <w:t>Развитие критического мышления:</w:t>
      </w:r>
      <w:r w:rsidRPr="00C8644F">
        <w:rPr>
          <w:rFonts w:ascii="Times New Roman" w:eastAsia="Times New Roman" w:hAnsi="Times New Roman" w:cs="Times New Roman"/>
          <w:lang w:eastAsia="ru-RU"/>
        </w:rPr>
        <w:t xml:space="preserve"> Учащиеся учатся анализировать и делать выводы, </w:t>
      </w:r>
      <w:r w:rsidRPr="00C8644F">
        <w:rPr>
          <w:rFonts w:ascii="Times New Roman" w:eastAsia="Times New Roman" w:hAnsi="Times New Roman" w:cs="Times New Roman"/>
          <w:b/>
          <w:bCs/>
          <w:lang w:eastAsia="ru-RU"/>
        </w:rPr>
        <w:t>связывая</w:t>
      </w:r>
      <w:r w:rsidRPr="00C8644F">
        <w:rPr>
          <w:rFonts w:ascii="Times New Roman" w:eastAsia="Times New Roman" w:hAnsi="Times New Roman" w:cs="Times New Roman"/>
          <w:lang w:eastAsia="ru-RU"/>
        </w:rPr>
        <w:t xml:space="preserve"> новые знания с теми, которые у них уже есть. Это помогает глубже понять язык и культуру.</w:t>
      </w:r>
    </w:p>
    <w:p w:rsidR="00C8644F" w:rsidRPr="00C8644F" w:rsidRDefault="00C8644F" w:rsidP="00C8644F">
      <w:pPr>
        <w:numPr>
          <w:ilvl w:val="0"/>
          <w:numId w:val="1"/>
        </w:numPr>
        <w:spacing w:before="100" w:beforeAutospacing="1" w:after="100" w:afterAutospacing="1" w:line="360" w:lineRule="auto"/>
        <w:jc w:val="both"/>
        <w:rPr>
          <w:rFonts w:ascii="Times New Roman" w:eastAsia="Times New Roman" w:hAnsi="Times New Roman" w:cs="Times New Roman"/>
          <w:lang w:eastAsia="ru-RU"/>
        </w:rPr>
      </w:pPr>
      <w:r w:rsidRPr="00C8644F">
        <w:rPr>
          <w:rFonts w:ascii="Times New Roman" w:eastAsia="Times New Roman" w:hAnsi="Times New Roman" w:cs="Times New Roman"/>
          <w:b/>
          <w:bCs/>
          <w:lang w:eastAsia="ru-RU"/>
        </w:rPr>
        <w:t>Стимулирование креативности:</w:t>
      </w:r>
      <w:r w:rsidRPr="00C8644F">
        <w:rPr>
          <w:rFonts w:ascii="Times New Roman" w:eastAsia="Times New Roman" w:hAnsi="Times New Roman" w:cs="Times New Roman"/>
          <w:lang w:eastAsia="ru-RU"/>
        </w:rPr>
        <w:t> Процесс создания ассоциаций и связей между различными темами стимулирует креативное мышление, что позволяет ученикам находить новые способы использования языка.</w:t>
      </w:r>
    </w:p>
    <w:p w:rsidR="00C8644F" w:rsidRPr="00C8644F" w:rsidRDefault="00C8644F" w:rsidP="00C8644F">
      <w:pPr>
        <w:numPr>
          <w:ilvl w:val="0"/>
          <w:numId w:val="1"/>
        </w:numPr>
        <w:spacing w:before="100" w:beforeAutospacing="1" w:after="100" w:afterAutospacing="1" w:line="360" w:lineRule="auto"/>
        <w:jc w:val="both"/>
        <w:rPr>
          <w:rFonts w:ascii="Times New Roman" w:eastAsia="Times New Roman" w:hAnsi="Times New Roman" w:cs="Times New Roman"/>
          <w:lang w:eastAsia="ru-RU"/>
        </w:rPr>
      </w:pPr>
      <w:r w:rsidRPr="00C8644F">
        <w:rPr>
          <w:rFonts w:ascii="Times New Roman" w:eastAsia="Times New Roman" w:hAnsi="Times New Roman" w:cs="Times New Roman"/>
          <w:b/>
          <w:bCs/>
          <w:lang w:eastAsia="ru-RU"/>
        </w:rPr>
        <w:t>Улучшение коммуникационных навыков:</w:t>
      </w:r>
      <w:r w:rsidRPr="00C8644F">
        <w:rPr>
          <w:rFonts w:ascii="Times New Roman" w:eastAsia="Times New Roman" w:hAnsi="Times New Roman" w:cs="Times New Roman"/>
          <w:lang w:eastAsia="ru-RU"/>
        </w:rPr>
        <w:t> В работе в группах учащиеся развивают навыки общения, учатся уважать мнения других и приходить к консенсусу.</w:t>
      </w:r>
    </w:p>
    <w:p w:rsidR="00C8644F" w:rsidRPr="00C8644F" w:rsidRDefault="00C8644F" w:rsidP="00C8644F">
      <w:pPr>
        <w:numPr>
          <w:ilvl w:val="0"/>
          <w:numId w:val="1"/>
        </w:numPr>
        <w:spacing w:before="100" w:beforeAutospacing="1" w:after="100" w:afterAutospacing="1" w:line="360" w:lineRule="auto"/>
        <w:jc w:val="both"/>
        <w:rPr>
          <w:rFonts w:ascii="Times New Roman" w:eastAsia="Times New Roman" w:hAnsi="Times New Roman" w:cs="Times New Roman"/>
          <w:lang w:eastAsia="ru-RU"/>
        </w:rPr>
      </w:pPr>
      <w:r w:rsidRPr="00C8644F">
        <w:rPr>
          <w:rFonts w:ascii="Times New Roman" w:eastAsia="Times New Roman" w:hAnsi="Times New Roman" w:cs="Times New Roman"/>
          <w:b/>
          <w:bCs/>
          <w:lang w:eastAsia="ru-RU"/>
        </w:rPr>
        <w:t>Интеграция знаний:</w:t>
      </w:r>
      <w:r w:rsidRPr="00C8644F">
        <w:rPr>
          <w:rFonts w:ascii="Times New Roman" w:eastAsia="Times New Roman" w:hAnsi="Times New Roman" w:cs="Times New Roman"/>
          <w:lang w:eastAsia="ru-RU"/>
        </w:rPr>
        <w:t> </w:t>
      </w:r>
      <w:proofErr w:type="spellStart"/>
      <w:r w:rsidRPr="00C8644F">
        <w:rPr>
          <w:rFonts w:ascii="Times New Roman" w:eastAsia="Times New Roman" w:hAnsi="Times New Roman" w:cs="Times New Roman"/>
          <w:lang w:eastAsia="ru-RU"/>
        </w:rPr>
        <w:t>Кроссенс</w:t>
      </w:r>
      <w:proofErr w:type="spellEnd"/>
      <w:r w:rsidRPr="00C8644F">
        <w:rPr>
          <w:rFonts w:ascii="Times New Roman" w:eastAsia="Times New Roman" w:hAnsi="Times New Roman" w:cs="Times New Roman"/>
          <w:lang w:eastAsia="ru-RU"/>
        </w:rPr>
        <w:t xml:space="preserve"> помогает соединять различные темы и аспекты языка, такие как грамматика, лексика, произношение, что делает обучение более комплексным.</w:t>
      </w:r>
    </w:p>
    <w:p w:rsidR="00C8644F" w:rsidRPr="00C8644F" w:rsidRDefault="00C8644F" w:rsidP="00C8644F">
      <w:pPr>
        <w:spacing w:before="100" w:beforeAutospacing="1" w:after="100" w:afterAutospacing="1" w:line="360" w:lineRule="auto"/>
        <w:jc w:val="center"/>
        <w:rPr>
          <w:rFonts w:ascii="Times New Roman" w:eastAsia="Times New Roman" w:hAnsi="Times New Roman" w:cs="Times New Roman"/>
          <w:b/>
          <w:bCs/>
          <w:lang w:eastAsia="ru-RU"/>
        </w:rPr>
      </w:pPr>
      <w:r w:rsidRPr="00C8644F">
        <w:rPr>
          <w:rFonts w:ascii="Times New Roman" w:eastAsia="Times New Roman" w:hAnsi="Times New Roman" w:cs="Times New Roman"/>
          <w:b/>
          <w:bCs/>
          <w:lang w:eastAsia="ru-RU"/>
        </w:rPr>
        <w:t xml:space="preserve">Примеры применения метода </w:t>
      </w:r>
      <w:proofErr w:type="spellStart"/>
      <w:r w:rsidRPr="00C8644F">
        <w:rPr>
          <w:rFonts w:ascii="Times New Roman" w:eastAsia="Times New Roman" w:hAnsi="Times New Roman" w:cs="Times New Roman"/>
          <w:b/>
          <w:bCs/>
          <w:lang w:eastAsia="ru-RU"/>
        </w:rPr>
        <w:t>кроссенса</w:t>
      </w:r>
      <w:proofErr w:type="spellEnd"/>
      <w:r w:rsidRPr="00C8644F">
        <w:rPr>
          <w:rFonts w:ascii="Times New Roman" w:eastAsia="Times New Roman" w:hAnsi="Times New Roman" w:cs="Times New Roman"/>
          <w:b/>
          <w:bCs/>
          <w:lang w:eastAsia="ru-RU"/>
        </w:rPr>
        <w:t xml:space="preserve"> на уроках</w:t>
      </w:r>
    </w:p>
    <w:p w:rsidR="00C8644F" w:rsidRPr="00C8644F" w:rsidRDefault="00C8644F" w:rsidP="00C8644F">
      <w:pPr>
        <w:spacing w:before="100" w:beforeAutospacing="1" w:after="100" w:afterAutospacing="1" w:line="360" w:lineRule="auto"/>
        <w:jc w:val="both"/>
        <w:rPr>
          <w:rFonts w:ascii="Times New Roman" w:eastAsia="Times New Roman" w:hAnsi="Times New Roman" w:cs="Times New Roman"/>
          <w:b/>
          <w:bCs/>
          <w:lang w:eastAsia="ru-RU"/>
        </w:rPr>
      </w:pPr>
      <w:r w:rsidRPr="00C8644F">
        <w:rPr>
          <w:rFonts w:ascii="Times New Roman" w:eastAsia="Times New Roman" w:hAnsi="Times New Roman" w:cs="Times New Roman"/>
          <w:b/>
          <w:bCs/>
          <w:lang w:eastAsia="ru-RU"/>
        </w:rPr>
        <w:t>1. Тематические карты</w:t>
      </w:r>
    </w:p>
    <w:p w:rsidR="00C8644F" w:rsidRPr="00C8644F" w:rsidRDefault="00C8644F" w:rsidP="00C8644F">
      <w:pPr>
        <w:spacing w:before="100" w:beforeAutospacing="1" w:after="100" w:afterAutospacing="1" w:line="360" w:lineRule="auto"/>
        <w:jc w:val="both"/>
        <w:rPr>
          <w:rFonts w:ascii="Times New Roman" w:eastAsia="Times New Roman" w:hAnsi="Times New Roman" w:cs="Times New Roman"/>
          <w:lang w:eastAsia="ru-RU"/>
        </w:rPr>
      </w:pPr>
      <w:r w:rsidRPr="00C8644F">
        <w:rPr>
          <w:rFonts w:ascii="Times New Roman" w:eastAsia="Times New Roman" w:hAnsi="Times New Roman" w:cs="Times New Roman"/>
          <w:lang w:eastAsia="ru-RU"/>
        </w:rPr>
        <w:lastRenderedPageBreak/>
        <w:t>Создание тематической карты, где учащиеся в небольшой группе должны связать слова и фразы на английском языке, относящиеся к определённой теме (например, "Экология" или "Путешествия"). Это помогает им визуализировать ассоциации и углублять свои знания о теме.</w:t>
      </w:r>
    </w:p>
    <w:p w:rsidR="00C8644F" w:rsidRPr="00C8644F" w:rsidRDefault="00C8644F" w:rsidP="00C8644F">
      <w:pPr>
        <w:spacing w:before="100" w:beforeAutospacing="1" w:after="100" w:afterAutospacing="1" w:line="360" w:lineRule="auto"/>
        <w:jc w:val="both"/>
        <w:rPr>
          <w:rFonts w:ascii="Times New Roman" w:eastAsia="Times New Roman" w:hAnsi="Times New Roman" w:cs="Times New Roman"/>
          <w:b/>
          <w:bCs/>
          <w:lang w:eastAsia="ru-RU"/>
        </w:rPr>
      </w:pPr>
      <w:r w:rsidRPr="00C8644F">
        <w:rPr>
          <w:rFonts w:ascii="Times New Roman" w:eastAsia="Times New Roman" w:hAnsi="Times New Roman" w:cs="Times New Roman"/>
          <w:b/>
          <w:bCs/>
          <w:lang w:eastAsia="ru-RU"/>
        </w:rPr>
        <w:t>2. Дискуссии и дебаты</w:t>
      </w:r>
    </w:p>
    <w:p w:rsidR="00C8644F" w:rsidRPr="00C8644F" w:rsidRDefault="00C8644F" w:rsidP="00C8644F">
      <w:pPr>
        <w:spacing w:before="100" w:beforeAutospacing="1" w:after="100" w:afterAutospacing="1" w:line="360" w:lineRule="auto"/>
        <w:jc w:val="both"/>
        <w:rPr>
          <w:rFonts w:ascii="Times New Roman" w:eastAsia="Times New Roman" w:hAnsi="Times New Roman" w:cs="Times New Roman"/>
          <w:lang w:eastAsia="ru-RU"/>
        </w:rPr>
      </w:pPr>
      <w:r w:rsidRPr="00C8644F">
        <w:rPr>
          <w:rFonts w:ascii="Times New Roman" w:eastAsia="Times New Roman" w:hAnsi="Times New Roman" w:cs="Times New Roman"/>
          <w:lang w:eastAsia="ru-RU"/>
        </w:rPr>
        <w:t>Организация дискуссий и дебатов по актуальным вопросам, связанным с культурой англоговорящих стран. Учащиеся могут предварительно подготовить аргументы и примеры, что способствует развитию их навыков анализа и аргументации.</w:t>
      </w:r>
    </w:p>
    <w:p w:rsidR="00C8644F" w:rsidRPr="00C8644F" w:rsidRDefault="00C8644F" w:rsidP="00C8644F">
      <w:pPr>
        <w:spacing w:before="100" w:beforeAutospacing="1" w:after="100" w:afterAutospacing="1" w:line="360" w:lineRule="auto"/>
        <w:jc w:val="both"/>
        <w:rPr>
          <w:rFonts w:ascii="Times New Roman" w:eastAsia="Times New Roman" w:hAnsi="Times New Roman" w:cs="Times New Roman"/>
          <w:b/>
          <w:bCs/>
          <w:lang w:eastAsia="ru-RU"/>
        </w:rPr>
      </w:pPr>
      <w:r w:rsidRPr="00C8644F">
        <w:rPr>
          <w:rFonts w:ascii="Times New Roman" w:eastAsia="Times New Roman" w:hAnsi="Times New Roman" w:cs="Times New Roman"/>
          <w:b/>
          <w:bCs/>
          <w:lang w:eastAsia="ru-RU"/>
        </w:rPr>
        <w:t>3. Интерактивные упражнения</w:t>
      </w:r>
    </w:p>
    <w:p w:rsidR="00C8644F" w:rsidRPr="00C8644F" w:rsidRDefault="00C8644F" w:rsidP="00C8644F">
      <w:pPr>
        <w:spacing w:before="100" w:beforeAutospacing="1" w:after="100" w:afterAutospacing="1" w:line="360" w:lineRule="auto"/>
        <w:jc w:val="both"/>
        <w:rPr>
          <w:rFonts w:ascii="Times New Roman" w:eastAsia="Times New Roman" w:hAnsi="Times New Roman" w:cs="Times New Roman"/>
          <w:lang w:eastAsia="ru-RU"/>
        </w:rPr>
      </w:pPr>
      <w:r w:rsidRPr="00C8644F">
        <w:rPr>
          <w:rFonts w:ascii="Times New Roman" w:eastAsia="Times New Roman" w:hAnsi="Times New Roman" w:cs="Times New Roman"/>
          <w:lang w:eastAsia="ru-RU"/>
        </w:rPr>
        <w:t>Использование различных методик, таких как ролевые игры или симуляции, где студенты должны использовать английский язык для решения конкретных проблем или ситуаций. Например, моделирование деловой встречи или представление своего проекта перед «инвесторами».</w:t>
      </w:r>
    </w:p>
    <w:p w:rsidR="00C8644F" w:rsidRPr="00C8644F" w:rsidRDefault="00C8644F" w:rsidP="00C8644F">
      <w:pPr>
        <w:spacing w:before="100" w:beforeAutospacing="1" w:after="100" w:afterAutospacing="1" w:line="360" w:lineRule="auto"/>
        <w:jc w:val="both"/>
        <w:rPr>
          <w:rFonts w:ascii="Times New Roman" w:eastAsia="Times New Roman" w:hAnsi="Times New Roman" w:cs="Times New Roman"/>
          <w:b/>
          <w:bCs/>
          <w:lang w:eastAsia="ru-RU"/>
        </w:rPr>
      </w:pPr>
      <w:r w:rsidRPr="00C8644F">
        <w:rPr>
          <w:rFonts w:ascii="Times New Roman" w:eastAsia="Times New Roman" w:hAnsi="Times New Roman" w:cs="Times New Roman"/>
          <w:b/>
          <w:bCs/>
          <w:lang w:eastAsia="ru-RU"/>
        </w:rPr>
        <w:t>4. Творческие задания</w:t>
      </w:r>
    </w:p>
    <w:p w:rsidR="00C8644F" w:rsidRPr="00C8644F" w:rsidRDefault="00C8644F" w:rsidP="00C8644F">
      <w:pPr>
        <w:spacing w:before="100" w:beforeAutospacing="1" w:after="100" w:afterAutospacing="1" w:line="360" w:lineRule="auto"/>
        <w:jc w:val="both"/>
        <w:rPr>
          <w:rFonts w:ascii="Times New Roman" w:eastAsia="Times New Roman" w:hAnsi="Times New Roman" w:cs="Times New Roman"/>
          <w:lang w:eastAsia="ru-RU"/>
        </w:rPr>
      </w:pPr>
      <w:r w:rsidRPr="00C8644F">
        <w:rPr>
          <w:rFonts w:ascii="Times New Roman" w:eastAsia="Times New Roman" w:hAnsi="Times New Roman" w:cs="Times New Roman"/>
          <w:lang w:eastAsia="ru-RU"/>
        </w:rPr>
        <w:t>Создание групповых проектов, где учащиеся должны разработать кросс-культурные исследования, обсудить различия и сходства между культурами, а затем представить свои результаты. Это помогает студентам лучше понять язык и культуру через его применение в реальных ситуациях.</w:t>
      </w:r>
    </w:p>
    <w:p w:rsidR="00C8644F" w:rsidRPr="00C8644F" w:rsidRDefault="00C8644F" w:rsidP="00C8644F">
      <w:pPr>
        <w:spacing w:before="100" w:beforeAutospacing="1" w:after="100" w:afterAutospacing="1" w:line="360" w:lineRule="auto"/>
        <w:jc w:val="both"/>
        <w:rPr>
          <w:rFonts w:ascii="Times New Roman" w:eastAsia="Times New Roman" w:hAnsi="Times New Roman" w:cs="Times New Roman"/>
          <w:b/>
          <w:bCs/>
          <w:lang w:eastAsia="ru-RU"/>
        </w:rPr>
      </w:pPr>
      <w:r w:rsidRPr="00C8644F">
        <w:rPr>
          <w:rFonts w:ascii="Times New Roman" w:eastAsia="Times New Roman" w:hAnsi="Times New Roman" w:cs="Times New Roman"/>
          <w:b/>
          <w:bCs/>
          <w:lang w:eastAsia="ru-RU"/>
        </w:rPr>
        <w:t>Заключение</w:t>
      </w:r>
    </w:p>
    <w:p w:rsidR="00C8644F" w:rsidRDefault="00C8644F" w:rsidP="00C8644F">
      <w:pPr>
        <w:spacing w:before="100" w:beforeAutospacing="1" w:after="100" w:afterAutospacing="1" w:line="360" w:lineRule="auto"/>
        <w:jc w:val="both"/>
        <w:rPr>
          <w:rFonts w:ascii="Times New Roman" w:eastAsia="Times New Roman" w:hAnsi="Times New Roman" w:cs="Times New Roman"/>
          <w:lang w:eastAsia="ru-RU"/>
        </w:rPr>
      </w:pPr>
      <w:r w:rsidRPr="00C8644F">
        <w:rPr>
          <w:rFonts w:ascii="Times New Roman" w:eastAsia="Times New Roman" w:hAnsi="Times New Roman" w:cs="Times New Roman"/>
          <w:lang w:eastAsia="ru-RU"/>
        </w:rPr>
        <w:t xml:space="preserve">Метод </w:t>
      </w:r>
      <w:proofErr w:type="spellStart"/>
      <w:r w:rsidRPr="00C8644F">
        <w:rPr>
          <w:rFonts w:ascii="Times New Roman" w:eastAsia="Times New Roman" w:hAnsi="Times New Roman" w:cs="Times New Roman"/>
          <w:lang w:eastAsia="ru-RU"/>
        </w:rPr>
        <w:t>кроссенса</w:t>
      </w:r>
      <w:proofErr w:type="spellEnd"/>
      <w:r w:rsidRPr="00C8644F">
        <w:rPr>
          <w:rFonts w:ascii="Times New Roman" w:eastAsia="Times New Roman" w:hAnsi="Times New Roman" w:cs="Times New Roman"/>
          <w:lang w:eastAsia="ru-RU"/>
        </w:rPr>
        <w:t xml:space="preserve"> на уроках английского языка является эффективным инструментом, который позволяет не только улучшить языковые навыки учащихся, но и развить их критическое мышление, креативность и способность к сотрудничеству. Внедрение этого метода в образовательный процесс способствует созданию более мотивированной и активной учебной среды, что, в свою очередь, улучшает общий процесс обучения. Перспективы его использования могут быть очень разнообразными, и учителя могут адаптировать его в соответствии с потребностями своих учеников, создавая тем самым уникальные уроки, которые оставляют глубокий след в образовательном пути каждого ученика.</w:t>
      </w:r>
    </w:p>
    <w:p w:rsidR="00C8644F" w:rsidRPr="00C8644F" w:rsidRDefault="00C8644F" w:rsidP="00C8644F">
      <w:pPr>
        <w:spacing w:before="100" w:beforeAutospacing="1" w:after="100" w:afterAutospacing="1" w:line="360" w:lineRule="auto"/>
        <w:jc w:val="both"/>
        <w:rPr>
          <w:rFonts w:ascii="Times New Roman" w:eastAsia="Times New Roman" w:hAnsi="Times New Roman" w:cs="Times New Roman"/>
          <w:lang w:eastAsia="ru-RU"/>
        </w:rPr>
      </w:pPr>
    </w:p>
    <w:p w:rsidR="00C8644F" w:rsidRPr="00C8644F" w:rsidRDefault="00C8644F" w:rsidP="00C8644F">
      <w:pPr>
        <w:spacing w:after="0" w:line="360" w:lineRule="auto"/>
        <w:jc w:val="center"/>
        <w:rPr>
          <w:rFonts w:ascii="Times New Roman" w:eastAsia="Times New Roman" w:hAnsi="Times New Roman" w:cs="Times New Roman"/>
          <w:sz w:val="28"/>
          <w:szCs w:val="28"/>
          <w:lang w:eastAsia="ru-RU"/>
        </w:rPr>
      </w:pPr>
      <w:r w:rsidRPr="00C8644F">
        <w:rPr>
          <w:rFonts w:ascii="Times New Roman" w:eastAsia="Times New Roman" w:hAnsi="Times New Roman" w:cs="Times New Roman"/>
          <w:sz w:val="28"/>
          <w:szCs w:val="28"/>
          <w:lang w:eastAsia="ru-RU"/>
        </w:rPr>
        <w:lastRenderedPageBreak/>
        <w:t>Список используемой литературы:</w:t>
      </w:r>
    </w:p>
    <w:p w:rsidR="00C8644F" w:rsidRPr="00C8644F" w:rsidRDefault="00C8644F" w:rsidP="00C8644F">
      <w:pPr>
        <w:spacing w:after="0" w:line="360" w:lineRule="auto"/>
        <w:jc w:val="both"/>
        <w:rPr>
          <w:rFonts w:ascii="Times New Roman" w:eastAsia="Times New Roman" w:hAnsi="Times New Roman" w:cs="Times New Roman"/>
          <w:b/>
          <w:lang w:eastAsia="ru-RU"/>
        </w:rPr>
      </w:pPr>
    </w:p>
    <w:p w:rsidR="00C8644F" w:rsidRPr="00C8644F" w:rsidRDefault="00C8644F" w:rsidP="00C8644F">
      <w:pPr>
        <w:numPr>
          <w:ilvl w:val="0"/>
          <w:numId w:val="2"/>
        </w:numPr>
        <w:spacing w:after="0" w:line="360" w:lineRule="auto"/>
        <w:jc w:val="both"/>
        <w:rPr>
          <w:rFonts w:ascii="Times New Roman" w:eastAsia="Times New Roman" w:hAnsi="Times New Roman" w:cs="Times New Roman"/>
          <w:lang w:eastAsia="ru-RU"/>
        </w:rPr>
      </w:pPr>
      <w:r w:rsidRPr="00C8644F">
        <w:rPr>
          <w:rFonts w:ascii="Times New Roman" w:eastAsia="Times New Roman" w:hAnsi="Times New Roman" w:cs="Times New Roman"/>
          <w:lang w:eastAsia="ru-RU"/>
        </w:rPr>
        <w:t xml:space="preserve">Осипова, А. И. Что такое </w:t>
      </w:r>
      <w:proofErr w:type="spellStart"/>
      <w:proofErr w:type="gramStart"/>
      <w:r w:rsidRPr="00C8644F">
        <w:rPr>
          <w:rFonts w:ascii="Times New Roman" w:eastAsia="Times New Roman" w:hAnsi="Times New Roman" w:cs="Times New Roman"/>
          <w:lang w:eastAsia="ru-RU"/>
        </w:rPr>
        <w:t>кроссенс</w:t>
      </w:r>
      <w:proofErr w:type="spellEnd"/>
      <w:r w:rsidRPr="00C8644F">
        <w:rPr>
          <w:rFonts w:ascii="Times New Roman" w:eastAsia="Times New Roman" w:hAnsi="Times New Roman" w:cs="Times New Roman"/>
          <w:lang w:eastAsia="ru-RU"/>
        </w:rPr>
        <w:t>?:</w:t>
      </w:r>
      <w:proofErr w:type="gramEnd"/>
      <w:r w:rsidRPr="00C8644F">
        <w:rPr>
          <w:rFonts w:ascii="Times New Roman" w:eastAsia="Times New Roman" w:hAnsi="Times New Roman" w:cs="Times New Roman"/>
          <w:lang w:eastAsia="ru-RU"/>
        </w:rPr>
        <w:t xml:space="preserve"> [мастер-класс], [сайт]. - URL: https://урок.рф/library/masterklass_chto_takoe_krossens_125335.html (дата обращения: 23.03.2020). - Текст: электронный.</w:t>
      </w:r>
    </w:p>
    <w:p w:rsidR="00C8644F" w:rsidRPr="00C8644F" w:rsidRDefault="00C8644F" w:rsidP="00C8644F">
      <w:pPr>
        <w:numPr>
          <w:ilvl w:val="0"/>
          <w:numId w:val="2"/>
        </w:numPr>
        <w:spacing w:after="0" w:line="360" w:lineRule="auto"/>
        <w:jc w:val="both"/>
        <w:rPr>
          <w:rFonts w:ascii="Times New Roman" w:eastAsia="Times New Roman" w:hAnsi="Times New Roman" w:cs="Times New Roman"/>
          <w:lang w:eastAsia="ru-RU"/>
        </w:rPr>
      </w:pPr>
      <w:r w:rsidRPr="00C8644F">
        <w:rPr>
          <w:rFonts w:ascii="Times New Roman" w:eastAsia="Times New Roman" w:hAnsi="Times New Roman" w:cs="Times New Roman"/>
          <w:lang w:eastAsia="ru-RU"/>
        </w:rPr>
        <w:t>Пассов, Е.И. Методика как наука будущего [Текст] / Е.И. Пассов // Региональное методическое приложение к журналу «Просвещение. Иностранные языки</w:t>
      </w:r>
      <w:proofErr w:type="gramStart"/>
      <w:r w:rsidRPr="00C8644F">
        <w:rPr>
          <w:rFonts w:ascii="Times New Roman" w:eastAsia="Times New Roman" w:hAnsi="Times New Roman" w:cs="Times New Roman"/>
          <w:lang w:eastAsia="ru-RU"/>
        </w:rPr>
        <w:t>».-</w:t>
      </w:r>
      <w:proofErr w:type="gramEnd"/>
      <w:r w:rsidRPr="00C8644F">
        <w:rPr>
          <w:rFonts w:ascii="Times New Roman" w:eastAsia="Times New Roman" w:hAnsi="Times New Roman" w:cs="Times New Roman"/>
          <w:lang w:eastAsia="ru-RU"/>
        </w:rPr>
        <w:t xml:space="preserve">  №37. – Москва: Просвещение, 2020.</w:t>
      </w:r>
    </w:p>
    <w:p w:rsidR="00C8644F" w:rsidRPr="00C8644F" w:rsidRDefault="00C8644F" w:rsidP="00C8644F">
      <w:pPr>
        <w:numPr>
          <w:ilvl w:val="0"/>
          <w:numId w:val="2"/>
        </w:numPr>
        <w:spacing w:after="0" w:line="360" w:lineRule="auto"/>
        <w:jc w:val="both"/>
        <w:rPr>
          <w:rFonts w:ascii="Times New Roman" w:eastAsia="Times New Roman" w:hAnsi="Times New Roman" w:cs="Times New Roman"/>
          <w:lang w:eastAsia="ru-RU"/>
        </w:rPr>
      </w:pPr>
      <w:proofErr w:type="spellStart"/>
      <w:r w:rsidRPr="00C8644F">
        <w:rPr>
          <w:rFonts w:ascii="Times New Roman" w:eastAsia="Times New Roman" w:hAnsi="Times New Roman" w:cs="Times New Roman"/>
          <w:lang w:eastAsia="ru-RU"/>
        </w:rPr>
        <w:t>Чиксент</w:t>
      </w:r>
      <w:proofErr w:type="spellEnd"/>
      <w:r w:rsidRPr="00C8644F">
        <w:rPr>
          <w:rFonts w:ascii="Times New Roman" w:eastAsia="Times New Roman" w:hAnsi="Times New Roman" w:cs="Times New Roman"/>
          <w:lang w:eastAsia="ru-RU"/>
        </w:rPr>
        <w:t xml:space="preserve">, М., Креативность. Поток и психология открытий и изобретений [Текст] / </w:t>
      </w:r>
      <w:proofErr w:type="spellStart"/>
      <w:r w:rsidRPr="00C8644F">
        <w:rPr>
          <w:rFonts w:ascii="Times New Roman" w:eastAsia="Times New Roman" w:hAnsi="Times New Roman" w:cs="Times New Roman"/>
          <w:lang w:eastAsia="ru-RU"/>
        </w:rPr>
        <w:t>ЧиксентМихай</w:t>
      </w:r>
      <w:proofErr w:type="spellEnd"/>
      <w:r w:rsidRPr="00C8644F">
        <w:rPr>
          <w:rFonts w:ascii="Times New Roman" w:eastAsia="Times New Roman" w:hAnsi="Times New Roman" w:cs="Times New Roman"/>
          <w:lang w:eastAsia="ru-RU"/>
        </w:rPr>
        <w:t>, перевод с англ. И. Ющенко. – Москва: Карьера Пресс, 2018.–516 с.</w:t>
      </w:r>
    </w:p>
    <w:p w:rsidR="00C8644F" w:rsidRPr="00C8644F" w:rsidRDefault="00C8644F" w:rsidP="00C8644F">
      <w:pPr>
        <w:numPr>
          <w:ilvl w:val="0"/>
          <w:numId w:val="2"/>
        </w:numPr>
        <w:spacing w:after="0" w:line="360" w:lineRule="auto"/>
        <w:jc w:val="both"/>
        <w:rPr>
          <w:rFonts w:ascii="Times New Roman" w:eastAsia="Times New Roman" w:hAnsi="Times New Roman" w:cs="Times New Roman"/>
          <w:lang w:val="en-US" w:eastAsia="ru-RU"/>
        </w:rPr>
      </w:pPr>
      <w:r w:rsidRPr="00C8644F">
        <w:rPr>
          <w:rFonts w:ascii="Times New Roman" w:eastAsia="Times New Roman" w:hAnsi="Times New Roman" w:cs="Times New Roman"/>
          <w:lang w:val="en-US" w:eastAsia="ru-RU"/>
        </w:rPr>
        <w:t>Amabile, T. The social psychology of creativity: A componential conceptualization/ Amabile, T.  // Journal of Personality and Social Psychology, Vol. 45/2, 1983. - pp. 357-376.</w:t>
      </w:r>
    </w:p>
    <w:p w:rsidR="00C8644F" w:rsidRPr="00C8644F" w:rsidRDefault="00C8644F" w:rsidP="00C8644F">
      <w:pPr>
        <w:numPr>
          <w:ilvl w:val="0"/>
          <w:numId w:val="2"/>
        </w:numPr>
        <w:spacing w:after="0" w:line="360" w:lineRule="auto"/>
        <w:jc w:val="both"/>
        <w:rPr>
          <w:rFonts w:ascii="Times New Roman" w:eastAsia="Times New Roman" w:hAnsi="Times New Roman" w:cs="Times New Roman"/>
          <w:lang w:val="en-US" w:eastAsia="ru-RU"/>
        </w:rPr>
      </w:pPr>
      <w:r w:rsidRPr="00C8644F">
        <w:rPr>
          <w:rFonts w:ascii="Times New Roman" w:eastAsia="Times New Roman" w:hAnsi="Times New Roman" w:cs="Times New Roman"/>
          <w:lang w:val="en-US" w:eastAsia="ru-RU"/>
        </w:rPr>
        <w:t>Kaufman, J. &amp;</w:t>
      </w:r>
      <w:proofErr w:type="spellStart"/>
      <w:r w:rsidRPr="00C8644F">
        <w:rPr>
          <w:rFonts w:ascii="Times New Roman" w:eastAsia="Times New Roman" w:hAnsi="Times New Roman" w:cs="Times New Roman"/>
          <w:lang w:val="en-US" w:eastAsia="ru-RU"/>
        </w:rPr>
        <w:t>Beghetto</w:t>
      </w:r>
      <w:proofErr w:type="spellEnd"/>
      <w:r w:rsidRPr="00C8644F">
        <w:rPr>
          <w:rFonts w:ascii="Times New Roman" w:eastAsia="Times New Roman" w:hAnsi="Times New Roman" w:cs="Times New Roman"/>
          <w:lang w:val="en-US" w:eastAsia="ru-RU"/>
        </w:rPr>
        <w:t>, R.A. Beyond Big and Little: The Four C Model of Creativity / Kaufman J. &amp;</w:t>
      </w:r>
      <w:proofErr w:type="spellStart"/>
      <w:r w:rsidRPr="00C8644F">
        <w:rPr>
          <w:rFonts w:ascii="Times New Roman" w:eastAsia="Times New Roman" w:hAnsi="Times New Roman" w:cs="Times New Roman"/>
          <w:lang w:val="en-US" w:eastAsia="ru-RU"/>
        </w:rPr>
        <w:t>Beghetto</w:t>
      </w:r>
      <w:proofErr w:type="spellEnd"/>
      <w:r w:rsidRPr="00C8644F">
        <w:rPr>
          <w:rFonts w:ascii="Times New Roman" w:eastAsia="Times New Roman" w:hAnsi="Times New Roman" w:cs="Times New Roman"/>
          <w:lang w:val="en-US" w:eastAsia="ru-RU"/>
        </w:rPr>
        <w:t xml:space="preserve"> R.A.// Review of General Psychology, №13 (1), 2009. – pp.1–12.</w:t>
      </w:r>
    </w:p>
    <w:p w:rsidR="00C8644F" w:rsidRPr="00C8644F" w:rsidRDefault="00C8644F" w:rsidP="00C8644F">
      <w:pPr>
        <w:numPr>
          <w:ilvl w:val="0"/>
          <w:numId w:val="2"/>
        </w:numPr>
        <w:spacing w:after="0" w:line="360" w:lineRule="auto"/>
        <w:jc w:val="both"/>
        <w:rPr>
          <w:rFonts w:ascii="Times New Roman" w:eastAsia="Times New Roman" w:hAnsi="Times New Roman" w:cs="Times New Roman"/>
          <w:lang w:eastAsia="ru-RU"/>
        </w:rPr>
      </w:pPr>
      <w:r w:rsidRPr="00C8644F">
        <w:rPr>
          <w:rFonts w:ascii="Times New Roman" w:eastAsia="Times New Roman" w:hAnsi="Times New Roman" w:cs="Times New Roman"/>
          <w:lang w:eastAsia="ru-RU"/>
        </w:rPr>
        <w:t xml:space="preserve">Сайт Федерального института оценки качества образования [Электронный ресурс]. - Режим доступа: </w:t>
      </w:r>
      <w:hyperlink r:id="rId7" w:history="1">
        <w:r w:rsidRPr="00C8644F">
          <w:rPr>
            <w:rStyle w:val="ac"/>
            <w:rFonts w:ascii="Times New Roman" w:eastAsia="Times New Roman" w:hAnsi="Times New Roman" w:cs="Times New Roman"/>
            <w:lang w:val="en-US" w:eastAsia="ru-RU"/>
          </w:rPr>
          <w:t>https</w:t>
        </w:r>
        <w:r w:rsidRPr="00C8644F">
          <w:rPr>
            <w:rStyle w:val="ac"/>
            <w:rFonts w:ascii="Times New Roman" w:eastAsia="Times New Roman" w:hAnsi="Times New Roman" w:cs="Times New Roman"/>
            <w:lang w:eastAsia="ru-RU"/>
          </w:rPr>
          <w:t>://</w:t>
        </w:r>
        <w:proofErr w:type="spellStart"/>
        <w:r w:rsidRPr="00C8644F">
          <w:rPr>
            <w:rStyle w:val="ac"/>
            <w:rFonts w:ascii="Times New Roman" w:eastAsia="Times New Roman" w:hAnsi="Times New Roman" w:cs="Times New Roman"/>
            <w:lang w:val="en-US" w:eastAsia="ru-RU"/>
          </w:rPr>
          <w:t>fioco</w:t>
        </w:r>
        <w:proofErr w:type="spellEnd"/>
        <w:r w:rsidRPr="00C8644F">
          <w:rPr>
            <w:rStyle w:val="ac"/>
            <w:rFonts w:ascii="Times New Roman" w:eastAsia="Times New Roman" w:hAnsi="Times New Roman" w:cs="Times New Roman"/>
            <w:lang w:eastAsia="ru-RU"/>
          </w:rPr>
          <w:t>.</w:t>
        </w:r>
        <w:proofErr w:type="spellStart"/>
        <w:r w:rsidRPr="00C8644F">
          <w:rPr>
            <w:rStyle w:val="ac"/>
            <w:rFonts w:ascii="Times New Roman" w:eastAsia="Times New Roman" w:hAnsi="Times New Roman" w:cs="Times New Roman"/>
            <w:lang w:val="en-US" w:eastAsia="ru-RU"/>
          </w:rPr>
          <w:t>ru</w:t>
        </w:r>
        <w:proofErr w:type="spellEnd"/>
        <w:r w:rsidRPr="00C8644F">
          <w:rPr>
            <w:rStyle w:val="ac"/>
            <w:rFonts w:ascii="Times New Roman" w:eastAsia="Times New Roman" w:hAnsi="Times New Roman" w:cs="Times New Roman"/>
            <w:lang w:eastAsia="ru-RU"/>
          </w:rPr>
          <w:t>/</w:t>
        </w:r>
        <w:proofErr w:type="spellStart"/>
        <w:r w:rsidRPr="00C8644F">
          <w:rPr>
            <w:rStyle w:val="ac"/>
            <w:rFonts w:ascii="Times New Roman" w:eastAsia="Times New Roman" w:hAnsi="Times New Roman" w:cs="Times New Roman"/>
            <w:lang w:val="en-US" w:eastAsia="ru-RU"/>
          </w:rPr>
          <w:t>pisa</w:t>
        </w:r>
        <w:proofErr w:type="spellEnd"/>
      </w:hyperlink>
      <w:r w:rsidRPr="00C8644F">
        <w:rPr>
          <w:rFonts w:ascii="Times New Roman" w:eastAsia="Times New Roman" w:hAnsi="Times New Roman" w:cs="Times New Roman"/>
          <w:lang w:eastAsia="ru-RU"/>
        </w:rPr>
        <w:t>, свободный.</w:t>
      </w:r>
    </w:p>
    <w:p w:rsidR="00C8644F" w:rsidRPr="00C8644F" w:rsidRDefault="00C8644F" w:rsidP="00C8644F">
      <w:pPr>
        <w:spacing w:before="100" w:beforeAutospacing="1" w:after="100" w:afterAutospacing="1" w:line="360" w:lineRule="auto"/>
        <w:jc w:val="both"/>
        <w:rPr>
          <w:rFonts w:ascii="Times New Roman" w:eastAsia="Times New Roman" w:hAnsi="Times New Roman" w:cs="Times New Roman"/>
          <w:lang w:eastAsia="ru-RU"/>
        </w:rPr>
      </w:pPr>
    </w:p>
    <w:p w:rsidR="00C8644F" w:rsidRPr="00C8644F" w:rsidRDefault="00C8644F" w:rsidP="00C8644F">
      <w:pPr>
        <w:spacing w:before="100" w:beforeAutospacing="1" w:after="100" w:afterAutospacing="1" w:line="360" w:lineRule="auto"/>
        <w:jc w:val="both"/>
        <w:rPr>
          <w:rFonts w:ascii="Times New Roman" w:eastAsia="Times New Roman" w:hAnsi="Times New Roman" w:cs="Times New Roman"/>
          <w:lang w:eastAsia="ru-RU"/>
        </w:rPr>
      </w:pPr>
    </w:p>
    <w:p w:rsidR="00C8644F" w:rsidRPr="003305B0" w:rsidRDefault="00C8644F" w:rsidP="00C8644F">
      <w:pPr>
        <w:spacing w:before="100" w:beforeAutospacing="1" w:after="100" w:afterAutospacing="1" w:line="360" w:lineRule="auto"/>
        <w:jc w:val="both"/>
        <w:rPr>
          <w:rFonts w:ascii="Times New Roman" w:eastAsia="Times New Roman" w:hAnsi="Times New Roman" w:cs="Times New Roman"/>
          <w:lang w:eastAsia="ru-RU"/>
        </w:rPr>
      </w:pPr>
    </w:p>
    <w:p w:rsidR="00C8644F" w:rsidRPr="003305B0" w:rsidRDefault="00C8644F" w:rsidP="00C8644F">
      <w:pPr>
        <w:spacing w:line="360" w:lineRule="auto"/>
        <w:jc w:val="both"/>
        <w:rPr>
          <w:rFonts w:ascii="Times New Roman" w:hAnsi="Times New Roman" w:cs="Times New Roman"/>
        </w:rPr>
      </w:pPr>
    </w:p>
    <w:p w:rsidR="00C8644F" w:rsidRDefault="00C8644F" w:rsidP="00C8644F">
      <w:pPr>
        <w:jc w:val="both"/>
      </w:pPr>
    </w:p>
    <w:sectPr w:rsidR="00C8644F">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E3593" w:rsidRDefault="002E3593" w:rsidP="00C8644F">
      <w:pPr>
        <w:spacing w:after="0" w:line="240" w:lineRule="auto"/>
      </w:pPr>
      <w:r>
        <w:separator/>
      </w:r>
    </w:p>
  </w:endnote>
  <w:endnote w:type="continuationSeparator" w:id="0">
    <w:p w:rsidR="002E3593" w:rsidRDefault="002E3593" w:rsidP="00C86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8644F" w:rsidRDefault="00C8644F">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8644F" w:rsidRDefault="00C8644F">
    <w:pPr>
      <w:pStyle w:val="a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8644F" w:rsidRDefault="00C8644F">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E3593" w:rsidRDefault="002E3593" w:rsidP="00C8644F">
      <w:pPr>
        <w:spacing w:after="0" w:line="240" w:lineRule="auto"/>
      </w:pPr>
      <w:r>
        <w:separator/>
      </w:r>
    </w:p>
  </w:footnote>
  <w:footnote w:type="continuationSeparator" w:id="0">
    <w:p w:rsidR="002E3593" w:rsidRDefault="002E3593" w:rsidP="00C864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8644F" w:rsidRDefault="00C8644F">
    <w:pPr>
      <w:pStyle w:val="a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8644F" w:rsidRDefault="00C8644F">
    <w:pPr>
      <w:pStyle w:val="af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8644F" w:rsidRDefault="00C8644F">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87E01"/>
    <w:multiLevelType w:val="multilevel"/>
    <w:tmpl w:val="883A7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4943F01"/>
    <w:multiLevelType w:val="hybridMultilevel"/>
    <w:tmpl w:val="B112B4E0"/>
    <w:lvl w:ilvl="0" w:tplc="81C026B8">
      <w:start w:val="1"/>
      <w:numFmt w:val="decimal"/>
      <w:lvlText w:val="%1."/>
      <w:lvlJc w:val="left"/>
      <w:pPr>
        <w:ind w:left="1695" w:hanging="9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837959912">
    <w:abstractNumId w:val="0"/>
  </w:num>
  <w:num w:numId="2" w16cid:durableId="8751199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44F"/>
    <w:rsid w:val="002E3593"/>
    <w:rsid w:val="0086649C"/>
    <w:rsid w:val="00C86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11C06"/>
  <w15:chartTrackingRefBased/>
  <w15:docId w15:val="{4B8E148F-3B72-4659-BEA2-BBAFDA74F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ru-RU"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644F"/>
  </w:style>
  <w:style w:type="paragraph" w:styleId="1">
    <w:name w:val="heading 1"/>
    <w:basedOn w:val="a"/>
    <w:next w:val="a"/>
    <w:link w:val="10"/>
    <w:uiPriority w:val="9"/>
    <w:qFormat/>
    <w:rsid w:val="00C864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C864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C8644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C8644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C8644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8644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8644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8644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8644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644F"/>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C8644F"/>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C8644F"/>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C8644F"/>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C8644F"/>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C8644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8644F"/>
    <w:rPr>
      <w:rFonts w:eastAsiaTheme="majorEastAsia" w:cstheme="majorBidi"/>
      <w:color w:val="595959" w:themeColor="text1" w:themeTint="A6"/>
    </w:rPr>
  </w:style>
  <w:style w:type="character" w:customStyle="1" w:styleId="80">
    <w:name w:val="Заголовок 8 Знак"/>
    <w:basedOn w:val="a0"/>
    <w:link w:val="8"/>
    <w:uiPriority w:val="9"/>
    <w:semiHidden/>
    <w:rsid w:val="00C8644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8644F"/>
    <w:rPr>
      <w:rFonts w:eastAsiaTheme="majorEastAsia" w:cstheme="majorBidi"/>
      <w:color w:val="272727" w:themeColor="text1" w:themeTint="D8"/>
    </w:rPr>
  </w:style>
  <w:style w:type="paragraph" w:styleId="a3">
    <w:name w:val="Title"/>
    <w:basedOn w:val="a"/>
    <w:next w:val="a"/>
    <w:link w:val="a4"/>
    <w:uiPriority w:val="10"/>
    <w:qFormat/>
    <w:rsid w:val="00C864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8644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644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C8644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8644F"/>
    <w:pPr>
      <w:spacing w:before="160"/>
      <w:jc w:val="center"/>
    </w:pPr>
    <w:rPr>
      <w:i/>
      <w:iCs/>
      <w:color w:val="404040" w:themeColor="text1" w:themeTint="BF"/>
    </w:rPr>
  </w:style>
  <w:style w:type="character" w:customStyle="1" w:styleId="22">
    <w:name w:val="Цитата 2 Знак"/>
    <w:basedOn w:val="a0"/>
    <w:link w:val="21"/>
    <w:uiPriority w:val="29"/>
    <w:rsid w:val="00C8644F"/>
    <w:rPr>
      <w:i/>
      <w:iCs/>
      <w:color w:val="404040" w:themeColor="text1" w:themeTint="BF"/>
    </w:rPr>
  </w:style>
  <w:style w:type="paragraph" w:styleId="a7">
    <w:name w:val="List Paragraph"/>
    <w:basedOn w:val="a"/>
    <w:uiPriority w:val="34"/>
    <w:qFormat/>
    <w:rsid w:val="00C8644F"/>
    <w:pPr>
      <w:ind w:left="720"/>
      <w:contextualSpacing/>
    </w:pPr>
  </w:style>
  <w:style w:type="character" w:styleId="a8">
    <w:name w:val="Intense Emphasis"/>
    <w:basedOn w:val="a0"/>
    <w:uiPriority w:val="21"/>
    <w:qFormat/>
    <w:rsid w:val="00C8644F"/>
    <w:rPr>
      <w:i/>
      <w:iCs/>
      <w:color w:val="0F4761" w:themeColor="accent1" w:themeShade="BF"/>
    </w:rPr>
  </w:style>
  <w:style w:type="paragraph" w:styleId="a9">
    <w:name w:val="Intense Quote"/>
    <w:basedOn w:val="a"/>
    <w:next w:val="a"/>
    <w:link w:val="aa"/>
    <w:uiPriority w:val="30"/>
    <w:qFormat/>
    <w:rsid w:val="00C864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C8644F"/>
    <w:rPr>
      <w:i/>
      <w:iCs/>
      <w:color w:val="0F4761" w:themeColor="accent1" w:themeShade="BF"/>
    </w:rPr>
  </w:style>
  <w:style w:type="character" w:styleId="ab">
    <w:name w:val="Intense Reference"/>
    <w:basedOn w:val="a0"/>
    <w:uiPriority w:val="32"/>
    <w:qFormat/>
    <w:rsid w:val="00C8644F"/>
    <w:rPr>
      <w:b/>
      <w:bCs/>
      <w:smallCaps/>
      <w:color w:val="0F4761" w:themeColor="accent1" w:themeShade="BF"/>
      <w:spacing w:val="5"/>
    </w:rPr>
  </w:style>
  <w:style w:type="character" w:styleId="ac">
    <w:name w:val="Hyperlink"/>
    <w:uiPriority w:val="99"/>
    <w:unhideWhenUsed/>
    <w:rsid w:val="00C8644F"/>
    <w:rPr>
      <w:color w:val="0000FF"/>
      <w:u w:val="single"/>
    </w:rPr>
  </w:style>
  <w:style w:type="character" w:styleId="ad">
    <w:name w:val="Unresolved Mention"/>
    <w:basedOn w:val="a0"/>
    <w:uiPriority w:val="99"/>
    <w:semiHidden/>
    <w:unhideWhenUsed/>
    <w:rsid w:val="00C8644F"/>
    <w:rPr>
      <w:color w:val="605E5C"/>
      <w:shd w:val="clear" w:color="auto" w:fill="E1DFDD"/>
    </w:rPr>
  </w:style>
  <w:style w:type="character" w:styleId="ae">
    <w:name w:val="Strong"/>
    <w:basedOn w:val="a0"/>
    <w:uiPriority w:val="22"/>
    <w:qFormat/>
    <w:rsid w:val="00C8644F"/>
    <w:rPr>
      <w:b/>
      <w:bCs/>
    </w:rPr>
  </w:style>
  <w:style w:type="character" w:styleId="af">
    <w:name w:val="Emphasis"/>
    <w:basedOn w:val="a0"/>
    <w:uiPriority w:val="20"/>
    <w:qFormat/>
    <w:rsid w:val="00C8644F"/>
    <w:rPr>
      <w:i/>
      <w:iCs/>
    </w:rPr>
  </w:style>
  <w:style w:type="paragraph" w:styleId="af0">
    <w:name w:val="No Spacing"/>
    <w:uiPriority w:val="1"/>
    <w:qFormat/>
    <w:rsid w:val="00C8644F"/>
    <w:pPr>
      <w:spacing w:after="0" w:line="240" w:lineRule="auto"/>
    </w:pPr>
  </w:style>
  <w:style w:type="character" w:styleId="af1">
    <w:name w:val="Subtle Emphasis"/>
    <w:basedOn w:val="a0"/>
    <w:uiPriority w:val="19"/>
    <w:qFormat/>
    <w:rsid w:val="00C8644F"/>
    <w:rPr>
      <w:i/>
      <w:iCs/>
      <w:color w:val="404040" w:themeColor="text1" w:themeTint="BF"/>
    </w:rPr>
  </w:style>
  <w:style w:type="character" w:styleId="af2">
    <w:name w:val="Subtle Reference"/>
    <w:basedOn w:val="a0"/>
    <w:uiPriority w:val="31"/>
    <w:qFormat/>
    <w:rsid w:val="00C8644F"/>
    <w:rPr>
      <w:smallCaps/>
      <w:color w:val="5A5A5A" w:themeColor="text1" w:themeTint="A5"/>
    </w:rPr>
  </w:style>
  <w:style w:type="character" w:styleId="af3">
    <w:name w:val="Book Title"/>
    <w:basedOn w:val="a0"/>
    <w:uiPriority w:val="33"/>
    <w:qFormat/>
    <w:rsid w:val="00C8644F"/>
    <w:rPr>
      <w:b/>
      <w:bCs/>
      <w:i/>
      <w:iCs/>
      <w:spacing w:val="5"/>
    </w:rPr>
  </w:style>
  <w:style w:type="paragraph" w:styleId="af4">
    <w:name w:val="TOC Heading"/>
    <w:basedOn w:val="1"/>
    <w:next w:val="a"/>
    <w:uiPriority w:val="39"/>
    <w:semiHidden/>
    <w:unhideWhenUsed/>
    <w:qFormat/>
    <w:rsid w:val="00C8644F"/>
    <w:pPr>
      <w:spacing w:before="240" w:after="0"/>
      <w:outlineLvl w:val="9"/>
    </w:pPr>
    <w:rPr>
      <w:sz w:val="32"/>
      <w:szCs w:val="32"/>
    </w:rPr>
  </w:style>
  <w:style w:type="paragraph" w:styleId="af5">
    <w:name w:val="caption"/>
    <w:basedOn w:val="a"/>
    <w:next w:val="a"/>
    <w:uiPriority w:val="35"/>
    <w:semiHidden/>
    <w:unhideWhenUsed/>
    <w:qFormat/>
    <w:rsid w:val="00C8644F"/>
    <w:pPr>
      <w:spacing w:after="200" w:line="240" w:lineRule="auto"/>
    </w:pPr>
    <w:rPr>
      <w:i/>
      <w:iCs/>
      <w:color w:val="0E2841" w:themeColor="text2"/>
      <w:sz w:val="18"/>
      <w:szCs w:val="18"/>
    </w:rPr>
  </w:style>
  <w:style w:type="paragraph" w:styleId="af6">
    <w:name w:val="header"/>
    <w:basedOn w:val="a"/>
    <w:link w:val="af7"/>
    <w:uiPriority w:val="99"/>
    <w:unhideWhenUsed/>
    <w:rsid w:val="00C8644F"/>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C8644F"/>
  </w:style>
  <w:style w:type="paragraph" w:styleId="af8">
    <w:name w:val="footer"/>
    <w:basedOn w:val="a"/>
    <w:link w:val="af9"/>
    <w:uiPriority w:val="99"/>
    <w:unhideWhenUsed/>
    <w:rsid w:val="00C8644F"/>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C86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fioco.ru/pisa"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671</Words>
  <Characters>3829</Characters>
  <Application>Microsoft Office Word</Application>
  <DocSecurity>0</DocSecurity>
  <Lines>31</Lines>
  <Paragraphs>8</Paragraphs>
  <ScaleCrop>false</ScaleCrop>
  <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dc:creator>
  <cp:keywords/>
  <dc:description/>
  <cp:lastModifiedBy>Helen</cp:lastModifiedBy>
  <cp:revision>1</cp:revision>
  <dcterms:created xsi:type="dcterms:W3CDTF">2024-12-01T08:31:00Z</dcterms:created>
  <dcterms:modified xsi:type="dcterms:W3CDTF">2024-12-01T08:41:00Z</dcterms:modified>
</cp:coreProperties>
</file>