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42664" w14:textId="77777777" w:rsidR="00D82B95" w:rsidRPr="00D82B95" w:rsidRDefault="00D82B95" w:rsidP="00D82B9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B95">
        <w:rPr>
          <w:rFonts w:ascii="Times New Roman" w:hAnsi="Times New Roman" w:cs="Times New Roman"/>
          <w:b/>
          <w:bCs/>
          <w:sz w:val="28"/>
          <w:szCs w:val="28"/>
        </w:rPr>
        <w:t>Муниципальное общеобразовательное учреждение</w:t>
      </w:r>
      <w:r w:rsidRPr="00D82B95">
        <w:rPr>
          <w:rFonts w:ascii="Times New Roman" w:hAnsi="Times New Roman" w:cs="Times New Roman"/>
          <w:b/>
          <w:bCs/>
          <w:sz w:val="28"/>
          <w:szCs w:val="28"/>
        </w:rPr>
        <w:br/>
        <w:t>«Запорожская основная</w:t>
      </w:r>
      <w:r w:rsidRPr="00D82B95">
        <w:rPr>
          <w:rFonts w:ascii="Times New Roman" w:hAnsi="Times New Roman" w:cs="Times New Roman"/>
          <w:b/>
          <w:bCs/>
          <w:sz w:val="28"/>
          <w:szCs w:val="28"/>
        </w:rPr>
        <w:br/>
        <w:t>общеобразовательная школа»</w:t>
      </w:r>
    </w:p>
    <w:p w14:paraId="63D83898" w14:textId="77777777" w:rsidR="00D82B95" w:rsidRDefault="00D82B95" w:rsidP="00D82B95">
      <w:pPr>
        <w:spacing w:after="0"/>
        <w:ind w:left="2832" w:firstLine="708"/>
        <w:jc w:val="center"/>
        <w:rPr>
          <w:rFonts w:ascii="Times New Roman" w:eastAsia="Times New Roman" w:hAnsi="Times New Roman"/>
          <w:b/>
        </w:rPr>
      </w:pPr>
    </w:p>
    <w:p w14:paraId="0F16A538" w14:textId="77777777" w:rsidR="00D82B95" w:rsidRDefault="00D82B95" w:rsidP="00D82B95">
      <w:pPr>
        <w:spacing w:after="0"/>
        <w:ind w:left="2832" w:firstLine="708"/>
        <w:jc w:val="center"/>
        <w:rPr>
          <w:rFonts w:ascii="Times New Roman" w:eastAsia="Times New Roman" w:hAnsi="Times New Roman"/>
          <w:b/>
        </w:rPr>
      </w:pPr>
    </w:p>
    <w:p w14:paraId="4036E22F" w14:textId="77777777" w:rsidR="00D82B95" w:rsidRDefault="00D82B95" w:rsidP="00D82B95">
      <w:pPr>
        <w:spacing w:after="0"/>
        <w:ind w:left="2832" w:firstLine="708"/>
        <w:jc w:val="center"/>
        <w:rPr>
          <w:rFonts w:ascii="Times New Roman" w:eastAsia="Times New Roman" w:hAnsi="Times New Roman"/>
          <w:b/>
        </w:rPr>
      </w:pPr>
    </w:p>
    <w:p w14:paraId="7286B070" w14:textId="77777777" w:rsidR="00D82B95" w:rsidRDefault="00D82B95" w:rsidP="00D82B95">
      <w:pPr>
        <w:spacing w:after="0"/>
        <w:ind w:left="2832" w:firstLine="708"/>
        <w:jc w:val="center"/>
        <w:rPr>
          <w:rFonts w:ascii="Times New Roman" w:eastAsia="Times New Roman" w:hAnsi="Times New Roman"/>
          <w:b/>
        </w:rPr>
      </w:pPr>
    </w:p>
    <w:p w14:paraId="16BE197F" w14:textId="42C510EB" w:rsidR="00D82B95" w:rsidRPr="001D46F2" w:rsidRDefault="00D82B95" w:rsidP="00D82B95">
      <w:pPr>
        <w:spacing w:after="0"/>
        <w:ind w:left="2832" w:firstLine="708"/>
        <w:jc w:val="center"/>
        <w:rPr>
          <w:rFonts w:ascii="Times New Roman" w:eastAsia="Times New Roman" w:hAnsi="Times New Roman"/>
          <w:sz w:val="24"/>
          <w:szCs w:val="24"/>
        </w:rPr>
      </w:pPr>
      <w:r w:rsidRPr="001D46F2">
        <w:rPr>
          <w:rFonts w:ascii="Times New Roman" w:eastAsia="Times New Roman" w:hAnsi="Times New Roman"/>
          <w:b/>
        </w:rPr>
        <w:t xml:space="preserve">  </w:t>
      </w:r>
      <w:r w:rsidRPr="001D46F2">
        <w:rPr>
          <w:rFonts w:ascii="Times New Roman" w:eastAsia="Times New Roman" w:hAnsi="Times New Roman"/>
          <w:sz w:val="24"/>
          <w:szCs w:val="24"/>
        </w:rPr>
        <w:t>УТВЕРЖД</w:t>
      </w:r>
      <w:r>
        <w:rPr>
          <w:rFonts w:ascii="Times New Roman" w:eastAsia="Times New Roman" w:hAnsi="Times New Roman"/>
          <w:sz w:val="24"/>
          <w:szCs w:val="24"/>
        </w:rPr>
        <w:t>ЕНО</w:t>
      </w:r>
      <w:r w:rsidRPr="001D46F2">
        <w:rPr>
          <w:rFonts w:ascii="Times New Roman" w:eastAsia="Times New Roman" w:hAnsi="Times New Roman"/>
          <w:sz w:val="24"/>
          <w:szCs w:val="24"/>
        </w:rPr>
        <w:t>:</w:t>
      </w:r>
    </w:p>
    <w:p w14:paraId="15E4D33D" w14:textId="75617FE5" w:rsidR="00D82B95" w:rsidRPr="001D46F2" w:rsidRDefault="00D82B95" w:rsidP="00D82B95">
      <w:pPr>
        <w:spacing w:after="0"/>
        <w:ind w:left="5387"/>
        <w:rPr>
          <w:rFonts w:ascii="Times New Roman" w:eastAsia="Times New Roman" w:hAnsi="Times New Roman"/>
          <w:sz w:val="24"/>
          <w:szCs w:val="24"/>
        </w:rPr>
      </w:pPr>
      <w:r w:rsidRPr="001D46F2">
        <w:rPr>
          <w:rFonts w:ascii="Times New Roman" w:eastAsia="Times New Roman" w:hAnsi="Times New Roman"/>
          <w:sz w:val="24"/>
          <w:szCs w:val="24"/>
        </w:rPr>
        <w:t>Директор</w:t>
      </w:r>
      <w:r>
        <w:rPr>
          <w:rFonts w:ascii="Times New Roman" w:eastAsia="Times New Roman" w:hAnsi="Times New Roman"/>
          <w:sz w:val="24"/>
          <w:szCs w:val="24"/>
        </w:rPr>
        <w:t>ом</w:t>
      </w:r>
      <w:r w:rsidRPr="001D46F2">
        <w:rPr>
          <w:rFonts w:ascii="Times New Roman" w:eastAsia="Times New Roman" w:hAnsi="Times New Roman"/>
          <w:sz w:val="24"/>
          <w:szCs w:val="24"/>
        </w:rPr>
        <w:t xml:space="preserve"> МОУ «</w:t>
      </w:r>
      <w:r>
        <w:rPr>
          <w:rFonts w:ascii="Times New Roman" w:eastAsia="Times New Roman" w:hAnsi="Times New Roman"/>
          <w:sz w:val="24"/>
          <w:szCs w:val="24"/>
        </w:rPr>
        <w:t>Запорожская ООШ</w:t>
      </w:r>
      <w:r w:rsidRPr="001D46F2">
        <w:rPr>
          <w:rFonts w:ascii="Times New Roman" w:eastAsia="Times New Roman" w:hAnsi="Times New Roman"/>
          <w:sz w:val="24"/>
          <w:szCs w:val="24"/>
        </w:rPr>
        <w:t>»</w:t>
      </w:r>
    </w:p>
    <w:p w14:paraId="0688842F" w14:textId="3986CA0B" w:rsidR="00D82B95" w:rsidRDefault="00D82B95" w:rsidP="00D82B95">
      <w:pPr>
        <w:spacing w:after="0"/>
        <w:ind w:left="538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</w:t>
      </w:r>
      <w:r w:rsidRPr="001D46F2">
        <w:rPr>
          <w:rFonts w:ascii="Times New Roman" w:eastAsia="Times New Roman" w:hAnsi="Times New Roman"/>
          <w:sz w:val="24"/>
          <w:szCs w:val="24"/>
        </w:rPr>
        <w:t>________________/</w:t>
      </w:r>
      <w:r>
        <w:rPr>
          <w:rFonts w:ascii="Times New Roman" w:eastAsia="Times New Roman" w:hAnsi="Times New Roman"/>
          <w:sz w:val="24"/>
          <w:szCs w:val="24"/>
        </w:rPr>
        <w:t>Сайгина А.В.</w:t>
      </w:r>
      <w:r w:rsidRPr="001D46F2">
        <w:rPr>
          <w:rFonts w:ascii="Times New Roman" w:eastAsia="Times New Roman" w:hAnsi="Times New Roman"/>
          <w:sz w:val="24"/>
          <w:szCs w:val="24"/>
        </w:rPr>
        <w:t>/</w:t>
      </w:r>
    </w:p>
    <w:p w14:paraId="3E43BB51" w14:textId="77777777" w:rsidR="00D82B95" w:rsidRPr="001D46F2" w:rsidRDefault="00D82B95" w:rsidP="00D82B95">
      <w:pPr>
        <w:spacing w:after="0"/>
        <w:ind w:left="5387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«30» августа 2024 г.</w:t>
      </w:r>
    </w:p>
    <w:p w14:paraId="3EC5B306" w14:textId="77777777" w:rsidR="00D82B95" w:rsidRDefault="00D82B95" w:rsidP="00D82B95">
      <w:pPr>
        <w:jc w:val="center"/>
        <w:rPr>
          <w:rFonts w:ascii="Times New Roman" w:hAnsi="Times New Roman" w:cs="Times New Roman"/>
          <w:sz w:val="64"/>
          <w:szCs w:val="64"/>
        </w:rPr>
      </w:pPr>
    </w:p>
    <w:p w14:paraId="518048F1" w14:textId="7D303DF4" w:rsidR="00D82B95" w:rsidRPr="00D82B95" w:rsidRDefault="00D82B95" w:rsidP="00D82B95">
      <w:pPr>
        <w:jc w:val="center"/>
        <w:rPr>
          <w:rFonts w:ascii="Times New Roman" w:hAnsi="Times New Roman" w:cs="Times New Roman"/>
          <w:sz w:val="64"/>
          <w:szCs w:val="64"/>
        </w:rPr>
      </w:pPr>
      <w:r w:rsidRPr="00D82B95">
        <w:rPr>
          <w:rFonts w:ascii="Times New Roman" w:hAnsi="Times New Roman" w:cs="Times New Roman"/>
          <w:sz w:val="64"/>
          <w:szCs w:val="64"/>
        </w:rPr>
        <w:t>План работы с одарёнными детьми</w:t>
      </w:r>
    </w:p>
    <w:p w14:paraId="2A3C7ED7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A172DB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A25D8A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BF0FED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54AC10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420CB7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06D344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4DCAA7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02E454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A827B2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1F3A15" w14:textId="776A3FEE" w:rsidR="00D82B95" w:rsidRDefault="00D82B95" w:rsidP="00D82B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</w:t>
      </w:r>
    </w:p>
    <w:p w14:paraId="417813FE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E5AFF3" w14:textId="77777777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7FCC7C" w14:textId="0D44AE76" w:rsidR="00D82B95" w:rsidRDefault="00D82B95" w:rsidP="00D82B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Современные тенденции социального развития ставят перед образованием новые задачи – отход от ориентации на «среднего ученика», повышенный интерес к одаренным и талантливым детям, к особенностям раскрытия и развития их способностей в процессе образования. Одаренные дети должны быть в центре специальных педагогических и социальных программ, поскольку самые большие надежды на улучшение условий жизни и процветание нации, связанные именно с одаренными молодыми детьми.</w:t>
      </w:r>
    </w:p>
    <w:p w14:paraId="07D4A557" w14:textId="77777777" w:rsidR="00D82B95" w:rsidRDefault="00D82B95" w:rsidP="00D82B95">
      <w:pPr>
        <w:pStyle w:val="1"/>
        <w:jc w:val="both"/>
        <w:rPr>
          <w:szCs w:val="28"/>
          <w:u w:val="single"/>
        </w:rPr>
      </w:pPr>
      <w:r>
        <w:rPr>
          <w:b/>
          <w:szCs w:val="28"/>
          <w:u w:val="single"/>
        </w:rPr>
        <w:t>Цель:</w:t>
      </w:r>
    </w:p>
    <w:p w14:paraId="03D7AA7D" w14:textId="77777777" w:rsidR="00D82B95" w:rsidRDefault="00D82B95" w:rsidP="00D82B95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уделять особое внимание психолого–педагогической поддержке одарённых (мотивированных детей), ранней диагностики интеллектуальной одарённости, усиление научно – методического сопровождения по данному направлению; исходить из принципа: каждый ребёнок от природы одарён по-своему.</w:t>
      </w:r>
    </w:p>
    <w:p w14:paraId="03B43383" w14:textId="77777777" w:rsidR="00D82B95" w:rsidRDefault="00D82B95" w:rsidP="00D82B95">
      <w:pPr>
        <w:pStyle w:val="1"/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Задачи: </w:t>
      </w:r>
    </w:p>
    <w:p w14:paraId="3328E19D" w14:textId="77777777" w:rsidR="00D82B95" w:rsidRDefault="00D82B95" w:rsidP="00D82B95">
      <w:pPr>
        <w:pStyle w:val="a3"/>
        <w:numPr>
          <w:ilvl w:val="0"/>
          <w:numId w:val="1"/>
        </w:num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предусматривать степень и метод самораскрытия одарённых обучающихся, умственное, эмоциональное, социальное развитие и индивидуальное различие обучающихся;</w:t>
      </w:r>
    </w:p>
    <w:p w14:paraId="42640047" w14:textId="77777777" w:rsidR="00D82B95" w:rsidRDefault="00D82B95" w:rsidP="00D82B95">
      <w:pPr>
        <w:pStyle w:val="a3"/>
        <w:numPr>
          <w:ilvl w:val="0"/>
          <w:numId w:val="1"/>
        </w:num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удовлетворение потребности в новой информации (широкая информационно – коммуникативная адаптация);</w:t>
      </w:r>
    </w:p>
    <w:p w14:paraId="116B7F22" w14:textId="77777777" w:rsidR="00D82B95" w:rsidRDefault="00D82B95" w:rsidP="00D82B95">
      <w:pPr>
        <w:pStyle w:val="a3"/>
        <w:numPr>
          <w:ilvl w:val="0"/>
          <w:numId w:val="1"/>
        </w:num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помощь одарённым детям в самораскрытии (их творческая направленность, самопрезентация в отношениях).</w:t>
      </w:r>
    </w:p>
    <w:p w14:paraId="63F8FEEF" w14:textId="77777777" w:rsidR="00D82B95" w:rsidRDefault="00D82B95" w:rsidP="00D82B95">
      <w:pPr>
        <w:pStyle w:val="3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  <w:t>Принципы работы с одаренными детьми в сфере образования:</w:t>
      </w:r>
    </w:p>
    <w:p w14:paraId="625910E1" w14:textId="77777777" w:rsidR="00D82B95" w:rsidRDefault="00D82B95" w:rsidP="00D82B95">
      <w:pPr>
        <w:pStyle w:val="a3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Принцип развивающего и воспитывающего обучения (цели, содержание и методы обучения должны способствовать познавательному развитию, а также воспитанию личностных качеств учащихся).</w:t>
      </w:r>
    </w:p>
    <w:p w14:paraId="0DE983D3" w14:textId="77777777" w:rsidR="00D82B95" w:rsidRDefault="00D82B95" w:rsidP="00D82B95">
      <w:pPr>
        <w:pStyle w:val="a3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Принцип индивидуализации и дифференциации обучения (цели, содержание и процесс обучения должны как можно более полно учитывать индивидуальные и типологические особенности учащихся).</w:t>
      </w:r>
    </w:p>
    <w:p w14:paraId="5272E156" w14:textId="77777777" w:rsidR="00D82B95" w:rsidRDefault="00D82B95" w:rsidP="00D82B95">
      <w:pPr>
        <w:pStyle w:val="a3"/>
        <w:numPr>
          <w:ilvl w:val="0"/>
          <w:numId w:val="2"/>
        </w:numPr>
        <w:spacing w:line="276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Принцип учета возрастных возможностей (соответствие содержания образования и методов обучения специфическим особенностям одаренных учащихся на разных возрастных этапах).</w:t>
      </w:r>
    </w:p>
    <w:p w14:paraId="1C3B761D" w14:textId="77777777" w:rsidR="00D82B95" w:rsidRDefault="00D82B95" w:rsidP="00D82B95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с одаренными в разных областях и способными учащимися, их поиск, выявление и развитие является одним из важнейших аспектов деятельности школы. Такие дети имеют более высокие по сравнению с большинством интеллектуальные способности, восприимчивость к учению, творческие возможности и проявления</w:t>
      </w:r>
      <w:r>
        <w:rPr>
          <w:iCs/>
          <w:sz w:val="28"/>
          <w:szCs w:val="28"/>
        </w:rPr>
        <w:t>;</w:t>
      </w:r>
      <w:r>
        <w:rPr>
          <w:sz w:val="28"/>
          <w:szCs w:val="28"/>
        </w:rPr>
        <w:t xml:space="preserve"> доминирующую активную познавательную потребность; испытывают радость от добывания знаний.</w:t>
      </w:r>
      <w:r>
        <w:rPr>
          <w:sz w:val="28"/>
          <w:szCs w:val="28"/>
        </w:rPr>
        <w:br/>
      </w:r>
    </w:p>
    <w:p w14:paraId="302EF028" w14:textId="77777777" w:rsidR="00D82B95" w:rsidRDefault="00D82B95" w:rsidP="00D82B95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Условно мы выделяем </w:t>
      </w:r>
      <w:r>
        <w:rPr>
          <w:b/>
          <w:bCs/>
          <w:i/>
          <w:sz w:val="28"/>
          <w:szCs w:val="28"/>
          <w:u w:val="single"/>
        </w:rPr>
        <w:t>три категории одаренных детей</w:t>
      </w:r>
      <w:r>
        <w:rPr>
          <w:b/>
          <w:bCs/>
          <w:i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</w:p>
    <w:p w14:paraId="13BFFC29" w14:textId="77777777" w:rsidR="00D82B95" w:rsidRDefault="00D82B95" w:rsidP="00D82B95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Дети с необыкновенно высоким общим уровнем умственного развития при прочих равных условиях (такие дети чаще всего встречаются в дошкольном и младшем школьном возрасте).</w:t>
      </w:r>
    </w:p>
    <w:p w14:paraId="47396B43" w14:textId="77777777" w:rsidR="00D82B95" w:rsidRDefault="00D82B95" w:rsidP="00D82B95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Дети с признаками специальной умственной одаренности – в определенной области науки, искусства, спорта и др. видах деятельности (подростковый образ).</w:t>
      </w:r>
    </w:p>
    <w:p w14:paraId="00D4D64A" w14:textId="77777777" w:rsidR="00D82B95" w:rsidRDefault="00D82B95" w:rsidP="00D82B95">
      <w:pPr>
        <w:pStyle w:val="a3"/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Учащиеся, не достигающие по каким-либо причинам успехов в учении, но обладающие яркой познавательной активностью, оригинальностью психического склада, незаурядными умственными резервами (чаще встречаются в старшем школьном возрасте).</w:t>
      </w:r>
    </w:p>
    <w:p w14:paraId="002D8C69" w14:textId="77777777" w:rsidR="00D82B95" w:rsidRDefault="00D82B95" w:rsidP="00D82B95">
      <w:pPr>
        <w:pStyle w:val="a3"/>
        <w:spacing w:line="276" w:lineRule="auto"/>
        <w:jc w:val="both"/>
        <w:rPr>
          <w:sz w:val="28"/>
          <w:szCs w:val="28"/>
        </w:rPr>
      </w:pPr>
    </w:p>
    <w:p w14:paraId="6E703C1C" w14:textId="77777777" w:rsidR="00D82B95" w:rsidRDefault="00D82B95" w:rsidP="00D82B95">
      <w:pPr>
        <w:pStyle w:val="a3"/>
        <w:spacing w:line="276" w:lineRule="auto"/>
        <w:jc w:val="center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>Условия успешной работы с одаренными учащимися</w:t>
      </w:r>
    </w:p>
    <w:p w14:paraId="62BEEAB4" w14:textId="77777777" w:rsidR="00D82B95" w:rsidRDefault="00D82B95" w:rsidP="00D82B95">
      <w:pPr>
        <w:pStyle w:val="a3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Осознание важности этой работы каждым членом коллектива и усиление в связи с этим внимания к проблеме формирования положительной мотивации к учению.</w:t>
      </w:r>
    </w:p>
    <w:p w14:paraId="513ED860" w14:textId="77777777" w:rsidR="00D82B95" w:rsidRDefault="00D82B95" w:rsidP="00D82B95">
      <w:pPr>
        <w:pStyle w:val="a3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Создание и постоянное совершенствование методической системы работы с одаренными детьми.</w:t>
      </w:r>
    </w:p>
    <w:p w14:paraId="72FFC4AC" w14:textId="77777777" w:rsidR="00D82B95" w:rsidRDefault="00D82B95" w:rsidP="00D82B95">
      <w:pPr>
        <w:pStyle w:val="a3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Признание коллективом педагогов и руководством школы того, что реализация системы работы с одаренными детьми является одним из приоритетных направлений работы УО.</w:t>
      </w:r>
    </w:p>
    <w:p w14:paraId="5928E69B" w14:textId="77777777" w:rsidR="00D82B95" w:rsidRDefault="00D82B95" w:rsidP="00D82B95">
      <w:pPr>
        <w:pStyle w:val="a3"/>
        <w:spacing w:line="276" w:lineRule="auto"/>
        <w:jc w:val="both"/>
        <w:rPr>
          <w:sz w:val="28"/>
          <w:szCs w:val="28"/>
        </w:rPr>
      </w:pPr>
    </w:p>
    <w:p w14:paraId="1123A659" w14:textId="77777777" w:rsidR="00D82B95" w:rsidRDefault="00D82B95" w:rsidP="00D82B95">
      <w:pPr>
        <w:pStyle w:val="a3"/>
        <w:spacing w:line="276" w:lineRule="auto"/>
        <w:jc w:val="center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>Формы работы с одаренными учащимися:</w:t>
      </w:r>
    </w:p>
    <w:p w14:paraId="1FB1563D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групповые и индивидуальные занятия;</w:t>
      </w:r>
    </w:p>
    <w:p w14:paraId="71461496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факультативы;</w:t>
      </w:r>
    </w:p>
    <w:p w14:paraId="2890A1B3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кружки по интересам;</w:t>
      </w:r>
    </w:p>
    <w:p w14:paraId="4F981662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конкурсы;</w:t>
      </w:r>
    </w:p>
    <w:p w14:paraId="189F9CF3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участие в олимпиадах;</w:t>
      </w:r>
    </w:p>
    <w:p w14:paraId="3E54C69B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спецкурсы.</w:t>
      </w:r>
    </w:p>
    <w:p w14:paraId="55540837" w14:textId="77777777" w:rsidR="00D82B95" w:rsidRDefault="00D82B95" w:rsidP="00D82B95">
      <w:pPr>
        <w:pStyle w:val="a3"/>
        <w:spacing w:line="276" w:lineRule="auto"/>
        <w:ind w:left="720"/>
        <w:jc w:val="center"/>
        <w:rPr>
          <w:b/>
          <w:i/>
          <w:sz w:val="36"/>
          <w:szCs w:val="36"/>
          <w:u w:val="single"/>
        </w:rPr>
      </w:pPr>
    </w:p>
    <w:p w14:paraId="13CC1301" w14:textId="77777777" w:rsidR="00D82B95" w:rsidRDefault="00D82B95" w:rsidP="00D82B95">
      <w:pPr>
        <w:pStyle w:val="a3"/>
        <w:spacing w:line="276" w:lineRule="auto"/>
        <w:ind w:left="720"/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План работы с одаренными учащимися</w:t>
      </w:r>
    </w:p>
    <w:p w14:paraId="1701CBDB" w14:textId="77777777" w:rsidR="00D82B95" w:rsidRDefault="00D82B95" w:rsidP="00D82B95">
      <w:pPr>
        <w:pStyle w:val="a3"/>
        <w:spacing w:line="276" w:lineRule="auto"/>
        <w:ind w:left="720"/>
        <w:jc w:val="center"/>
        <w:rPr>
          <w:b/>
          <w:i/>
          <w:sz w:val="36"/>
          <w:szCs w:val="36"/>
          <w:u w:val="single"/>
        </w:rPr>
      </w:pPr>
    </w:p>
    <w:p w14:paraId="3AF656C4" w14:textId="77777777" w:rsidR="00D82B95" w:rsidRDefault="00D82B95" w:rsidP="00D82B95">
      <w:pPr>
        <w:pStyle w:val="a3"/>
        <w:spacing w:line="276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Характеристика учеников:</w:t>
      </w:r>
      <w:r>
        <w:rPr>
          <w:sz w:val="28"/>
          <w:szCs w:val="28"/>
        </w:rPr>
        <w:t xml:space="preserve"> дети имеют более высокие по сравнению с большинством интеллектуальные способности, восприимчивость к учению, творческие возможности и проявления</w:t>
      </w:r>
      <w:r>
        <w:rPr>
          <w:i/>
          <w:iCs/>
          <w:sz w:val="28"/>
          <w:szCs w:val="28"/>
        </w:rPr>
        <w:t>;</w:t>
      </w:r>
      <w:r>
        <w:rPr>
          <w:sz w:val="28"/>
          <w:szCs w:val="28"/>
        </w:rPr>
        <w:t xml:space="preserve"> доминирующую активную познавательную потребность; испытывают радость от добывания знаний.</w:t>
      </w:r>
    </w:p>
    <w:p w14:paraId="176B7E9D" w14:textId="77777777" w:rsidR="00D82B95" w:rsidRDefault="00D82B95" w:rsidP="00D82B95">
      <w:pPr>
        <w:pStyle w:val="a3"/>
        <w:spacing w:line="276" w:lineRule="auto"/>
        <w:jc w:val="both"/>
        <w:rPr>
          <w:b/>
          <w:i/>
          <w:sz w:val="28"/>
          <w:szCs w:val="28"/>
          <w:u w:val="single"/>
        </w:rPr>
      </w:pPr>
    </w:p>
    <w:p w14:paraId="11E5059C" w14:textId="77777777" w:rsidR="00D82B95" w:rsidRDefault="00D82B95" w:rsidP="00D82B95">
      <w:pPr>
        <w:pStyle w:val="a3"/>
        <w:spacing w:line="276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lastRenderedPageBreak/>
        <w:t>Цель:</w:t>
      </w:r>
      <w:r>
        <w:rPr>
          <w:sz w:val="28"/>
          <w:szCs w:val="28"/>
        </w:rPr>
        <w:t xml:space="preserve"> формирование у школьников целостного видения мира и понимание места и роли человека в этом мире, превращение всей получаемой учащимися в процессе обучения информации в личностно значимую для каждого ученика; развитие и выработка социально ценностных компетенций у учащихся; углубление знаний по математике, совершенствование навыков работы в решении задач; развитие творческого потенциала и навыков исследовательской деятельности.</w:t>
      </w:r>
    </w:p>
    <w:p w14:paraId="1A14EA78" w14:textId="77777777" w:rsidR="00D82B95" w:rsidRDefault="00D82B95" w:rsidP="00D82B95">
      <w:pPr>
        <w:pStyle w:val="a3"/>
        <w:spacing w:line="276" w:lineRule="auto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При работе с одаренными детьми придерживаюсь следующих рекомендаций:</w:t>
      </w:r>
    </w:p>
    <w:p w14:paraId="2F73CB4C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Постарайтесь создать благоприятную атмосферу работы с детьми. Будьте доброжелательными, не критикуйте. Одаренные дети наиболее восприимчивы.</w:t>
      </w:r>
    </w:p>
    <w:p w14:paraId="084AE3F3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Стимулируйте ученика, хвалите, не бойтесь поставить оценку на балл выше, но не наоборот.</w:t>
      </w:r>
    </w:p>
    <w:p w14:paraId="3C17A3BD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Экспериментируйте на уроке. Не бойтесь оказаться смешными и в то же время докажите, что вас нужно уважать, а не бояться.</w:t>
      </w:r>
    </w:p>
    <w:p w14:paraId="71F167EB" w14:textId="77777777" w:rsidR="00D82B95" w:rsidRDefault="00D82B95" w:rsidP="00D82B95">
      <w:pPr>
        <w:pStyle w:val="a3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Позволяйте детям вести себя свободно и задавать вопросы. Если ребенок чем-то интересуется, значит, он думает, а если он думает, значит, учитель кое-чего достиг. После окончания школы, ученик может чего-то достичь, или просто стать хорошим человеком, и, следовательно, учитель свои обязанности выполнил.</w:t>
      </w:r>
    </w:p>
    <w:p w14:paraId="552C8F8A" w14:textId="77777777" w:rsidR="00D82B95" w:rsidRDefault="00D82B95" w:rsidP="00D82B95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98B9400" w14:textId="77777777" w:rsidR="00D82B95" w:rsidRDefault="00D82B95" w:rsidP="00D82B95">
      <w:pPr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Развитие личности невозможно без развития его творческого потенциала. Поэтому и внеклассная работа способствует творческому развитию учащихся. Особенно большую роль играют недели математики, включающие различные формы работы:  конкурсы, олимпиады, КВН, викторины, аукционы и т.д., где творческие, талантливые дети раскрывают свои способности в полной мере. Стремление помериться своими силами, проверить знания, умения. Навыки в соревновании с друзьями, нести ответственность за команду, желание заслужить одобрение сверстников, придают этим видам деятельности мотивированный характер. А ведь именно на этом этапе следует предлагать как можно больше занимательного и  интересного материала. Важна и самостоятельная работа ребенка, т.к. в ходе самостоятельной работы каждый ученик непосредственно соприкасается с усваиваемым материалом, концентрирует своё внимание, мобилизуя все резервы интеллектуального, эмоционального и волевого характера. </w:t>
      </w:r>
    </w:p>
    <w:p w14:paraId="6AB988EF" w14:textId="77777777" w:rsidR="00D82B95" w:rsidRDefault="00D82B95" w:rsidP="00D82B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716DB" w14:textId="77777777" w:rsidR="00D82B95" w:rsidRDefault="00D82B95" w:rsidP="00D82B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 работы с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одаренными детьми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математике</w:t>
      </w:r>
    </w:p>
    <w:p w14:paraId="72C4CE2F" w14:textId="77777777" w:rsidR="00D82B95" w:rsidRDefault="00D82B95" w:rsidP="00D82B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 2024 – 2025 учебный год</w:t>
      </w:r>
    </w:p>
    <w:p w14:paraId="0326E062" w14:textId="77777777" w:rsidR="00D82B95" w:rsidRDefault="00D82B95" w:rsidP="00D82B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6382"/>
        <w:gridCol w:w="2269"/>
      </w:tblGrid>
      <w:tr w:rsidR="00D82B95" w14:paraId="034A1EBA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B418" w14:textId="77777777" w:rsidR="00D82B95" w:rsidRDefault="00D82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C1CE" w14:textId="77777777" w:rsidR="00D82B95" w:rsidRDefault="00D82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Содержание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D871" w14:textId="77777777" w:rsidR="00D82B95" w:rsidRDefault="00D82B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Сроки проведения</w:t>
            </w:r>
          </w:p>
        </w:tc>
      </w:tr>
      <w:tr w:rsidR="00D82B95" w14:paraId="5381DCDF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7779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35C0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Изучение Практические занятия интересов и склонностей обучающихся; уточнение критериев всех видов одарённости. Формирование списков обучающихся.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FDA99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Сентябрь</w:t>
            </w:r>
          </w:p>
        </w:tc>
      </w:tr>
      <w:tr w:rsidR="00D82B95" w14:paraId="3EEADC5C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472E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8653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Разработка тематики исследовательских работ, составление плана исследований.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1D75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Сентябрь</w:t>
            </w:r>
          </w:p>
        </w:tc>
      </w:tr>
      <w:tr w:rsidR="00D82B95" w14:paraId="2C2697BE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7A81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92D6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и проведение Международного математического интернет тестирования конкурса – игры «Кенгуру»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9EBC5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Сентябрь</w:t>
            </w:r>
          </w:p>
        </w:tc>
      </w:tr>
      <w:tr w:rsidR="00D82B95" w14:paraId="275F7F34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302F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64F2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школьному этапу Всероссийской олимпиады школьников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68B02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Сентябрь-октябрь</w:t>
            </w:r>
          </w:p>
        </w:tc>
      </w:tr>
      <w:tr w:rsidR="00D82B95" w14:paraId="11F91427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BF91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D0B4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к районному этапу Всероссийской олимпиады школьников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579D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Октябрь -ноябрь</w:t>
            </w:r>
          </w:p>
        </w:tc>
      </w:tr>
      <w:tr w:rsidR="00D82B95" w14:paraId="4CCDF454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E839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9432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и проведение Международного математического чемпионата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D128F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Ноябрь-декабрь</w:t>
            </w:r>
          </w:p>
        </w:tc>
      </w:tr>
      <w:tr w:rsidR="00D82B95" w14:paraId="21A8AFB9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870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1613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и проведение Международного математического конкурса – игры «Кенгуру»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9205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Март</w:t>
            </w:r>
          </w:p>
        </w:tc>
      </w:tr>
      <w:tr w:rsidR="00D82B95" w14:paraId="2901F544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00E1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0AC2E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Защита исследовательских и проектных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1E88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Апрель</w:t>
            </w:r>
          </w:p>
        </w:tc>
      </w:tr>
      <w:tr w:rsidR="00D82B95" w14:paraId="2D449DB9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F6F9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98AB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Подготовка и проведение Недели  математики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B0FD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Май</w:t>
            </w:r>
          </w:p>
        </w:tc>
      </w:tr>
      <w:tr w:rsidR="00D82B95" w14:paraId="7505F7F6" w14:textId="77777777" w:rsidTr="00D82B9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8472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D2C5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Подбор заданий повышенного уровня сложности для одарённых детей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EA2BD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 года</w:t>
            </w:r>
          </w:p>
        </w:tc>
      </w:tr>
      <w:tr w:rsidR="00D82B95" w14:paraId="20F9F327" w14:textId="77777777" w:rsidTr="00D82B95">
        <w:trPr>
          <w:trHeight w:val="7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8744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E895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кабинете картотеки материалов повышенного уровня сложности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A94C4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 года</w:t>
            </w:r>
          </w:p>
        </w:tc>
      </w:tr>
      <w:tr w:rsidR="00D82B95" w14:paraId="652C44F8" w14:textId="77777777" w:rsidTr="00D82B95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F1BE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BFF1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Индивидуальные занятия.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6A0D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 года</w:t>
            </w:r>
          </w:p>
        </w:tc>
      </w:tr>
      <w:tr w:rsidR="00D82B95" w14:paraId="56B392E6" w14:textId="77777777" w:rsidTr="00D82B95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CC89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999EE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Участие в интернет конкурсах и олимпиадах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2A89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 года</w:t>
            </w:r>
          </w:p>
        </w:tc>
      </w:tr>
      <w:tr w:rsidR="00D82B95" w14:paraId="4B3509C5" w14:textId="77777777" w:rsidTr="00D82B95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662F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F0BE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Работа на платформе УЧИ. РУ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706F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 года</w:t>
            </w:r>
          </w:p>
        </w:tc>
      </w:tr>
      <w:tr w:rsidR="00D82B95" w14:paraId="13601C9F" w14:textId="77777777" w:rsidTr="00D82B95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B44A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600A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Работа на платформе Якласс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1B5A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 года</w:t>
            </w:r>
          </w:p>
        </w:tc>
      </w:tr>
      <w:tr w:rsidR="00D82B95" w14:paraId="59C8F5B5" w14:textId="77777777" w:rsidTr="00D82B95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B9D4" w14:textId="77777777" w:rsidR="00D82B95" w:rsidRDefault="00D82B95" w:rsidP="0042699B">
            <w:pPr>
              <w:pStyle w:val="a4"/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F173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Занятия в «Точке роста»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B726" w14:textId="77777777" w:rsidR="00D82B95" w:rsidRDefault="00D82B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течение года</w:t>
            </w:r>
          </w:p>
        </w:tc>
      </w:tr>
    </w:tbl>
    <w:p w14:paraId="11A4A080" w14:textId="77777777" w:rsidR="007E438D" w:rsidRDefault="007E438D"/>
    <w:sectPr w:rsidR="007E4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B67B6"/>
    <w:multiLevelType w:val="hybridMultilevel"/>
    <w:tmpl w:val="F8440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D2BA1"/>
    <w:multiLevelType w:val="hybridMultilevel"/>
    <w:tmpl w:val="D92C0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940E4"/>
    <w:multiLevelType w:val="hybridMultilevel"/>
    <w:tmpl w:val="2FB8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D1EF9"/>
    <w:multiLevelType w:val="hybridMultilevel"/>
    <w:tmpl w:val="DA0C8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E53982"/>
    <w:multiLevelType w:val="hybridMultilevel"/>
    <w:tmpl w:val="D7C4F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C31D6"/>
    <w:multiLevelType w:val="hybridMultilevel"/>
    <w:tmpl w:val="D562C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621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2386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944293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317038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7605465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396568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FA"/>
    <w:rsid w:val="00780843"/>
    <w:rsid w:val="007E438D"/>
    <w:rsid w:val="00AD77FA"/>
    <w:rsid w:val="00D82B95"/>
    <w:rsid w:val="00DD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693C9"/>
  <w15:chartTrackingRefBased/>
  <w15:docId w15:val="{F0903723-6FB4-4140-8641-9DC2FBA9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B95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D82B9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2B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2B95"/>
    <w:rPr>
      <w:rFonts w:ascii="Times New Roman" w:eastAsia="Times New Roman" w:hAnsi="Times New Roman" w:cs="Times New Roman"/>
      <w:i/>
      <w:kern w:val="0"/>
      <w:sz w:val="28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D82B95"/>
    <w:rPr>
      <w:rFonts w:asciiTheme="majorHAnsi" w:eastAsiaTheme="majorEastAsia" w:hAnsiTheme="majorHAnsi" w:cstheme="majorBidi"/>
      <w:b/>
      <w:bCs/>
      <w:color w:val="4472C4" w:themeColor="accent1"/>
      <w:kern w:val="0"/>
      <w14:ligatures w14:val="none"/>
    </w:rPr>
  </w:style>
  <w:style w:type="paragraph" w:styleId="a3">
    <w:name w:val="No Spacing"/>
    <w:uiPriority w:val="1"/>
    <w:qFormat/>
    <w:rsid w:val="00D82B95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D82B95"/>
    <w:pPr>
      <w:ind w:left="720"/>
      <w:contextualSpacing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30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1086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Малышева</dc:creator>
  <cp:keywords/>
  <dc:description/>
  <cp:lastModifiedBy>Дарья Малышева</cp:lastModifiedBy>
  <cp:revision>2</cp:revision>
  <dcterms:created xsi:type="dcterms:W3CDTF">2024-11-17T18:35:00Z</dcterms:created>
  <dcterms:modified xsi:type="dcterms:W3CDTF">2024-11-17T18:41:00Z</dcterms:modified>
</cp:coreProperties>
</file>