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F8" w:rsidRDefault="008457F8" w:rsidP="008457F8">
      <w:pPr>
        <w:spacing w:after="0" w:line="240" w:lineRule="auto"/>
        <w:jc w:val="center"/>
        <w:rPr>
          <w:b/>
          <w:sz w:val="24"/>
          <w:szCs w:val="28"/>
        </w:rPr>
      </w:pPr>
      <w:r w:rsidRPr="007158AF">
        <w:rPr>
          <w:b/>
          <w:sz w:val="24"/>
          <w:szCs w:val="28"/>
        </w:rPr>
        <w:t>Конспект</w:t>
      </w:r>
      <w:r>
        <w:rPr>
          <w:b/>
          <w:sz w:val="24"/>
          <w:szCs w:val="28"/>
        </w:rPr>
        <w:t xml:space="preserve"> урока по плаванию</w:t>
      </w:r>
    </w:p>
    <w:p w:rsidR="009E20EE" w:rsidRPr="00146318" w:rsidRDefault="009E20EE" w:rsidP="008457F8">
      <w:pPr>
        <w:spacing w:after="0" w:line="240" w:lineRule="auto"/>
        <w:jc w:val="center"/>
        <w:rPr>
          <w:b/>
          <w:sz w:val="24"/>
          <w:szCs w:val="28"/>
        </w:rPr>
      </w:pPr>
    </w:p>
    <w:p w:rsidR="008457F8" w:rsidRPr="009E20EE" w:rsidRDefault="008457F8" w:rsidP="008457F8">
      <w:pPr>
        <w:spacing w:after="0" w:line="240" w:lineRule="auto"/>
        <w:rPr>
          <w:sz w:val="24"/>
          <w:szCs w:val="28"/>
        </w:rPr>
      </w:pPr>
      <w:r w:rsidRPr="007158AF">
        <w:rPr>
          <w:b/>
          <w:sz w:val="24"/>
          <w:szCs w:val="28"/>
        </w:rPr>
        <w:t>Тема</w:t>
      </w:r>
      <w:r w:rsidRPr="007158AF">
        <w:rPr>
          <w:sz w:val="24"/>
        </w:rPr>
        <w:t xml:space="preserve">: </w:t>
      </w:r>
      <w:bookmarkStart w:id="0" w:name="_GoBack"/>
      <w:r w:rsidR="009E20EE" w:rsidRPr="003A6737">
        <w:rPr>
          <w:sz w:val="24"/>
          <w:szCs w:val="24"/>
        </w:rPr>
        <w:t>Координация работы н</w:t>
      </w:r>
      <w:r w:rsidR="009E20EE">
        <w:rPr>
          <w:sz w:val="24"/>
          <w:szCs w:val="24"/>
        </w:rPr>
        <w:t>ог с  дыханием. Кроль на груди.</w:t>
      </w:r>
      <w:bookmarkEnd w:id="0"/>
    </w:p>
    <w:p w:rsidR="008457F8" w:rsidRPr="009B6B50" w:rsidRDefault="008457F8" w:rsidP="008457F8">
      <w:pPr>
        <w:spacing w:after="0" w:line="240" w:lineRule="auto"/>
        <w:jc w:val="both"/>
        <w:rPr>
          <w:rFonts w:ascii="Arial" w:hAnsi="Arial" w:cs="Arial"/>
          <w:color w:val="000000"/>
          <w:szCs w:val="22"/>
          <w:lang w:eastAsia="ru-RU"/>
        </w:rPr>
      </w:pPr>
      <w:r w:rsidRPr="007158AF">
        <w:rPr>
          <w:b/>
          <w:sz w:val="24"/>
          <w:szCs w:val="28"/>
        </w:rPr>
        <w:t>Цель</w:t>
      </w:r>
      <w:r w:rsidRPr="007158AF">
        <w:rPr>
          <w:sz w:val="24"/>
          <w:szCs w:val="28"/>
        </w:rPr>
        <w:t>:</w:t>
      </w:r>
      <w:r w:rsidRPr="007158AF">
        <w:rPr>
          <w:sz w:val="24"/>
        </w:rPr>
        <w:t xml:space="preserve"> </w:t>
      </w:r>
      <w:r w:rsidRPr="009B6B50">
        <w:rPr>
          <w:color w:val="000000"/>
          <w:szCs w:val="22"/>
          <w:lang w:eastAsia="ru-RU"/>
        </w:rPr>
        <w:t>Развитие умений и навыков, необходимых при плавании</w:t>
      </w:r>
      <w:r>
        <w:rPr>
          <w:color w:val="000000"/>
          <w:szCs w:val="22"/>
          <w:lang w:eastAsia="ru-RU"/>
        </w:rPr>
        <w:t>.</w:t>
      </w:r>
    </w:p>
    <w:p w:rsidR="008457F8" w:rsidRPr="007158AF" w:rsidRDefault="008457F8" w:rsidP="008457F8">
      <w:pPr>
        <w:spacing w:after="0" w:line="240" w:lineRule="auto"/>
        <w:rPr>
          <w:sz w:val="24"/>
          <w:szCs w:val="28"/>
        </w:rPr>
      </w:pPr>
    </w:p>
    <w:p w:rsidR="008457F8" w:rsidRPr="009B6B50" w:rsidRDefault="008457F8" w:rsidP="008457F8">
      <w:pPr>
        <w:spacing w:after="0" w:line="240" w:lineRule="auto"/>
        <w:rPr>
          <w:b/>
          <w:sz w:val="24"/>
        </w:rPr>
      </w:pPr>
      <w:r w:rsidRPr="009B6B50">
        <w:rPr>
          <w:b/>
          <w:sz w:val="24"/>
          <w:szCs w:val="28"/>
        </w:rPr>
        <w:t>Задачи:</w:t>
      </w:r>
      <w:r w:rsidRPr="009B6B50">
        <w:rPr>
          <w:b/>
          <w:sz w:val="24"/>
        </w:rPr>
        <w:t xml:space="preserve"> 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b/>
          <w:sz w:val="24"/>
        </w:rPr>
        <w:t>Образовательная</w:t>
      </w:r>
      <w:r w:rsidRPr="007158AF">
        <w:rPr>
          <w:sz w:val="24"/>
        </w:rPr>
        <w:t>: 1. Совершенствова</w:t>
      </w:r>
      <w:r>
        <w:rPr>
          <w:sz w:val="24"/>
        </w:rPr>
        <w:t>ть технику</w:t>
      </w:r>
      <w:r w:rsidRPr="007158AF">
        <w:rPr>
          <w:sz w:val="24"/>
        </w:rPr>
        <w:t xml:space="preserve"> плавания способом кроль на </w:t>
      </w:r>
      <w:r w:rsidR="009E20EE">
        <w:rPr>
          <w:sz w:val="24"/>
        </w:rPr>
        <w:t>груди</w:t>
      </w:r>
      <w:r w:rsidRPr="007158AF">
        <w:rPr>
          <w:sz w:val="24"/>
        </w:rPr>
        <w:t xml:space="preserve">, работа ног с </w:t>
      </w:r>
      <w:r w:rsidR="009E20EE">
        <w:rPr>
          <w:sz w:val="24"/>
        </w:rPr>
        <w:t>дыханием</w:t>
      </w:r>
      <w:r w:rsidRPr="007158AF">
        <w:rPr>
          <w:sz w:val="24"/>
        </w:rPr>
        <w:t>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sz w:val="24"/>
        </w:rPr>
        <w:t xml:space="preserve">                                  2. Развивать способность точно воспринимать нервно-мышечные ощущения для сохранения заданного положения тела и его частей.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proofErr w:type="gramStart"/>
      <w:r w:rsidRPr="007158AF">
        <w:rPr>
          <w:b/>
          <w:sz w:val="24"/>
        </w:rPr>
        <w:t>Коррекционная</w:t>
      </w:r>
      <w:proofErr w:type="gramEnd"/>
      <w:r w:rsidRPr="007158AF">
        <w:rPr>
          <w:sz w:val="24"/>
        </w:rPr>
        <w:t>: 1.Формирова</w:t>
      </w:r>
      <w:r>
        <w:rPr>
          <w:sz w:val="24"/>
        </w:rPr>
        <w:t>ть</w:t>
      </w:r>
      <w:r w:rsidR="009E20EE">
        <w:rPr>
          <w:sz w:val="24"/>
        </w:rPr>
        <w:t xml:space="preserve"> осанку</w:t>
      </w:r>
      <w:r w:rsidRPr="007158AF">
        <w:rPr>
          <w:sz w:val="24"/>
        </w:rPr>
        <w:t>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sz w:val="24"/>
        </w:rPr>
        <w:t xml:space="preserve">                               2. Снижение </w:t>
      </w:r>
      <w:r>
        <w:rPr>
          <w:sz w:val="24"/>
        </w:rPr>
        <w:t xml:space="preserve"> </w:t>
      </w:r>
      <w:r w:rsidRPr="007158AF">
        <w:rPr>
          <w:sz w:val="24"/>
        </w:rPr>
        <w:t xml:space="preserve">мышечного </w:t>
      </w:r>
      <w:r>
        <w:rPr>
          <w:sz w:val="24"/>
        </w:rPr>
        <w:t xml:space="preserve"> </w:t>
      </w:r>
      <w:r w:rsidRPr="007158AF">
        <w:rPr>
          <w:sz w:val="24"/>
        </w:rPr>
        <w:t xml:space="preserve">тонуса  </w:t>
      </w:r>
      <w:proofErr w:type="gramStart"/>
      <w:r w:rsidRPr="007158AF">
        <w:rPr>
          <w:sz w:val="24"/>
        </w:rPr>
        <w:t>(</w:t>
      </w:r>
      <w:r>
        <w:rPr>
          <w:sz w:val="24"/>
        </w:rPr>
        <w:t xml:space="preserve"> </w:t>
      </w:r>
      <w:proofErr w:type="gramEnd"/>
      <w:r w:rsidRPr="007158AF">
        <w:rPr>
          <w:sz w:val="24"/>
        </w:rPr>
        <w:t xml:space="preserve">мышц спины, верхних и нижних 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sz w:val="24"/>
        </w:rPr>
        <w:t xml:space="preserve">                                   </w:t>
      </w:r>
      <w:r>
        <w:rPr>
          <w:sz w:val="24"/>
        </w:rPr>
        <w:t>к</w:t>
      </w:r>
      <w:r w:rsidRPr="007158AF">
        <w:rPr>
          <w:sz w:val="24"/>
        </w:rPr>
        <w:t>онечностей</w:t>
      </w:r>
      <w:proofErr w:type="gramStart"/>
      <w:r>
        <w:rPr>
          <w:sz w:val="24"/>
        </w:rPr>
        <w:t xml:space="preserve"> </w:t>
      </w:r>
      <w:r w:rsidRPr="007158AF">
        <w:rPr>
          <w:sz w:val="24"/>
        </w:rPr>
        <w:t>)</w:t>
      </w:r>
      <w:proofErr w:type="gramEnd"/>
      <w:r w:rsidRPr="007158AF">
        <w:rPr>
          <w:sz w:val="24"/>
        </w:rPr>
        <w:t>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b/>
          <w:sz w:val="24"/>
        </w:rPr>
        <w:t>Воспитательная</w:t>
      </w:r>
      <w:r w:rsidRPr="007158AF">
        <w:rPr>
          <w:sz w:val="24"/>
        </w:rPr>
        <w:t>: Целеустремлённость, настойчивость, коммуникативные качества.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b/>
          <w:sz w:val="24"/>
        </w:rPr>
        <w:t>Оздоровительная</w:t>
      </w:r>
      <w:r>
        <w:rPr>
          <w:sz w:val="24"/>
        </w:rPr>
        <w:t>:  Улучша</w:t>
      </w:r>
      <w:r w:rsidRPr="007158AF">
        <w:rPr>
          <w:sz w:val="24"/>
        </w:rPr>
        <w:t>ть функции сердечно</w:t>
      </w:r>
      <w:r>
        <w:rPr>
          <w:sz w:val="24"/>
        </w:rPr>
        <w:t xml:space="preserve"> </w:t>
      </w:r>
      <w:r w:rsidRPr="007158AF">
        <w:rPr>
          <w:sz w:val="24"/>
        </w:rPr>
        <w:t>-</w:t>
      </w:r>
      <w:r>
        <w:rPr>
          <w:sz w:val="24"/>
        </w:rPr>
        <w:t xml:space="preserve"> </w:t>
      </w:r>
      <w:r w:rsidRPr="007158AF">
        <w:rPr>
          <w:sz w:val="24"/>
        </w:rPr>
        <w:t>сосудистой и дыхательной систем, используя дыхательные упражнения во время плавания.</w:t>
      </w:r>
    </w:p>
    <w:p w:rsidR="008457F8" w:rsidRPr="007158AF" w:rsidRDefault="008457F8" w:rsidP="008457F8">
      <w:pPr>
        <w:spacing w:after="0" w:line="240" w:lineRule="auto"/>
        <w:rPr>
          <w:sz w:val="24"/>
          <w:szCs w:val="28"/>
        </w:rPr>
      </w:pP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7158AF">
        <w:rPr>
          <w:b/>
          <w:sz w:val="24"/>
          <w:szCs w:val="28"/>
        </w:rPr>
        <w:t>Форма проведения</w:t>
      </w:r>
      <w:r w:rsidRPr="007158AF">
        <w:rPr>
          <w:sz w:val="24"/>
          <w:szCs w:val="28"/>
        </w:rPr>
        <w:t xml:space="preserve">: </w:t>
      </w:r>
      <w:r w:rsidR="009E20EE">
        <w:rPr>
          <w:sz w:val="24"/>
        </w:rPr>
        <w:t>групповая</w:t>
      </w:r>
      <w:r w:rsidRPr="007158AF">
        <w:rPr>
          <w:sz w:val="24"/>
        </w:rPr>
        <w:t>.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</w:p>
    <w:p w:rsidR="008457F8" w:rsidRPr="0043716D" w:rsidRDefault="008457F8" w:rsidP="008457F8">
      <w:pPr>
        <w:spacing w:after="0" w:line="240" w:lineRule="auto"/>
        <w:rPr>
          <w:rStyle w:val="a3"/>
          <w:b/>
          <w:i w:val="0"/>
          <w:sz w:val="24"/>
        </w:rPr>
      </w:pPr>
      <w:r w:rsidRPr="0043716D">
        <w:rPr>
          <w:rStyle w:val="a3"/>
          <w:b/>
          <w:i w:val="0"/>
          <w:sz w:val="24"/>
        </w:rPr>
        <w:t>Методы:</w:t>
      </w:r>
    </w:p>
    <w:p w:rsidR="008457F8" w:rsidRPr="0043716D" w:rsidRDefault="008457F8" w:rsidP="008457F8">
      <w:pPr>
        <w:spacing w:after="0" w:line="240" w:lineRule="auto"/>
        <w:rPr>
          <w:rStyle w:val="a3"/>
          <w:i w:val="0"/>
          <w:sz w:val="24"/>
          <w:szCs w:val="24"/>
        </w:rPr>
      </w:pPr>
      <w:r w:rsidRPr="0043716D">
        <w:rPr>
          <w:rStyle w:val="a3"/>
          <w:i w:val="0"/>
          <w:sz w:val="24"/>
          <w:szCs w:val="24"/>
        </w:rPr>
        <w:t>По назначению: формирование умений и навыков.</w:t>
      </w:r>
    </w:p>
    <w:p w:rsidR="008457F8" w:rsidRPr="0043716D" w:rsidRDefault="008457F8" w:rsidP="008457F8">
      <w:pPr>
        <w:spacing w:after="0" w:line="240" w:lineRule="auto"/>
        <w:rPr>
          <w:rStyle w:val="a3"/>
          <w:i w:val="0"/>
          <w:sz w:val="24"/>
          <w:szCs w:val="24"/>
        </w:rPr>
      </w:pPr>
      <w:r w:rsidRPr="0043716D">
        <w:rPr>
          <w:rStyle w:val="a3"/>
          <w:i w:val="0"/>
          <w:sz w:val="24"/>
          <w:szCs w:val="24"/>
        </w:rPr>
        <w:t>По дидактическим целям: методы, способствующие усвоению материала (беседа); закреплению и совершенствованию знаний (упражнения).</w:t>
      </w:r>
    </w:p>
    <w:p w:rsidR="008457F8" w:rsidRPr="0043716D" w:rsidRDefault="008457F8" w:rsidP="008457F8">
      <w:pPr>
        <w:spacing w:after="0" w:line="240" w:lineRule="auto"/>
        <w:rPr>
          <w:rStyle w:val="a3"/>
          <w:i w:val="0"/>
          <w:sz w:val="24"/>
          <w:szCs w:val="24"/>
        </w:rPr>
      </w:pPr>
      <w:r w:rsidRPr="0043716D">
        <w:rPr>
          <w:rStyle w:val="a3"/>
          <w:i w:val="0"/>
          <w:sz w:val="24"/>
          <w:szCs w:val="24"/>
        </w:rPr>
        <w:t xml:space="preserve"> Активные методы обучения (памяти, внимания,  поведение, общение).  Методы организации и осуществления учебно-познавательной деятельности: словесные, наглядные, практические; самостоятельной работы; методы стимулирования и мотивации интереса к учению; методы контроля и самоконтроля.</w:t>
      </w:r>
    </w:p>
    <w:p w:rsidR="008457F8" w:rsidRDefault="008457F8" w:rsidP="008457F8">
      <w:pPr>
        <w:spacing w:after="0" w:line="240" w:lineRule="auto"/>
        <w:rPr>
          <w:color w:val="000000"/>
          <w:sz w:val="24"/>
        </w:rPr>
      </w:pPr>
      <w:r w:rsidRPr="0043716D">
        <w:rPr>
          <w:color w:val="000000"/>
          <w:sz w:val="24"/>
          <w:shd w:val="clear" w:color="auto" w:fill="FFFFFF"/>
        </w:rPr>
        <w:t>Игровые методы (сотрудничество, совместный поиск лучших решений)</w:t>
      </w:r>
      <w:r w:rsidRPr="0043716D">
        <w:rPr>
          <w:color w:val="000000"/>
          <w:sz w:val="24"/>
        </w:rPr>
        <w:t xml:space="preserve"> </w:t>
      </w:r>
      <w:r>
        <w:rPr>
          <w:color w:val="000000"/>
          <w:sz w:val="24"/>
        </w:rPr>
        <w:t>–</w:t>
      </w:r>
      <w:r w:rsidRPr="0043716D">
        <w:rPr>
          <w:bCs/>
          <w:color w:val="000000"/>
          <w:sz w:val="24"/>
        </w:rPr>
        <w:t xml:space="preserve"> не</w:t>
      </w:r>
      <w:r>
        <w:rPr>
          <w:bCs/>
          <w:color w:val="000000"/>
          <w:sz w:val="24"/>
        </w:rPr>
        <w:t xml:space="preserve"> </w:t>
      </w:r>
      <w:r w:rsidRPr="0043716D">
        <w:rPr>
          <w:bCs/>
          <w:color w:val="000000"/>
          <w:sz w:val="24"/>
        </w:rPr>
        <w:t>имитационные методы</w:t>
      </w:r>
      <w:r w:rsidRPr="0043716D">
        <w:rPr>
          <w:color w:val="000000"/>
          <w:sz w:val="24"/>
        </w:rPr>
        <w:t> (организованное  ведение занятия, технические средства, обеспечение диалогических взаимодействий учителя-ученика).</w:t>
      </w:r>
    </w:p>
    <w:p w:rsidR="008457F8" w:rsidRDefault="008457F8" w:rsidP="008457F8">
      <w:pPr>
        <w:spacing w:after="0" w:line="240" w:lineRule="auto"/>
        <w:rPr>
          <w:color w:val="000000"/>
          <w:sz w:val="24"/>
        </w:rPr>
      </w:pPr>
    </w:p>
    <w:p w:rsidR="008457F8" w:rsidRPr="0043716D" w:rsidRDefault="008457F8" w:rsidP="008457F8">
      <w:pPr>
        <w:spacing w:after="0" w:line="240" w:lineRule="auto"/>
        <w:rPr>
          <w:sz w:val="24"/>
          <w:szCs w:val="28"/>
        </w:rPr>
      </w:pPr>
      <w:r w:rsidRPr="0043716D">
        <w:rPr>
          <w:b/>
          <w:sz w:val="24"/>
        </w:rPr>
        <w:t>Спортивный инвентарь</w:t>
      </w:r>
      <w:r w:rsidRPr="0043716D">
        <w:rPr>
          <w:sz w:val="24"/>
          <w:szCs w:val="28"/>
        </w:rPr>
        <w:t xml:space="preserve">: </w:t>
      </w:r>
      <w:r w:rsidR="00674EF3">
        <w:rPr>
          <w:sz w:val="24"/>
        </w:rPr>
        <w:t xml:space="preserve">плавательная доска, </w:t>
      </w:r>
      <w:r w:rsidR="009E20EE">
        <w:rPr>
          <w:sz w:val="24"/>
        </w:rPr>
        <w:t>мячи, баскетбольные кольца</w:t>
      </w:r>
      <w:r w:rsidR="00674EF3">
        <w:rPr>
          <w:sz w:val="24"/>
        </w:rPr>
        <w:t>, тонущие кольца.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b/>
          <w:sz w:val="24"/>
        </w:rPr>
        <w:t>Место проведения:</w:t>
      </w:r>
      <w:r w:rsidR="009E20EE">
        <w:rPr>
          <w:sz w:val="24"/>
        </w:rPr>
        <w:t xml:space="preserve"> Бассейн школы № 584 «Озерки»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b/>
          <w:sz w:val="24"/>
        </w:rPr>
        <w:t>Время занятия:</w:t>
      </w:r>
      <w:r w:rsidRPr="0043716D">
        <w:rPr>
          <w:sz w:val="24"/>
        </w:rPr>
        <w:t xml:space="preserve"> </w:t>
      </w:r>
      <w:r w:rsidR="009E20EE">
        <w:rPr>
          <w:sz w:val="24"/>
        </w:rPr>
        <w:t>60</w:t>
      </w:r>
      <w:r w:rsidRPr="0043716D">
        <w:rPr>
          <w:sz w:val="24"/>
        </w:rPr>
        <w:t xml:space="preserve"> минут.</w:t>
      </w:r>
    </w:p>
    <w:p w:rsidR="008457F8" w:rsidRPr="0043716D" w:rsidRDefault="008457F8" w:rsidP="008457F8">
      <w:pPr>
        <w:spacing w:after="0" w:line="240" w:lineRule="auto"/>
        <w:rPr>
          <w:b/>
          <w:sz w:val="24"/>
        </w:rPr>
      </w:pPr>
      <w:proofErr w:type="spellStart"/>
      <w:r w:rsidRPr="0043716D">
        <w:rPr>
          <w:b/>
          <w:sz w:val="24"/>
        </w:rPr>
        <w:t>Межпредметные</w:t>
      </w:r>
      <w:proofErr w:type="spellEnd"/>
      <w:r w:rsidRPr="0043716D">
        <w:rPr>
          <w:b/>
          <w:sz w:val="24"/>
        </w:rPr>
        <w:t xml:space="preserve"> связи: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>Физическая культура</w:t>
      </w:r>
    </w:p>
    <w:p w:rsidR="008457F8" w:rsidRPr="0043716D" w:rsidRDefault="008457F8" w:rsidP="008457F8">
      <w:pPr>
        <w:spacing w:after="0" w:line="240" w:lineRule="auto"/>
        <w:rPr>
          <w:b/>
          <w:sz w:val="24"/>
        </w:rPr>
      </w:pPr>
      <w:r w:rsidRPr="0043716D">
        <w:rPr>
          <w:b/>
          <w:sz w:val="24"/>
        </w:rPr>
        <w:t>Педагогические технологии (элементы):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>- игровые технологии;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>-</w:t>
      </w:r>
      <w:r>
        <w:rPr>
          <w:sz w:val="24"/>
        </w:rPr>
        <w:t xml:space="preserve"> </w:t>
      </w:r>
      <w:r w:rsidRPr="0043716D">
        <w:rPr>
          <w:sz w:val="24"/>
        </w:rPr>
        <w:t>организация учебной деятельности с учётом коррекционно – педагогических требований;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>- психолого – педагогическая поддержка эмоционального состояния школьников;</w:t>
      </w:r>
    </w:p>
    <w:p w:rsidR="008457F8" w:rsidRPr="0043716D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>- технология активной сенсорной среды;</w:t>
      </w:r>
    </w:p>
    <w:p w:rsidR="008457F8" w:rsidRDefault="008457F8" w:rsidP="008457F8">
      <w:pPr>
        <w:spacing w:after="0" w:line="240" w:lineRule="auto"/>
        <w:rPr>
          <w:sz w:val="24"/>
        </w:rPr>
      </w:pPr>
      <w:r w:rsidRPr="0043716D">
        <w:rPr>
          <w:sz w:val="24"/>
        </w:rPr>
        <w:t xml:space="preserve">- </w:t>
      </w:r>
      <w:proofErr w:type="spellStart"/>
      <w:r w:rsidRPr="0043716D">
        <w:rPr>
          <w:sz w:val="24"/>
        </w:rPr>
        <w:t>здоровьесберегающие</w:t>
      </w:r>
      <w:proofErr w:type="spellEnd"/>
      <w:r w:rsidRPr="0043716D">
        <w:rPr>
          <w:sz w:val="24"/>
        </w:rPr>
        <w:t xml:space="preserve"> технологии;</w:t>
      </w:r>
    </w:p>
    <w:p w:rsidR="008457F8" w:rsidRPr="0043716D" w:rsidRDefault="008457F8" w:rsidP="008457F8">
      <w:pPr>
        <w:spacing w:after="0" w:line="240" w:lineRule="auto"/>
        <w:rPr>
          <w:b/>
          <w:bCs/>
          <w:iCs/>
          <w:color w:val="000000"/>
          <w:kern w:val="2"/>
          <w:sz w:val="24"/>
          <w:szCs w:val="28"/>
          <w:lang w:eastAsia="ar-SA"/>
        </w:rPr>
      </w:pPr>
      <w:r w:rsidRPr="0043716D">
        <w:rPr>
          <w:b/>
          <w:sz w:val="24"/>
          <w:szCs w:val="28"/>
        </w:rPr>
        <w:t xml:space="preserve">Краткая характеристика </w:t>
      </w:r>
      <w:r w:rsidRPr="0043716D">
        <w:rPr>
          <w:b/>
          <w:bCs/>
          <w:iCs/>
          <w:color w:val="000000"/>
          <w:kern w:val="2"/>
          <w:sz w:val="24"/>
          <w:szCs w:val="28"/>
          <w:lang w:eastAsia="ar-SA"/>
        </w:rPr>
        <w:t xml:space="preserve"> учащегося:</w:t>
      </w:r>
      <w:r>
        <w:rPr>
          <w:b/>
          <w:bCs/>
          <w:iCs/>
          <w:color w:val="000000"/>
          <w:kern w:val="2"/>
          <w:sz w:val="24"/>
          <w:szCs w:val="28"/>
          <w:lang w:eastAsia="ar-SA"/>
        </w:rPr>
        <w:t xml:space="preserve"> (пример)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>
        <w:rPr>
          <w:bCs/>
          <w:iCs/>
          <w:color w:val="000000"/>
          <w:kern w:val="2"/>
          <w:sz w:val="24"/>
          <w:lang w:eastAsia="ar-SA"/>
        </w:rPr>
        <w:t>Возраст детей</w:t>
      </w:r>
      <w:r w:rsidRPr="0043716D">
        <w:rPr>
          <w:bCs/>
          <w:iCs/>
          <w:color w:val="000000"/>
          <w:kern w:val="2"/>
          <w:sz w:val="24"/>
          <w:lang w:eastAsia="ar-SA"/>
        </w:rPr>
        <w:t xml:space="preserve"> соот</w:t>
      </w:r>
      <w:r>
        <w:rPr>
          <w:bCs/>
          <w:iCs/>
          <w:color w:val="000000"/>
          <w:kern w:val="2"/>
          <w:sz w:val="24"/>
          <w:lang w:eastAsia="ar-SA"/>
        </w:rPr>
        <w:t>ветствует программе по плаванию.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 w:rsidRPr="0043716D">
        <w:rPr>
          <w:bCs/>
          <w:iCs/>
          <w:color w:val="000000"/>
          <w:kern w:val="2"/>
          <w:sz w:val="24"/>
          <w:lang w:eastAsia="ar-SA"/>
        </w:rPr>
        <w:t>Двигательные возможности частично ограничены</w:t>
      </w:r>
      <w:r>
        <w:rPr>
          <w:bCs/>
          <w:iCs/>
          <w:color w:val="000000"/>
          <w:kern w:val="2"/>
          <w:sz w:val="24"/>
          <w:lang w:eastAsia="ar-SA"/>
        </w:rPr>
        <w:t>.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 w:rsidRPr="0043716D">
        <w:rPr>
          <w:bCs/>
          <w:iCs/>
          <w:color w:val="000000"/>
          <w:kern w:val="2"/>
          <w:sz w:val="24"/>
          <w:lang w:eastAsia="ar-SA"/>
        </w:rPr>
        <w:t>Особенности психологического развития соответствуют возрастной норме: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 w:rsidRPr="0043716D">
        <w:rPr>
          <w:bCs/>
          <w:iCs/>
          <w:color w:val="000000"/>
          <w:kern w:val="2"/>
          <w:sz w:val="24"/>
          <w:lang w:eastAsia="ar-SA"/>
        </w:rPr>
        <w:t>Внимание – снижается концентрация внимания к концу урока.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 w:rsidRPr="0043716D">
        <w:rPr>
          <w:bCs/>
          <w:iCs/>
          <w:color w:val="000000"/>
          <w:kern w:val="2"/>
          <w:sz w:val="24"/>
          <w:lang w:eastAsia="ar-SA"/>
        </w:rPr>
        <w:t>Память – преобладает механ</w:t>
      </w:r>
      <w:r>
        <w:rPr>
          <w:bCs/>
          <w:iCs/>
          <w:color w:val="000000"/>
          <w:kern w:val="2"/>
          <w:sz w:val="24"/>
          <w:lang w:eastAsia="ar-SA"/>
        </w:rPr>
        <w:t>ическая память, успешно усваиваю</w:t>
      </w:r>
      <w:r w:rsidRPr="0043716D">
        <w:rPr>
          <w:bCs/>
          <w:iCs/>
          <w:color w:val="000000"/>
          <w:kern w:val="2"/>
          <w:sz w:val="24"/>
          <w:lang w:eastAsia="ar-SA"/>
        </w:rPr>
        <w:t>т материал.</w:t>
      </w:r>
    </w:p>
    <w:p w:rsidR="008457F8" w:rsidRPr="0043716D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 w:rsidRPr="0043716D">
        <w:rPr>
          <w:bCs/>
          <w:iCs/>
          <w:color w:val="000000"/>
          <w:kern w:val="2"/>
          <w:sz w:val="24"/>
          <w:lang w:eastAsia="ar-SA"/>
        </w:rPr>
        <w:t>Мышление – при изучении нового материала необходим подробный разбо</w:t>
      </w:r>
      <w:r>
        <w:rPr>
          <w:bCs/>
          <w:iCs/>
          <w:color w:val="000000"/>
          <w:kern w:val="2"/>
          <w:sz w:val="24"/>
          <w:lang w:eastAsia="ar-SA"/>
        </w:rPr>
        <w:t>р темы с учителем, легче работаю</w:t>
      </w:r>
      <w:r w:rsidRPr="0043716D">
        <w:rPr>
          <w:bCs/>
          <w:iCs/>
          <w:color w:val="000000"/>
          <w:kern w:val="2"/>
          <w:sz w:val="24"/>
          <w:lang w:eastAsia="ar-SA"/>
        </w:rPr>
        <w:t>т по образцу.</w:t>
      </w:r>
    </w:p>
    <w:p w:rsidR="008457F8" w:rsidRDefault="008457F8" w:rsidP="008457F8">
      <w:pPr>
        <w:spacing w:after="0" w:line="240" w:lineRule="auto"/>
        <w:rPr>
          <w:bCs/>
          <w:iCs/>
          <w:color w:val="000000"/>
          <w:kern w:val="2"/>
          <w:sz w:val="24"/>
          <w:lang w:eastAsia="ar-SA"/>
        </w:rPr>
      </w:pPr>
      <w:r>
        <w:rPr>
          <w:bCs/>
          <w:iCs/>
          <w:color w:val="000000"/>
          <w:kern w:val="2"/>
          <w:sz w:val="24"/>
          <w:lang w:eastAsia="ar-SA"/>
        </w:rPr>
        <w:lastRenderedPageBreak/>
        <w:t>Самостоятельно передвигаю</w:t>
      </w:r>
      <w:r w:rsidRPr="0043716D">
        <w:rPr>
          <w:bCs/>
          <w:iCs/>
          <w:color w:val="000000"/>
          <w:kern w:val="2"/>
          <w:sz w:val="24"/>
          <w:lang w:eastAsia="ar-SA"/>
        </w:rPr>
        <w:t>тся, самообслуживание</w:t>
      </w:r>
      <w:r>
        <w:rPr>
          <w:bCs/>
          <w:iCs/>
          <w:color w:val="000000"/>
          <w:kern w:val="2"/>
          <w:sz w:val="24"/>
          <w:lang w:eastAsia="ar-SA"/>
        </w:rPr>
        <w:t>.</w:t>
      </w:r>
    </w:p>
    <w:p w:rsidR="008457F8" w:rsidRPr="007158AF" w:rsidRDefault="008457F8" w:rsidP="008457F8">
      <w:pPr>
        <w:spacing w:after="0" w:line="240" w:lineRule="auto"/>
        <w:rPr>
          <w:sz w:val="24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234"/>
        <w:gridCol w:w="906"/>
        <w:gridCol w:w="129"/>
        <w:gridCol w:w="3831"/>
      </w:tblGrid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zCs w:val="28"/>
              </w:rPr>
            </w:pPr>
            <w:r w:rsidRPr="00D73A18">
              <w:rPr>
                <w:sz w:val="24"/>
                <w:szCs w:val="28"/>
              </w:rPr>
              <w:t>Частные задачи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zCs w:val="28"/>
              </w:rPr>
            </w:pPr>
            <w:r w:rsidRPr="00D73A18">
              <w:rPr>
                <w:sz w:val="24"/>
                <w:szCs w:val="28"/>
              </w:rPr>
              <w:t xml:space="preserve">Содержание </w:t>
            </w: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zCs w:val="28"/>
              </w:rPr>
            </w:pPr>
            <w:r w:rsidRPr="00D73A18">
              <w:rPr>
                <w:sz w:val="24"/>
                <w:szCs w:val="28"/>
              </w:rPr>
              <w:t xml:space="preserve">Дозировка 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zCs w:val="28"/>
              </w:rPr>
            </w:pPr>
            <w:r w:rsidRPr="00D73A18">
              <w:rPr>
                <w:sz w:val="24"/>
                <w:szCs w:val="28"/>
              </w:rPr>
              <w:t>Организационно – методические указания</w:t>
            </w:r>
          </w:p>
        </w:tc>
      </w:tr>
      <w:tr w:rsidR="008457F8" w:rsidRPr="000200E7" w:rsidTr="00E60FC4">
        <w:tc>
          <w:tcPr>
            <w:tcW w:w="10080" w:type="dxa"/>
            <w:gridSpan w:val="5"/>
          </w:tcPr>
          <w:p w:rsidR="008457F8" w:rsidRPr="00D73A18" w:rsidRDefault="008457F8" w:rsidP="00E60FC4">
            <w:pPr>
              <w:spacing w:after="0" w:line="240" w:lineRule="auto"/>
              <w:rPr>
                <w:b/>
                <w:sz w:val="24"/>
                <w:szCs w:val="28"/>
              </w:rPr>
            </w:pPr>
          </w:p>
          <w:p w:rsidR="008457F8" w:rsidRPr="00D73A18" w:rsidRDefault="008457F8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73A18">
              <w:rPr>
                <w:b/>
                <w:sz w:val="24"/>
                <w:szCs w:val="28"/>
              </w:rPr>
              <w:t>Подготовительная часть 1</w:t>
            </w:r>
            <w:r w:rsidR="005D1D8B">
              <w:rPr>
                <w:b/>
                <w:sz w:val="24"/>
                <w:szCs w:val="28"/>
              </w:rPr>
              <w:t>3</w:t>
            </w:r>
            <w:r w:rsidRPr="00D73A18">
              <w:rPr>
                <w:b/>
                <w:sz w:val="24"/>
                <w:szCs w:val="28"/>
              </w:rPr>
              <w:t xml:space="preserve"> минут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8457F8" w:rsidRPr="000200E7" w:rsidTr="0096305E">
        <w:tc>
          <w:tcPr>
            <w:tcW w:w="1980" w:type="dxa"/>
          </w:tcPr>
          <w:p w:rsidR="009E20EE" w:rsidRDefault="009E20EE" w:rsidP="00E60FC4">
            <w:pPr>
              <w:spacing w:after="0" w:line="240" w:lineRule="auto"/>
              <w:rPr>
                <w:sz w:val="24"/>
              </w:rPr>
            </w:pPr>
          </w:p>
          <w:p w:rsidR="009E20EE" w:rsidRDefault="009E20EE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Сопровождение к медицинскому персоналу.</w:t>
            </w:r>
          </w:p>
          <w:p w:rsidR="009E20EE" w:rsidRDefault="009E20E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Организовать учащегося к предстоящей работе на уроке.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Активизировать познавательную деятельность </w:t>
            </w:r>
            <w:proofErr w:type="gramStart"/>
            <w:r w:rsidRPr="00D73A18">
              <w:rPr>
                <w:sz w:val="24"/>
              </w:rPr>
              <w:t>занимающихся</w:t>
            </w:r>
            <w:proofErr w:type="gramEnd"/>
          </w:p>
        </w:tc>
        <w:tc>
          <w:tcPr>
            <w:tcW w:w="3234" w:type="dxa"/>
          </w:tcPr>
          <w:p w:rsidR="009E20EE" w:rsidRDefault="009E20E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Осмотр врача, измерение АД, проход в раздевалку.</w:t>
            </w: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8457F8" w:rsidP="0096305E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Приветствие</w:t>
            </w:r>
            <w:r w:rsidR="0096305E">
              <w:rPr>
                <w:sz w:val="24"/>
              </w:rPr>
              <w:t xml:space="preserve"> 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96305E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Сообщение цели</w:t>
            </w:r>
            <w:r w:rsidR="008457F8" w:rsidRPr="00D73A18">
              <w:rPr>
                <w:sz w:val="24"/>
              </w:rPr>
              <w:t xml:space="preserve"> и задачи урока.</w:t>
            </w:r>
          </w:p>
        </w:tc>
        <w:tc>
          <w:tcPr>
            <w:tcW w:w="1035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96305E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 мин.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96305E">
            <w:pPr>
              <w:rPr>
                <w:sz w:val="24"/>
              </w:rPr>
            </w:pPr>
          </w:p>
          <w:p w:rsidR="008457F8" w:rsidRPr="0096305E" w:rsidRDefault="0096305E" w:rsidP="0096305E">
            <w:pPr>
              <w:rPr>
                <w:sz w:val="24"/>
              </w:rPr>
            </w:pPr>
            <w:r>
              <w:rPr>
                <w:sz w:val="24"/>
              </w:rPr>
              <w:t>1 мин.</w:t>
            </w:r>
          </w:p>
        </w:tc>
        <w:tc>
          <w:tcPr>
            <w:tcW w:w="3831" w:type="dxa"/>
          </w:tcPr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Напомнить правила личной гигиены, техники безопасности.</w:t>
            </w:r>
          </w:p>
        </w:tc>
      </w:tr>
      <w:tr w:rsidR="008457F8" w:rsidRPr="000200E7" w:rsidTr="0096305E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b/>
                <w:sz w:val="24"/>
              </w:rPr>
            </w:pPr>
            <w:r w:rsidRPr="00D73A18">
              <w:rPr>
                <w:b/>
                <w:sz w:val="24"/>
              </w:rPr>
              <w:t xml:space="preserve">Разминка </w:t>
            </w:r>
          </w:p>
        </w:tc>
        <w:tc>
          <w:tcPr>
            <w:tcW w:w="1035" w:type="dxa"/>
            <w:gridSpan w:val="2"/>
          </w:tcPr>
          <w:p w:rsidR="008457F8" w:rsidRPr="00D73A18" w:rsidRDefault="0096305E" w:rsidP="0096305E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5D1D8B">
              <w:rPr>
                <w:sz w:val="24"/>
              </w:rPr>
              <w:t>0</w:t>
            </w:r>
            <w:r w:rsidR="008457F8" w:rsidRPr="00D73A18">
              <w:rPr>
                <w:sz w:val="24"/>
              </w:rPr>
              <w:t>мин</w:t>
            </w:r>
          </w:p>
        </w:tc>
        <w:tc>
          <w:tcPr>
            <w:tcW w:w="3831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</w:tr>
      <w:tr w:rsidR="008457F8" w:rsidRPr="000200E7" w:rsidTr="0096305E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Развивать подвижность в шейном отделе позвоночника.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Согласовать дыхание с движениями рук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Укреплять вестибулярный аппарат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Развивать подвижность и амплиту</w:t>
            </w:r>
            <w:r w:rsidR="0096305E">
              <w:rPr>
                <w:sz w:val="24"/>
              </w:rPr>
              <w:t>ду движений в поясничном отделе.</w:t>
            </w:r>
          </w:p>
          <w:p w:rsidR="008457F8" w:rsidRPr="00D73A18" w:rsidRDefault="0096305E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="008457F8" w:rsidRPr="00D73A18">
              <w:rPr>
                <w:sz w:val="24"/>
              </w:rPr>
              <w:t xml:space="preserve"> плечевых суставах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Развивать и </w:t>
            </w:r>
            <w:r w:rsidRPr="00D73A18">
              <w:rPr>
                <w:sz w:val="24"/>
              </w:rPr>
              <w:lastRenderedPageBreak/>
              <w:t>укреплять силу мышц ног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lastRenderedPageBreak/>
              <w:t>ОРУ на суше: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И.П.- стойка ноги врозь, руки на пояс.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Наклоны головы, вперёд, назад, вправо, влево.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И.П.- стойка ноги врозь, руки к плечам.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Круговые движения рук, вперёд, назад.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И.П.- стойка ноги врозь, руки перед грудью, сжаты в кулак.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Повороты туловища, направо, налево.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И.П.- стойка ноги врозь, руки на пояс.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Наклоны тулови</w:t>
            </w:r>
            <w:r w:rsidR="0096305E">
              <w:rPr>
                <w:sz w:val="24"/>
              </w:rPr>
              <w:t>ща вперёд, касаясь руками о пол (по возможности)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И.П.- стойка ноги врозь, вперёд прогнувшись, руки в стороны.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Упр. «Мельница».</w:t>
            </w:r>
          </w:p>
          <w:p w:rsidR="008457F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И.П.- </w:t>
            </w:r>
            <w:proofErr w:type="spellStart"/>
            <w:r w:rsidRPr="00D73A18">
              <w:rPr>
                <w:sz w:val="24"/>
              </w:rPr>
              <w:t>о.с</w:t>
            </w:r>
            <w:proofErr w:type="spellEnd"/>
            <w:r w:rsidRPr="00D73A18">
              <w:rPr>
                <w:sz w:val="24"/>
              </w:rPr>
              <w:t>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lastRenderedPageBreak/>
              <w:t>Приседания.</w:t>
            </w:r>
          </w:p>
        </w:tc>
        <w:tc>
          <w:tcPr>
            <w:tcW w:w="1035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6-8раз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6-8раз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8-10раз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6-8раз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8-10раз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10раз</w:t>
            </w:r>
          </w:p>
        </w:tc>
        <w:tc>
          <w:tcPr>
            <w:tcW w:w="3831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Следить за осанкой, локти отведены чуть назад.</w:t>
            </w: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Выполнять движения по максимальной амплитуде, темп средний, акцентировать внимание на правильное дыхание.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Темп средний, с поворотом туловища в стороны, руки в стороны, прямые.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96305E" w:rsidRDefault="0096305E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Спина прямая, ноги в коленях не сгибать.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Наклон вперед на 90 градусов, повороты выполняются по максимальной амплитуде, темп средний.</w:t>
            </w:r>
          </w:p>
          <w:p w:rsidR="008457F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Упр.</w:t>
            </w:r>
            <w:r>
              <w:rPr>
                <w:sz w:val="24"/>
              </w:rPr>
              <w:t xml:space="preserve"> </w:t>
            </w:r>
            <w:r w:rsidRPr="00D73A18">
              <w:rPr>
                <w:sz w:val="24"/>
              </w:rPr>
              <w:t>выполня</w:t>
            </w:r>
            <w:r>
              <w:rPr>
                <w:sz w:val="24"/>
              </w:rPr>
              <w:t>ть</w:t>
            </w:r>
            <w:r w:rsidRPr="00D73A18">
              <w:rPr>
                <w:sz w:val="24"/>
              </w:rPr>
              <w:t xml:space="preserve"> с прямой спиной, </w:t>
            </w:r>
            <w:r w:rsidRPr="00D73A18">
              <w:rPr>
                <w:sz w:val="24"/>
              </w:rPr>
              <w:lastRenderedPageBreak/>
              <w:t>приседая, руки вперёд.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</w:tr>
      <w:tr w:rsidR="008457F8" w:rsidRPr="000200E7" w:rsidTr="0096305E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Вход в воду</w:t>
            </w:r>
          </w:p>
        </w:tc>
        <w:tc>
          <w:tcPr>
            <w:tcW w:w="1035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lang w:val="en-US"/>
              </w:rPr>
            </w:pPr>
            <w:r w:rsidRPr="00D73A18">
              <w:rPr>
                <w:sz w:val="24"/>
              </w:rPr>
              <w:t>30сек.</w:t>
            </w:r>
          </w:p>
        </w:tc>
        <w:tc>
          <w:tcPr>
            <w:tcW w:w="3831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В сопровождении учителя.</w:t>
            </w:r>
          </w:p>
        </w:tc>
      </w:tr>
      <w:tr w:rsidR="008457F8" w:rsidRPr="000200E7" w:rsidTr="0096305E">
        <w:tc>
          <w:tcPr>
            <w:tcW w:w="1980" w:type="dxa"/>
          </w:tcPr>
          <w:p w:rsidR="008457F8" w:rsidRPr="00D73A18" w:rsidRDefault="005D1D8B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Развивать </w:t>
            </w:r>
            <w:proofErr w:type="gramStart"/>
            <w:r w:rsidRPr="00D73A18">
              <w:rPr>
                <w:sz w:val="24"/>
              </w:rPr>
              <w:t>сердечно-сосудистую</w:t>
            </w:r>
            <w:proofErr w:type="gramEnd"/>
            <w:r w:rsidRPr="00D73A18">
              <w:rPr>
                <w:sz w:val="24"/>
              </w:rPr>
              <w:t xml:space="preserve"> систему.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Упражнение  на  дыхание: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1 – вдох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2 – 3 – 4 - выдох 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035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10раз</w:t>
            </w:r>
          </w:p>
        </w:tc>
        <w:tc>
          <w:tcPr>
            <w:tcW w:w="3831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5D1D8B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Длинный выдох</w:t>
            </w:r>
            <w:r w:rsidR="008457F8" w:rsidRPr="00D73A18">
              <w:rPr>
                <w:sz w:val="24"/>
              </w:rPr>
              <w:t xml:space="preserve"> в воду</w:t>
            </w:r>
          </w:p>
        </w:tc>
      </w:tr>
      <w:tr w:rsidR="008457F8" w:rsidRPr="000200E7" w:rsidTr="0096305E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Формировать правильную осанку</w:t>
            </w:r>
          </w:p>
        </w:tc>
        <w:tc>
          <w:tcPr>
            <w:tcW w:w="3234" w:type="dxa"/>
          </w:tcPr>
          <w:p w:rsidR="008457F8" w:rsidRPr="00D73A18" w:rsidRDefault="008457F8" w:rsidP="005D1D8B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Скольжение на </w:t>
            </w:r>
            <w:r w:rsidR="005D1D8B">
              <w:rPr>
                <w:sz w:val="24"/>
              </w:rPr>
              <w:t>груди</w:t>
            </w:r>
            <w:r w:rsidRPr="00D73A18">
              <w:rPr>
                <w:sz w:val="24"/>
              </w:rPr>
              <w:t xml:space="preserve"> с работой ног, способом кроль.</w:t>
            </w:r>
          </w:p>
        </w:tc>
        <w:tc>
          <w:tcPr>
            <w:tcW w:w="1035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2басс</w:t>
            </w:r>
          </w:p>
        </w:tc>
        <w:tc>
          <w:tcPr>
            <w:tcW w:w="3831" w:type="dxa"/>
          </w:tcPr>
          <w:p w:rsidR="008457F8" w:rsidRPr="00D73A18" w:rsidRDefault="005D1D8B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Упражнение выполняется с доской</w:t>
            </w:r>
          </w:p>
        </w:tc>
      </w:tr>
      <w:tr w:rsidR="008457F8" w:rsidRPr="000200E7" w:rsidTr="00E60FC4">
        <w:tc>
          <w:tcPr>
            <w:tcW w:w="10080" w:type="dxa"/>
            <w:gridSpan w:val="5"/>
          </w:tcPr>
          <w:p w:rsidR="008457F8" w:rsidRPr="00D73A18" w:rsidRDefault="008457F8" w:rsidP="00E60FC4">
            <w:pPr>
              <w:spacing w:after="0" w:line="240" w:lineRule="auto"/>
              <w:rPr>
                <w:b/>
                <w:sz w:val="24"/>
                <w:szCs w:val="28"/>
              </w:rPr>
            </w:pPr>
          </w:p>
          <w:p w:rsidR="008457F8" w:rsidRPr="00D73A18" w:rsidRDefault="008457F8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73A18">
              <w:rPr>
                <w:b/>
                <w:sz w:val="24"/>
                <w:szCs w:val="28"/>
              </w:rPr>
              <w:t>Основная часть 20 минут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Развивать способность сохранять устойчивое положение тела в условиях раздражения вестибулярного аппарата</w:t>
            </w:r>
          </w:p>
        </w:tc>
        <w:tc>
          <w:tcPr>
            <w:tcW w:w="3234" w:type="dxa"/>
          </w:tcPr>
          <w:p w:rsidR="005D1D8B" w:rsidRPr="009E20EE" w:rsidRDefault="008457F8" w:rsidP="005D1D8B">
            <w:pPr>
              <w:spacing w:after="0" w:line="240" w:lineRule="auto"/>
              <w:rPr>
                <w:sz w:val="24"/>
                <w:szCs w:val="28"/>
              </w:rPr>
            </w:pPr>
            <w:r w:rsidRPr="00D73A18">
              <w:rPr>
                <w:sz w:val="24"/>
              </w:rPr>
              <w:t xml:space="preserve">1. </w:t>
            </w:r>
            <w:r w:rsidR="005D1D8B">
              <w:rPr>
                <w:sz w:val="24"/>
                <w:szCs w:val="24"/>
              </w:rPr>
              <w:t>Р</w:t>
            </w:r>
            <w:r w:rsidR="005D1D8B" w:rsidRPr="003A6737">
              <w:rPr>
                <w:sz w:val="24"/>
                <w:szCs w:val="24"/>
              </w:rPr>
              <w:t>аботы н</w:t>
            </w:r>
            <w:r w:rsidR="005D1D8B">
              <w:rPr>
                <w:sz w:val="24"/>
                <w:szCs w:val="24"/>
              </w:rPr>
              <w:t>ог. Кроль на груди.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906" w:type="dxa"/>
          </w:tcPr>
          <w:p w:rsidR="008457F8" w:rsidRPr="005D1D8B" w:rsidRDefault="005D1D8B" w:rsidP="005D1D8B">
            <w:pPr>
              <w:spacing w:after="0" w:line="240" w:lineRule="auto"/>
              <w:rPr>
                <w:sz w:val="20"/>
              </w:rPr>
            </w:pPr>
            <w:r w:rsidRPr="005D1D8B">
              <w:rPr>
                <w:sz w:val="20"/>
              </w:rPr>
              <w:t>3 серии по 20 сек.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5D1D8B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  <w:shd w:val="clear" w:color="auto" w:fill="FFFFFF"/>
              </w:rPr>
              <w:t xml:space="preserve">Движения выполняются прямыми ногами небольшим размахом, </w:t>
            </w:r>
            <w:r w:rsidR="005D1D8B">
              <w:rPr>
                <w:sz w:val="24"/>
                <w:shd w:val="clear" w:color="auto" w:fill="FFFFFF"/>
              </w:rPr>
              <w:t>упр. у бортика, взявшись руками за поручень.</w:t>
            </w:r>
          </w:p>
        </w:tc>
      </w:tr>
      <w:tr w:rsidR="008457F8" w:rsidRPr="000200E7" w:rsidTr="00E60FC4">
        <w:trPr>
          <w:trHeight w:val="1827"/>
        </w:trPr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Развивать способность к балансированию в условиях  ограниченной опоры</w:t>
            </w:r>
          </w:p>
        </w:tc>
        <w:tc>
          <w:tcPr>
            <w:tcW w:w="3234" w:type="dxa"/>
          </w:tcPr>
          <w:p w:rsidR="008457F8" w:rsidRPr="00D73A18" w:rsidRDefault="008457F8" w:rsidP="005D1D8B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2</w:t>
            </w:r>
            <w:r w:rsidR="005D1D8B">
              <w:rPr>
                <w:sz w:val="24"/>
              </w:rPr>
              <w:t xml:space="preserve"> </w:t>
            </w:r>
            <w:r w:rsidR="005D1D8B" w:rsidRPr="003A6737">
              <w:rPr>
                <w:sz w:val="24"/>
                <w:szCs w:val="24"/>
              </w:rPr>
              <w:t>Координация работы н</w:t>
            </w:r>
            <w:r w:rsidR="005D1D8B">
              <w:rPr>
                <w:sz w:val="24"/>
                <w:szCs w:val="24"/>
              </w:rPr>
              <w:t>ог с  дыханием. Кроль на груди.</w:t>
            </w:r>
          </w:p>
        </w:tc>
        <w:tc>
          <w:tcPr>
            <w:tcW w:w="906" w:type="dxa"/>
          </w:tcPr>
          <w:p w:rsidR="008457F8" w:rsidRPr="00D73A18" w:rsidRDefault="00940DEC" w:rsidP="00E60FC4">
            <w:pPr>
              <w:spacing w:after="0" w:line="240" w:lineRule="auto"/>
              <w:rPr>
                <w:sz w:val="24"/>
              </w:rPr>
            </w:pPr>
            <w:r w:rsidRPr="005D1D8B">
              <w:rPr>
                <w:sz w:val="20"/>
              </w:rPr>
              <w:t>3 серии по 20 сек.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 xml:space="preserve">Обратить внимание на вытянутое положение тела. </w:t>
            </w:r>
            <w:r w:rsidR="005D1D8B">
              <w:rPr>
                <w:sz w:val="24"/>
                <w:shd w:val="clear" w:color="auto" w:fill="FFFFFF"/>
              </w:rPr>
              <w:t>Руки прямые.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 xml:space="preserve">Развивать </w:t>
            </w:r>
            <w:proofErr w:type="gramStart"/>
            <w:r w:rsidRPr="00D73A18">
              <w:rPr>
                <w:sz w:val="24"/>
              </w:rPr>
              <w:t>сердечно-сосудистую</w:t>
            </w:r>
            <w:proofErr w:type="gramEnd"/>
            <w:r w:rsidRPr="00D73A18">
              <w:rPr>
                <w:sz w:val="24"/>
              </w:rPr>
              <w:t xml:space="preserve"> систему.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3. Выдохи в воду</w:t>
            </w: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8 – 10 раз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В</w:t>
            </w:r>
            <w:r w:rsidRPr="00D73A18">
              <w:rPr>
                <w:sz w:val="24"/>
                <w:shd w:val="clear" w:color="auto" w:fill="FFFFFF"/>
              </w:rPr>
              <w:t>ыполнить глубокий вдох и медленный</w:t>
            </w:r>
          </w:p>
          <w:p w:rsidR="008457F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>продолжительный выдох.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Совершенствовать способность соизмерять мышечные  усилия для оптимального выполнения  задания.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 w:rsidRPr="00D73A18">
              <w:rPr>
                <w:sz w:val="24"/>
              </w:rPr>
              <w:t xml:space="preserve">. </w:t>
            </w:r>
            <w:r w:rsidR="00940DEC">
              <w:rPr>
                <w:sz w:val="24"/>
                <w:szCs w:val="24"/>
              </w:rPr>
              <w:t>Р</w:t>
            </w:r>
            <w:r w:rsidR="00940DEC" w:rsidRPr="003A6737">
              <w:rPr>
                <w:sz w:val="24"/>
                <w:szCs w:val="24"/>
              </w:rPr>
              <w:t>аботы н</w:t>
            </w:r>
            <w:r w:rsidR="00940DEC">
              <w:rPr>
                <w:sz w:val="24"/>
                <w:szCs w:val="24"/>
              </w:rPr>
              <w:t>ог. Кроль на груди.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4басс.</w:t>
            </w:r>
          </w:p>
        </w:tc>
        <w:tc>
          <w:tcPr>
            <w:tcW w:w="3960" w:type="dxa"/>
            <w:gridSpan w:val="2"/>
          </w:tcPr>
          <w:p w:rsidR="008457F8" w:rsidRPr="00D73A18" w:rsidRDefault="00940DEC" w:rsidP="00940DEC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  <w:shd w:val="clear" w:color="auto" w:fill="FFFFFF"/>
              </w:rPr>
              <w:t xml:space="preserve">Движения выполняются прямыми ногами небольшим размахом, </w:t>
            </w:r>
            <w:r>
              <w:rPr>
                <w:sz w:val="24"/>
                <w:shd w:val="clear" w:color="auto" w:fill="FFFFFF"/>
              </w:rPr>
              <w:t>упр. выполняется в движении, держась двумя руками за доску.</w:t>
            </w:r>
          </w:p>
        </w:tc>
      </w:tr>
      <w:tr w:rsidR="00940DEC" w:rsidRPr="000200E7" w:rsidTr="00E60FC4">
        <w:tc>
          <w:tcPr>
            <w:tcW w:w="1980" w:type="dxa"/>
          </w:tcPr>
          <w:p w:rsidR="00940DEC" w:rsidRPr="00D73A18" w:rsidRDefault="00940DEC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Развивать способность к балансированию</w:t>
            </w:r>
          </w:p>
        </w:tc>
        <w:tc>
          <w:tcPr>
            <w:tcW w:w="3234" w:type="dxa"/>
          </w:tcPr>
          <w:p w:rsidR="00940DEC" w:rsidRDefault="00940DEC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3A6737">
              <w:rPr>
                <w:sz w:val="24"/>
                <w:szCs w:val="24"/>
              </w:rPr>
              <w:t>Координация работы н</w:t>
            </w:r>
            <w:r>
              <w:rPr>
                <w:sz w:val="24"/>
                <w:szCs w:val="24"/>
              </w:rPr>
              <w:t>ог с  дыханием. Кроль на груди.</w:t>
            </w:r>
          </w:p>
        </w:tc>
        <w:tc>
          <w:tcPr>
            <w:tcW w:w="906" w:type="dxa"/>
          </w:tcPr>
          <w:p w:rsidR="00940DEC" w:rsidRPr="00D73A18" w:rsidRDefault="00940DEC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басс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0" w:type="dxa"/>
            <w:gridSpan w:val="2"/>
          </w:tcPr>
          <w:p w:rsidR="00940DEC" w:rsidRPr="00D73A18" w:rsidRDefault="00940DEC" w:rsidP="00940DEC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 xml:space="preserve">Обратить внимание на вытянутое положение тела. </w:t>
            </w:r>
            <w:r>
              <w:rPr>
                <w:sz w:val="24"/>
                <w:shd w:val="clear" w:color="auto" w:fill="FFFFFF"/>
              </w:rPr>
              <w:t>Руки прямые.</w:t>
            </w: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Выдохи в воду</w:t>
            </w: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10раз.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>Восстановить дыхание после нагрузки,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>выполнить глубокий вдох и медленный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  <w:shd w:val="clear" w:color="auto" w:fill="FFFFFF"/>
              </w:rPr>
            </w:pPr>
            <w:r w:rsidRPr="00D73A18">
              <w:rPr>
                <w:sz w:val="24"/>
                <w:shd w:val="clear" w:color="auto" w:fill="FFFFFF"/>
              </w:rPr>
              <w:t>продолжительный выдо</w:t>
            </w:r>
            <w:r>
              <w:rPr>
                <w:sz w:val="24"/>
                <w:shd w:val="clear" w:color="auto" w:fill="FFFFFF"/>
              </w:rPr>
              <w:t>х.</w:t>
            </w:r>
          </w:p>
        </w:tc>
      </w:tr>
      <w:tr w:rsidR="008457F8" w:rsidRPr="000200E7" w:rsidTr="00E60FC4">
        <w:tc>
          <w:tcPr>
            <w:tcW w:w="10080" w:type="dxa"/>
            <w:gridSpan w:val="5"/>
          </w:tcPr>
          <w:p w:rsidR="008457F8" w:rsidRDefault="008457F8" w:rsidP="00E60FC4">
            <w:pPr>
              <w:spacing w:after="0" w:line="240" w:lineRule="auto"/>
              <w:rPr>
                <w:b/>
                <w:sz w:val="24"/>
                <w:szCs w:val="28"/>
              </w:rPr>
            </w:pPr>
          </w:p>
          <w:p w:rsidR="00940DEC" w:rsidRDefault="00940DEC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</w:p>
          <w:p w:rsidR="00940DEC" w:rsidRDefault="00940DEC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</w:p>
          <w:p w:rsidR="00940DEC" w:rsidRDefault="00940DEC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</w:p>
          <w:p w:rsidR="008457F8" w:rsidRPr="00D73A18" w:rsidRDefault="008457F8" w:rsidP="00E60FC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73A18">
              <w:rPr>
                <w:b/>
                <w:sz w:val="24"/>
                <w:szCs w:val="28"/>
              </w:rPr>
              <w:t>Заключительная часть 10 минут.</w:t>
            </w:r>
          </w:p>
          <w:p w:rsidR="008457F8" w:rsidRPr="00D73A18" w:rsidRDefault="008457F8" w:rsidP="00E60FC4">
            <w:pPr>
              <w:spacing w:after="0" w:line="240" w:lineRule="auto"/>
              <w:jc w:val="center"/>
              <w:rPr>
                <w:sz w:val="24"/>
                <w:shd w:val="clear" w:color="auto" w:fill="FFFFFF"/>
              </w:rPr>
            </w:pPr>
          </w:p>
        </w:tc>
      </w:tr>
      <w:tr w:rsidR="00674EF3" w:rsidRPr="000200E7" w:rsidTr="00E60FC4">
        <w:tc>
          <w:tcPr>
            <w:tcW w:w="1980" w:type="dxa"/>
            <w:vMerge w:val="restart"/>
          </w:tcPr>
          <w:p w:rsidR="00674EF3" w:rsidRPr="00D73A18" w:rsidRDefault="00674EF3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lastRenderedPageBreak/>
              <w:t>Совершенствовать ориентацию в пространстве на фоне повышенного эмоционального возбуждения учащегося.</w:t>
            </w:r>
          </w:p>
        </w:tc>
        <w:tc>
          <w:tcPr>
            <w:tcW w:w="3234" w:type="dxa"/>
          </w:tcPr>
          <w:p w:rsidR="00674EF3" w:rsidRPr="00D73A18" w:rsidRDefault="00674EF3" w:rsidP="00940DEC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Игра: «Броски в кольцо»</w:t>
            </w:r>
          </w:p>
        </w:tc>
        <w:tc>
          <w:tcPr>
            <w:tcW w:w="906" w:type="dxa"/>
          </w:tcPr>
          <w:p w:rsidR="00674EF3" w:rsidRPr="00D73A18" w:rsidRDefault="00674EF3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7</w:t>
            </w:r>
            <w:r>
              <w:rPr>
                <w:sz w:val="24"/>
              </w:rPr>
              <w:t xml:space="preserve"> </w:t>
            </w:r>
            <w:r w:rsidRPr="00D73A18">
              <w:rPr>
                <w:sz w:val="24"/>
              </w:rPr>
              <w:t>мин.</w:t>
            </w:r>
          </w:p>
        </w:tc>
        <w:tc>
          <w:tcPr>
            <w:tcW w:w="3960" w:type="dxa"/>
            <w:gridSpan w:val="2"/>
          </w:tcPr>
          <w:p w:rsidR="00674EF3" w:rsidRPr="00D73A18" w:rsidRDefault="00674EF3" w:rsidP="00674EF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Группа делится на 2 команды, по сигналу, начинается игра. Выполняются броски по кольцу. Нужно сделать 10 попаданий, та команда, которая выполнила задание быстрее, присуждается победа.</w:t>
            </w:r>
          </w:p>
        </w:tc>
      </w:tr>
      <w:tr w:rsidR="00674EF3" w:rsidRPr="000200E7" w:rsidTr="00E60FC4">
        <w:tc>
          <w:tcPr>
            <w:tcW w:w="1980" w:type="dxa"/>
            <w:vMerge/>
          </w:tcPr>
          <w:p w:rsidR="00674EF3" w:rsidRPr="00D73A18" w:rsidRDefault="00674EF3" w:rsidP="00E60FC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234" w:type="dxa"/>
          </w:tcPr>
          <w:p w:rsidR="00674EF3" w:rsidRDefault="00674EF3" w:rsidP="00940DEC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Игра: «Сбор урожая»</w:t>
            </w:r>
          </w:p>
        </w:tc>
        <w:tc>
          <w:tcPr>
            <w:tcW w:w="906" w:type="dxa"/>
          </w:tcPr>
          <w:p w:rsidR="00674EF3" w:rsidRPr="00D73A18" w:rsidRDefault="00674EF3" w:rsidP="00E60FC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 мин.</w:t>
            </w:r>
          </w:p>
        </w:tc>
        <w:tc>
          <w:tcPr>
            <w:tcW w:w="3960" w:type="dxa"/>
            <w:gridSpan w:val="2"/>
          </w:tcPr>
          <w:p w:rsidR="00674EF3" w:rsidRDefault="00674EF3" w:rsidP="00674EF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Разбрасываются кольца на дно чаши бассейна, по сигналу нужно достать кольца со дна, у кого больше колец, тот победил.</w:t>
            </w: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Снизить эмоциональное возбуждение, привести в физиологическую норму частоту дыхательных движений и пульс.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Упражнение «Звездочка»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на спине.</w:t>
            </w: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2мин.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Релаксация.</w:t>
            </w:r>
          </w:p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Руки в стороны ноги врозь.</w:t>
            </w:r>
          </w:p>
        </w:tc>
      </w:tr>
      <w:tr w:rsidR="008457F8" w:rsidRPr="000200E7" w:rsidTr="00E60FC4">
        <w:tc>
          <w:tcPr>
            <w:tcW w:w="1980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Сопровождение к медицинскому персоналу.</w:t>
            </w:r>
          </w:p>
        </w:tc>
        <w:tc>
          <w:tcPr>
            <w:tcW w:w="3234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Выход из воды</w:t>
            </w:r>
            <w:r>
              <w:rPr>
                <w:sz w:val="24"/>
              </w:rPr>
              <w:t xml:space="preserve"> на подъёмнике</w:t>
            </w:r>
            <w:r w:rsidRPr="00D73A18">
              <w:rPr>
                <w:sz w:val="24"/>
              </w:rPr>
              <w:t xml:space="preserve">, подведение итогов, уход в раздевалку, принять душ. </w:t>
            </w:r>
          </w:p>
        </w:tc>
        <w:tc>
          <w:tcPr>
            <w:tcW w:w="906" w:type="dxa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1мин.</w:t>
            </w:r>
          </w:p>
        </w:tc>
        <w:tc>
          <w:tcPr>
            <w:tcW w:w="3960" w:type="dxa"/>
            <w:gridSpan w:val="2"/>
          </w:tcPr>
          <w:p w:rsidR="008457F8" w:rsidRPr="00D73A18" w:rsidRDefault="008457F8" w:rsidP="00E60FC4">
            <w:pPr>
              <w:spacing w:after="0" w:line="240" w:lineRule="auto"/>
              <w:rPr>
                <w:sz w:val="24"/>
              </w:rPr>
            </w:pPr>
            <w:r w:rsidRPr="00D73A18">
              <w:rPr>
                <w:sz w:val="24"/>
              </w:rPr>
              <w:t>Обратить внимание на состояние учащегося, отметить успешную работу на занятии, активность, самостоятельность.</w:t>
            </w:r>
          </w:p>
        </w:tc>
      </w:tr>
    </w:tbl>
    <w:p w:rsidR="008457F8" w:rsidRDefault="008457F8" w:rsidP="008457F8">
      <w:pPr>
        <w:rPr>
          <w:sz w:val="28"/>
          <w:szCs w:val="28"/>
        </w:rPr>
      </w:pPr>
    </w:p>
    <w:p w:rsidR="008457F8" w:rsidRPr="000C7EC4" w:rsidRDefault="008457F8" w:rsidP="008457F8">
      <w:r>
        <w:t>* В зависимости от индивидуальных способностей и состояния здоровья учащегося, возможна коррекция этапов занятия.</w:t>
      </w:r>
    </w:p>
    <w:p w:rsidR="008457F8" w:rsidRDefault="008457F8" w:rsidP="008457F8">
      <w:pPr>
        <w:jc w:val="right"/>
      </w:pPr>
      <w:r>
        <w:t>Преподаватель физической культуры: Андрианова С.Н.</w:t>
      </w:r>
    </w:p>
    <w:p w:rsidR="00B91063" w:rsidRDefault="00B91063"/>
    <w:sectPr w:rsidR="00B9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F8"/>
    <w:rsid w:val="00473A53"/>
    <w:rsid w:val="005D1D8B"/>
    <w:rsid w:val="00674EF3"/>
    <w:rsid w:val="008457F8"/>
    <w:rsid w:val="00940DEC"/>
    <w:rsid w:val="0096305E"/>
    <w:rsid w:val="009E20EE"/>
    <w:rsid w:val="00B9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F8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457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F8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457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584</dc:creator>
  <cp:lastModifiedBy>Рыжкова Марина Владимировна</cp:lastModifiedBy>
  <cp:revision>2</cp:revision>
  <dcterms:created xsi:type="dcterms:W3CDTF">2024-12-17T14:50:00Z</dcterms:created>
  <dcterms:modified xsi:type="dcterms:W3CDTF">2024-12-17T14:50:00Z</dcterms:modified>
</cp:coreProperties>
</file>