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9E7" w:rsidRPr="00CF49E7" w:rsidRDefault="00CF49E7" w:rsidP="00CF49E7">
      <w:pPr>
        <w:spacing w:after="0" w:line="240" w:lineRule="auto"/>
        <w:ind w:left="-426" w:right="-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CF49E7" w:rsidRPr="00CF49E7" w:rsidRDefault="00CF49E7" w:rsidP="00CF49E7">
      <w:pPr>
        <w:spacing w:after="0" w:line="240" w:lineRule="auto"/>
        <w:ind w:left="-426" w:right="-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учреждение высшего образования</w:t>
      </w:r>
    </w:p>
    <w:p w:rsidR="00CF49E7" w:rsidRPr="00CF49E7" w:rsidRDefault="00CF49E7" w:rsidP="00CF49E7">
      <w:pPr>
        <w:spacing w:after="0" w:line="240" w:lineRule="auto"/>
        <w:ind w:left="-426"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CF49E7" w:rsidRPr="00CF49E7" w:rsidRDefault="00CF49E7" w:rsidP="00CF49E7">
      <w:pPr>
        <w:spacing w:after="0" w:line="240" w:lineRule="auto"/>
        <w:ind w:left="-426"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(Финансовый университет)</w:t>
      </w:r>
    </w:p>
    <w:p w:rsidR="00CF49E7" w:rsidRPr="00CF49E7" w:rsidRDefault="00CF49E7" w:rsidP="00CF49E7">
      <w:pPr>
        <w:spacing w:after="0" w:line="240" w:lineRule="auto"/>
        <w:ind w:left="-426" w:right="-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Колледж информатики и программирования</w:t>
      </w:r>
    </w:p>
    <w:p w:rsidR="00CF49E7" w:rsidRPr="00CF49E7" w:rsidRDefault="00CF49E7" w:rsidP="00CF49E7">
      <w:pPr>
        <w:shd w:val="clear" w:color="auto" w:fill="FFFFFF"/>
        <w:spacing w:after="0" w:line="240" w:lineRule="auto"/>
        <w:ind w:left="284" w:right="-4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Pr="00542A2F" w:rsidRDefault="00542A2F" w:rsidP="00542A2F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42A2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Методические рекомендации по проведению мастер-класса для преподавателей колледжа</w:t>
      </w: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Default="00542A2F" w:rsidP="00542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A2F" w:rsidRPr="00542A2F" w:rsidRDefault="00542A2F" w:rsidP="00542A2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0B3F99">
        <w:rPr>
          <w:rFonts w:ascii="Times New Roman" w:hAnsi="Times New Roman" w:cs="Times New Roman"/>
          <w:color w:val="000000"/>
          <w:sz w:val="28"/>
        </w:rPr>
        <w:t>Москва</w:t>
      </w:r>
      <w:r>
        <w:rPr>
          <w:rFonts w:ascii="Times New Roman" w:hAnsi="Times New Roman" w:cs="Times New Roman"/>
          <w:color w:val="000000"/>
          <w:sz w:val="28"/>
        </w:rPr>
        <w:t xml:space="preserve"> – 2024 г.</w:t>
      </w: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CF49E7" w:rsidRDefault="00CF49E7" w:rsidP="00CF49E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Настоящие методические рекомендации определяю</w:t>
      </w:r>
      <w:r w:rsidR="00E31A3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 общие требования, структуру, </w:t>
      </w: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правила оформления методической продукции и имеют целью оказание помощи педагогическим работникам при составлении </w:t>
      </w:r>
      <w:r w:rsidR="00856CB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проведении мастер-класса.</w:t>
      </w:r>
    </w:p>
    <w:p w:rsidR="00856CB4" w:rsidRDefault="00856CB4" w:rsidP="00CF49E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</w:p>
    <w:p w:rsidR="00856CB4" w:rsidRPr="00CF49E7" w:rsidRDefault="00856CB4" w:rsidP="00CF49E7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Составитель:</w:t>
      </w: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Белозерцева Т.Е., старший методист Колледжа информатики и программирования</w:t>
      </w: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P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P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P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56CB4" w:rsidRPr="00CF49E7" w:rsidRDefault="00856CB4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F49E7" w:rsidRPr="00CF49E7" w:rsidRDefault="00CF49E7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887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 xml:space="preserve">Содержание </w:t>
      </w:r>
    </w:p>
    <w:p w:rsidR="00887710" w:rsidRDefault="00887710" w:rsidP="00887710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887710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Введение </w:t>
      </w:r>
    </w:p>
    <w:p w:rsidR="00887710" w:rsidRPr="00887710" w:rsidRDefault="00887710" w:rsidP="00887710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555BD" w:rsidRDefault="00851025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Алгоритм проведения мастер-класса</w:t>
      </w:r>
    </w:p>
    <w:p w:rsidR="000555BD" w:rsidRDefault="000555BD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51025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Методические приёмы проведения мастер-класса</w:t>
      </w: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B1713" w:rsidRDefault="00FB1713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Критерии оценивания качества подготовки и проведения мастер-класса</w:t>
      </w:r>
    </w:p>
    <w:p w:rsidR="00FB1713" w:rsidRDefault="00FB1713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Примерная модель проведения мастер-класса</w:t>
      </w: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887710" w:rsidP="00542A2F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87710" w:rsidRDefault="000555BD" w:rsidP="000555BD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 w:type="page"/>
      </w:r>
    </w:p>
    <w:p w:rsidR="00851025" w:rsidRDefault="00851025" w:rsidP="0085102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85102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Введение</w:t>
      </w:r>
    </w:p>
    <w:p w:rsidR="00851025" w:rsidRPr="00851025" w:rsidRDefault="00851025" w:rsidP="0085102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72518A" w:rsidRPr="00CF49E7" w:rsidRDefault="0072518A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Проведение мастер-класса для преподавателей колледжа — это эффективный способ обмена опытом, повышения профессионального мастерства и внедрения инновационных методов обучения. </w:t>
      </w:r>
    </w:p>
    <w:p w:rsidR="00931F97" w:rsidRPr="00CF49E7" w:rsidRDefault="00931F97" w:rsidP="00851025">
      <w:pPr>
        <w:spacing w:after="0" w:line="240" w:lineRule="auto"/>
        <w:ind w:left="-567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проведения мастер-класса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мастер-классов является </w:t>
      </w:r>
      <w:r w:rsidR="00B26961"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знаний 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развитие профессиональных навыков преподавателей. Это может </w:t>
      </w:r>
      <w:r w:rsidR="006D42C2"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1F97" w:rsidRPr="00CF49E7" w:rsidRDefault="00931F97" w:rsidP="00851025">
      <w:pPr>
        <w:numPr>
          <w:ilvl w:val="0"/>
          <w:numId w:val="1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Обмен опытом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участники могут делиться своими находками и методами, которые применялись в их учебной практике.</w:t>
      </w:r>
    </w:p>
    <w:p w:rsidR="00931F97" w:rsidRPr="00CF49E7" w:rsidRDefault="00931F97" w:rsidP="00851025">
      <w:pPr>
        <w:numPr>
          <w:ilvl w:val="0"/>
          <w:numId w:val="17"/>
        </w:numPr>
        <w:spacing w:before="100" w:beforeAutospacing="1"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квалификации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мастер-классы помогают углубить знания в определенных областях, что способствует улучшению качества обучения.</w:t>
      </w:r>
    </w:p>
    <w:p w:rsidR="00931F97" w:rsidRPr="00CF49E7" w:rsidRDefault="00931F97" w:rsidP="00851025">
      <w:pPr>
        <w:numPr>
          <w:ilvl w:val="0"/>
          <w:numId w:val="17"/>
        </w:numPr>
        <w:spacing w:before="100" w:beforeAutospacing="1"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Налаживание связи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такие мероприятия создают платформу для установления профессиональных контактов между коллегами.</w:t>
      </w:r>
    </w:p>
    <w:p w:rsidR="00F948D8" w:rsidRDefault="00931F97" w:rsidP="00851025">
      <w:pPr>
        <w:numPr>
          <w:ilvl w:val="0"/>
          <w:numId w:val="1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Инновации в образовательном процессе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они могут помочь в внедрении новых технологий, методов и программ, что актуально в условиях постоянно меняющегося образовательного ландшафта.</w:t>
      </w:r>
    </w:p>
    <w:p w:rsidR="00F948D8" w:rsidRPr="00F948D8" w:rsidRDefault="00F948D8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8D8">
        <w:rPr>
          <w:rFonts w:ascii="Times New Roman" w:eastAsia="Times New Roman" w:hAnsi="Times New Roman" w:cs="Times New Roman"/>
          <w:sz w:val="28"/>
          <w:szCs w:val="28"/>
        </w:rPr>
        <w:t>Сегодня мастер-класс – является обязательной составляющей конкурс</w:t>
      </w:r>
      <w:r>
        <w:rPr>
          <w:rFonts w:ascii="Times New Roman" w:eastAsia="Times New Roman" w:hAnsi="Times New Roman" w:cs="Times New Roman"/>
          <w:sz w:val="28"/>
          <w:szCs w:val="28"/>
        </w:rPr>
        <w:t>ов педагогического мастерства.</w:t>
      </w:r>
    </w:p>
    <w:p w:rsidR="00F948D8" w:rsidRPr="00F948D8" w:rsidRDefault="00F948D8" w:rsidP="00851025">
      <w:pPr>
        <w:pStyle w:val="a4"/>
        <w:spacing w:line="238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8D8">
        <w:rPr>
          <w:rFonts w:ascii="Times New Roman" w:eastAsia="Times New Roman" w:hAnsi="Times New Roman" w:cs="Times New Roman"/>
          <w:sz w:val="28"/>
          <w:szCs w:val="28"/>
        </w:rPr>
        <w:t>Мастер-класс - это не шоу, а «особая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задачи».</w:t>
      </w:r>
    </w:p>
    <w:p w:rsidR="00F948D8" w:rsidRPr="00F948D8" w:rsidRDefault="00F948D8" w:rsidP="00851025">
      <w:pPr>
        <w:pStyle w:val="a4"/>
        <w:numPr>
          <w:ilvl w:val="0"/>
          <w:numId w:val="17"/>
        </w:numPr>
        <w:spacing w:line="3" w:lineRule="exac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948D8" w:rsidRPr="00F948D8" w:rsidRDefault="00F948D8" w:rsidP="00851025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Мастер класс -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это главное средство передачи концептуальной идеи своей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(авторской) педагогической системы.</w:t>
      </w:r>
    </w:p>
    <w:p w:rsidR="00F948D8" w:rsidRPr="00F948D8" w:rsidRDefault="00F948D8" w:rsidP="00851025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Мастер класс -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занятие,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даваемое мастером,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на котором опыт и мастерство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передается участникам путем прямого и комментируемого показа приемов работы.</w:t>
      </w:r>
    </w:p>
    <w:p w:rsidR="00F948D8" w:rsidRPr="00F948D8" w:rsidRDefault="00F948D8" w:rsidP="00851025">
      <w:pPr>
        <w:pStyle w:val="a4"/>
        <w:spacing w:line="241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Мастер–класс –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это особая форма учебного занятия,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которая основана на</w:t>
      </w:r>
      <w:r w:rsidRPr="00F948D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>«практических» действиях показа и демонстрации творческого решения определенной познавательной и проблемной педагогической задачи.</w:t>
      </w:r>
    </w:p>
    <w:p w:rsidR="00F948D8" w:rsidRPr="00F948D8" w:rsidRDefault="00F948D8" w:rsidP="00851025">
      <w:pPr>
        <w:pStyle w:val="a4"/>
        <w:spacing w:after="0" w:line="25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8D8">
        <w:rPr>
          <w:rFonts w:ascii="Times New Roman" w:eastAsia="Times New Roman" w:hAnsi="Times New Roman" w:cs="Times New Roman"/>
          <w:i/>
          <w:sz w:val="28"/>
          <w:szCs w:val="28"/>
        </w:rPr>
        <w:t>Мастер-класс</w:t>
      </w:r>
      <w:r w:rsidRPr="00F948D8">
        <w:rPr>
          <w:rFonts w:ascii="Times New Roman" w:eastAsia="Times New Roman" w:hAnsi="Times New Roman" w:cs="Times New Roman"/>
          <w:sz w:val="28"/>
          <w:szCs w:val="28"/>
        </w:rPr>
        <w:t xml:space="preserve"> -– современная форма проведения обучающего тренинга-семинара для отработки практических навыков по различным методикам и технологиям с целью повышения профессионального уровня и обмена передовым опытом участников, расширения кругозора и приобщения к новейшим областям знания.</w:t>
      </w:r>
    </w:p>
    <w:p w:rsidR="008B0F08" w:rsidRDefault="00851025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участие в мастер-классах приносит очевидные преимущества для преподавателей колледжа: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51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рофессиональное развитие</w:t>
      </w:r>
      <w:r w:rsidR="008B0F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сетевое взаимодействие, улучшение качества преподавания, адаптация к изменениям образовательных трендов.</w:t>
      </w:r>
    </w:p>
    <w:p w:rsidR="008B0F08" w:rsidRDefault="008B0F08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710" w:rsidRDefault="00887710" w:rsidP="008B0F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710" w:rsidRDefault="00887710" w:rsidP="00851025">
      <w:pPr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51025" w:rsidRPr="00851025" w:rsidRDefault="00851025" w:rsidP="00851025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10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Алгоритм проведения мастер-класса</w:t>
      </w:r>
    </w:p>
    <w:p w:rsidR="00851025" w:rsidRPr="00851025" w:rsidRDefault="00851025" w:rsidP="00851025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36A5" w:rsidRPr="00CF49E7" w:rsidRDefault="00B636A5" w:rsidP="00851025">
      <w:pPr>
        <w:spacing w:after="0" w:line="240" w:lineRule="auto"/>
        <w:ind w:left="-567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к мастер-классу</w:t>
      </w:r>
    </w:p>
    <w:p w:rsidR="00B636A5" w:rsidRPr="008B0F08" w:rsidRDefault="00B636A5" w:rsidP="00851025">
      <w:pPr>
        <w:pStyle w:val="a4"/>
        <w:spacing w:after="0" w:line="240" w:lineRule="auto"/>
        <w:ind w:left="-567" w:firstLine="567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Планирование мастер-класса</w:t>
      </w:r>
    </w:p>
    <w:p w:rsidR="0072518A" w:rsidRPr="00CF49E7" w:rsidRDefault="00B636A5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– это ключевая стадия, от которой зависит успех всего мероприятия. Необходимо учитывать несколько факторов:</w:t>
      </w:r>
    </w:p>
    <w:p w:rsidR="00931F97" w:rsidRPr="008B0F08" w:rsidRDefault="00931F97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Определение темы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темы для мастер-класса должен опираться на актуальные нужды и интересы преподавателей. Это могут быть современные методы преподавания, психология учащихся, технологии дистанционного обучения и многое другое. Чтобы выбрать релевантную тему, полезно провести предварительный опрос среди целевой аудитории.</w:t>
      </w:r>
    </w:p>
    <w:p w:rsidR="00931F97" w:rsidRPr="008B0F08" w:rsidRDefault="00931F97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Формат мероприятия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Существует несколько форматов мастер-классов: от интерактивных семинаров до </w:t>
      </w:r>
      <w:proofErr w:type="spellStart"/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вебинаров</w:t>
      </w:r>
      <w:proofErr w:type="spellEnd"/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Выбор формата зависит от целей, имеющегося времени и технических возможностей. Например, если мастер-класс предполагает активное участие слушателей, стоит выбрать очный формат. Если же участники находятся на большом расстоянии друг от друга, подойдет онлайн-формат.</w:t>
      </w:r>
    </w:p>
    <w:p w:rsidR="00931F97" w:rsidRPr="008B0F08" w:rsidRDefault="00931F97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Выбор ведущего</w:t>
      </w:r>
      <w:r w:rsidR="0072518A"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и анализ аудитории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Качественное проведение мастер-класса во многом зависит от компетентности ведущего. Это должен быть опытный педагог или методист, обладающий знаниями по выбранной теме и имеющий опыт проведения образовательных мероприятий. Важно, чтобы ведущий умел создавать доверительную атмосферу и стимулировать участников к активному взаимодействию.</w:t>
      </w:r>
    </w:p>
    <w:p w:rsidR="0072518A" w:rsidRPr="00CF49E7" w:rsidRDefault="0072518A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Необходимо учитывать уровень подготовки преподавателей, их профессиональные интересы и потребности, с этой целью можно провести предварительный опрос или анкетирование, чтобы выявить запросы участников.</w:t>
      </w:r>
    </w:p>
    <w:p w:rsidR="00931F97" w:rsidRPr="008B0F08" w:rsidRDefault="00931F97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B0F0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Подготовка материалов</w:t>
      </w:r>
    </w:p>
    <w:p w:rsidR="00931F9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проведения мастер-класса необходимо подготовить сопроводительные материалы. Это могут быть презентации, раздаточные материалы, видео- и аудиозаписи, а также практические задания. Важно, чтобы все материалы были доступны и понятны участникам.</w:t>
      </w:r>
    </w:p>
    <w:p w:rsidR="00B636A5" w:rsidRPr="00CF49E7" w:rsidRDefault="00B636A5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мастер-класса</w:t>
      </w:r>
    </w:p>
    <w:p w:rsidR="00B636A5" w:rsidRPr="00CF49E7" w:rsidRDefault="00B636A5" w:rsidP="00851025">
      <w:pPr>
        <w:spacing w:after="0" w:line="240" w:lineRule="auto"/>
        <w:ind w:left="-567" w:firstLine="567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Вводная часть (5-10 минут)</w:t>
      </w:r>
    </w:p>
    <w:p w:rsidR="00B636A5" w:rsidRPr="00CF49E7" w:rsidRDefault="00B636A5" w:rsidP="00851025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Представьтесь, расскажите о своей профессиональной деятельности.</w:t>
      </w:r>
    </w:p>
    <w:p w:rsidR="00B636A5" w:rsidRPr="00CF49E7" w:rsidRDefault="00B636A5" w:rsidP="00851025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Озвучьте цель и задачи мастер-класса.</w:t>
      </w:r>
    </w:p>
    <w:p w:rsidR="00B636A5" w:rsidRPr="00CF49E7" w:rsidRDefault="00B636A5" w:rsidP="00851025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Обозначьте ожидаемые результаты.</w:t>
      </w:r>
    </w:p>
    <w:p w:rsidR="00B636A5" w:rsidRPr="00CF49E7" w:rsidRDefault="00B636A5" w:rsidP="00851025">
      <w:pPr>
        <w:numPr>
          <w:ilvl w:val="0"/>
          <w:numId w:val="5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Проведите короткую разминку или мотивационное упражнение для вовлечения участников.</w:t>
      </w:r>
    </w:p>
    <w:p w:rsidR="00B636A5" w:rsidRPr="00CF49E7" w:rsidRDefault="00B636A5" w:rsidP="00851025">
      <w:pPr>
        <w:spacing w:after="0" w:line="240" w:lineRule="auto"/>
        <w:ind w:left="-567" w:firstLine="567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Основная часть (40-60 минут)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Теоретический блок</w:t>
      </w: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(10-15 минут):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Кратко изложите ключевые идеи, которые будут обсуждаться.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Используйте презентацию, видеоролики или другие наглядные материалы.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Практический блок</w:t>
      </w: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(30-45 минут):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Предложите участникам выполнить задания, отработать навыки, применить новые методы.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Используйте интерактивные формы работы: групповые обсуждения, мозговой штурм, кейс-</w:t>
      </w:r>
      <w:proofErr w:type="spellStart"/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стади</w:t>
      </w:r>
      <w:proofErr w:type="spellEnd"/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ролевые игры и т.д.</w:t>
      </w:r>
    </w:p>
    <w:p w:rsidR="00B636A5" w:rsidRPr="00CF49E7" w:rsidRDefault="00B636A5" w:rsidP="00851025">
      <w:pPr>
        <w:numPr>
          <w:ilvl w:val="0"/>
          <w:numId w:val="6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Обеспечьте обратную связь и поддержку участников.</w:t>
      </w:r>
    </w:p>
    <w:p w:rsidR="00B636A5" w:rsidRPr="00CF49E7" w:rsidRDefault="00B636A5" w:rsidP="00851025">
      <w:pPr>
        <w:spacing w:after="0" w:line="240" w:lineRule="auto"/>
        <w:ind w:left="-567" w:firstLine="567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Заключительная часть (10-15 минут)</w:t>
      </w:r>
    </w:p>
    <w:p w:rsidR="00B636A5" w:rsidRPr="00CF49E7" w:rsidRDefault="00B636A5" w:rsidP="00851025">
      <w:pPr>
        <w:numPr>
          <w:ilvl w:val="0"/>
          <w:numId w:val="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Подведите итоги мастер-класса.</w:t>
      </w:r>
    </w:p>
    <w:p w:rsidR="00B636A5" w:rsidRPr="00CF49E7" w:rsidRDefault="00B636A5" w:rsidP="00851025">
      <w:pPr>
        <w:numPr>
          <w:ilvl w:val="0"/>
          <w:numId w:val="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Обсудите, какие идеи и методы участники смогут применить в своей работе.</w:t>
      </w:r>
    </w:p>
    <w:p w:rsidR="00B636A5" w:rsidRPr="00CF49E7" w:rsidRDefault="00B636A5" w:rsidP="00851025">
      <w:pPr>
        <w:numPr>
          <w:ilvl w:val="0"/>
          <w:numId w:val="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Проведите рефлексию (например, с помощью вопросов: "Что нового вы узнали?", "Что было наиболее полезным?", "Какие трудности возникли?").</w:t>
      </w:r>
    </w:p>
    <w:p w:rsidR="00B636A5" w:rsidRDefault="00B636A5" w:rsidP="00851025">
      <w:pPr>
        <w:numPr>
          <w:ilvl w:val="0"/>
          <w:numId w:val="7"/>
        </w:num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Раздайте участникам материалы для дальнейшего использования.</w:t>
      </w:r>
    </w:p>
    <w:p w:rsidR="000555BD" w:rsidRDefault="000555BD" w:rsidP="00851025">
      <w:pPr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 w:type="page"/>
      </w:r>
    </w:p>
    <w:p w:rsidR="00851025" w:rsidRPr="00851025" w:rsidRDefault="00851025" w:rsidP="00851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85102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Методические приёмы проведения мастер-класса</w:t>
      </w:r>
    </w:p>
    <w:p w:rsidR="00931F97" w:rsidRPr="00CF49E7" w:rsidRDefault="00931F97" w:rsidP="00851025">
      <w:pPr>
        <w:spacing w:after="0" w:line="240" w:lineRule="auto"/>
        <w:ind w:left="-567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проведения мастер-класса важно реализовать ранее запланированные активности. Успешное ведение включает в себя: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Открытие мероприятия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Начинать мастер-класс следует с представления ведущего и краткого изложения целей и программы. Это поможет участникам понять, чего ожидать и какие задачи перед ними стоят.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Интерактивные </w:t>
      </w:r>
      <w:r w:rsidR="00B636A5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главных особенностей современных мастер-классов является их интерактивность. Использование групповых дискуссий, мозговых штурмов и ролевых игр способствует вовлечению участников и углубляет их понимание обсуждаемых тем.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B636A5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направленность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реальных случаев из практики преподавателей позволяет не только продемонстрировать использование новых методов, но и развить критическое мышление у участников. Это можно организовать в формате групповой работы, где группы обсуждают предложенные ситуации и разрабатывают пути решения.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Завершение мероприятия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мастер-класса необходимо подвести итоги, обсудить достижения участников, а также возможности их внедрения в практику. Важно дать возможность задать вопросы и обменяться контактной информацией для дальнейшего общения.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результатов мероприятия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мастер-класса необходимо провести анализ его эффективности. Для этого можно использовать: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Анкетирование участников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обратной связи полезно использовать опросные листы, в которых участники смогут </w:t>
      </w:r>
      <w:r w:rsidR="00B26961"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оценить,</w:t>
      </w: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сами материалы, так и работу ведущего. Это поможет выявить сильные и слабые стороны проведенного мероприятия и даст возможность улучшить следующие мастер-классы.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Сравнение с поставленными целями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делает акцент на том, насколько были достигнуты предыдущие цели. Важно оценить, получили ли участники те знания и навыки, которые были заявлены в программе.</w:t>
      </w:r>
    </w:p>
    <w:p w:rsidR="00931F97" w:rsidRPr="00CF49E7" w:rsidRDefault="007C4066" w:rsidP="00851025">
      <w:pPr>
        <w:spacing w:after="0" w:line="240" w:lineRule="auto"/>
        <w:ind w:left="-567"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931F97"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Долгосрочные результаты</w:t>
      </w:r>
    </w:p>
    <w:p w:rsidR="00931F97" w:rsidRPr="00CF49E7" w:rsidRDefault="00931F97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текущих количественных и качественных показателей успеваемости студентов до и после мастер-класса может стать индикатором успешности мероприятия в долгосрочной перспективе.</w:t>
      </w:r>
    </w:p>
    <w:p w:rsidR="00B636A5" w:rsidRPr="00CF49E7" w:rsidRDefault="00B636A5" w:rsidP="0085102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 забывайте о важности последующей поддержки участников после мастер-класса. Создайте группу в мессенджере или на платформе, где они смогут обмениваться опытом, задавать вопросы и делиться ресурсами. Это поможет сохранить интерес к изучаемой теме и обмену идеями.</w:t>
      </w:r>
    </w:p>
    <w:p w:rsidR="00B636A5" w:rsidRPr="00CF49E7" w:rsidRDefault="00B636A5" w:rsidP="00FB171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Также, важно организовать последующую встречу через несколько месяцев, чтобы обсудить результаты применения новых знаний и методов. Это придаст участникам уверенность и мотивацию в внедрении инноваций в практику.</w:t>
      </w:r>
    </w:p>
    <w:p w:rsidR="00B636A5" w:rsidRDefault="00B636A5" w:rsidP="00FB171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Проводите мастер-классы регулярно, чтобы поддерживать актуальность тем и методов. Разнообразие форматов (онлайн, </w:t>
      </w:r>
      <w:proofErr w:type="spellStart"/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оффлайн</w:t>
      </w:r>
      <w:proofErr w:type="spellEnd"/>
      <w:r w:rsidRPr="00CF49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гибридный) позволит охватить большее количество преподавателей и удовлетворить их разные потребности. </w:t>
      </w:r>
    </w:p>
    <w:p w:rsidR="000555BD" w:rsidRDefault="000555BD" w:rsidP="00FB1713">
      <w:pPr>
        <w:ind w:left="-567"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 w:type="page"/>
      </w:r>
    </w:p>
    <w:p w:rsidR="00FB1713" w:rsidRDefault="00FB1713" w:rsidP="00FB171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FB17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Критерии оценивания качества подготовки и проведения мастер-класса</w:t>
      </w:r>
    </w:p>
    <w:p w:rsidR="00FB1713" w:rsidRPr="00FB1713" w:rsidRDefault="00FB1713" w:rsidP="00FB171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>Презентативность</w:t>
      </w:r>
      <w:proofErr w:type="spellEnd"/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(Выраженность инновационной идеи,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уровень ее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представления, культура презентации идеи, популярность идеи в педагогике, методике и практике образования)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Эксклюзивность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(Ярко выраженная индивидуальность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(масштаб и уровень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реализации идей). Выбор, полнота и оригинальность решения инновационных идей)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>Мотивированность</w:t>
      </w:r>
      <w:proofErr w:type="spellEnd"/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(наличие приемов,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включающих каждого участника в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активную творческую деятельность по созданию нового продукта)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Технологичность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(четкий алгоритм занятия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(фазы,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этапы,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процедуры)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Эффективность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(Результативность,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полученная для каждого участника мастер-класса. Каков эффект развития? Что это дает конкретно участникам? Умение адекватно проанализировать результаты своей деятельности еще на этапе подготовки МК)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Артистичность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(педагогическая харизма,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эмоциональная выразительность,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способность к импровизации, степень воздействия на аудиторию)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8"/>
        </w:tabs>
        <w:spacing w:after="0" w:line="242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Общая культура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(эрудиция,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обращение к другим областям знаний,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коммуникативная культура, стиль общения)</w:t>
      </w:r>
    </w:p>
    <w:p w:rsidR="00FB1713" w:rsidRPr="00FB1713" w:rsidRDefault="00FB1713" w:rsidP="00FB1713">
      <w:pPr>
        <w:numPr>
          <w:ilvl w:val="0"/>
          <w:numId w:val="20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Педагогическое мастерство:</w:t>
      </w:r>
    </w:p>
    <w:p w:rsidR="00FB1713" w:rsidRPr="00FB1713" w:rsidRDefault="00FB1713" w:rsidP="00FB1713">
      <w:pPr>
        <w:spacing w:after="0" w:line="19" w:lineRule="exac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B1713" w:rsidRPr="00FB1713" w:rsidRDefault="00FB1713" w:rsidP="00FB1713">
      <w:pPr>
        <w:numPr>
          <w:ilvl w:val="0"/>
          <w:numId w:val="21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Степень готовности к распространению педагогического опыта</w:t>
      </w:r>
    </w:p>
    <w:p w:rsidR="00FB1713" w:rsidRPr="00FB1713" w:rsidRDefault="00FB1713" w:rsidP="00FB1713">
      <w:pPr>
        <w:spacing w:after="0" w:line="15" w:lineRule="exact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</w:p>
    <w:p w:rsidR="00FB1713" w:rsidRPr="00FB1713" w:rsidRDefault="00FB1713" w:rsidP="00FB1713">
      <w:pPr>
        <w:numPr>
          <w:ilvl w:val="0"/>
          <w:numId w:val="21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Глубина и оригинальность содержания, их социальная значимость</w:t>
      </w:r>
    </w:p>
    <w:p w:rsidR="00FB1713" w:rsidRPr="00FB1713" w:rsidRDefault="00FB1713" w:rsidP="00FB1713">
      <w:pPr>
        <w:spacing w:after="0" w:line="15" w:lineRule="exact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</w:p>
    <w:p w:rsidR="00FB1713" w:rsidRPr="00FB1713" w:rsidRDefault="00FB1713" w:rsidP="00FB1713">
      <w:pPr>
        <w:numPr>
          <w:ilvl w:val="0"/>
          <w:numId w:val="21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Использование авторских находок, идей</w:t>
      </w:r>
    </w:p>
    <w:p w:rsidR="00FB1713" w:rsidRPr="00FB1713" w:rsidRDefault="00FB1713" w:rsidP="00FB1713">
      <w:pPr>
        <w:spacing w:after="0" w:line="15" w:lineRule="exact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</w:p>
    <w:p w:rsidR="00FB1713" w:rsidRPr="00FB1713" w:rsidRDefault="00FB1713" w:rsidP="00FB1713">
      <w:pPr>
        <w:numPr>
          <w:ilvl w:val="0"/>
          <w:numId w:val="21"/>
        </w:numPr>
        <w:tabs>
          <w:tab w:val="left" w:pos="960"/>
        </w:tabs>
        <w:spacing w:after="0" w:line="240" w:lineRule="auto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Умение взаимодействовать с аудиторией</w:t>
      </w:r>
    </w:p>
    <w:p w:rsidR="00FB1713" w:rsidRPr="00FB1713" w:rsidRDefault="00FB1713" w:rsidP="00FB1713">
      <w:pPr>
        <w:spacing w:after="0" w:line="15" w:lineRule="exact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</w:p>
    <w:p w:rsidR="00FB1713" w:rsidRPr="00FB1713" w:rsidRDefault="00FB1713" w:rsidP="00FB1713">
      <w:pPr>
        <w:numPr>
          <w:ilvl w:val="0"/>
          <w:numId w:val="21"/>
        </w:numPr>
        <w:tabs>
          <w:tab w:val="left" w:pos="960"/>
        </w:tabs>
        <w:spacing w:after="0" w:line="233" w:lineRule="auto"/>
        <w:ind w:left="-567" w:firstLine="567"/>
        <w:rPr>
          <w:rFonts w:ascii="Times New Roman" w:eastAsia="Arial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Знание и навык применения современных технологий обучения</w:t>
      </w:r>
    </w:p>
    <w:p w:rsidR="00FB1713" w:rsidRPr="00FB1713" w:rsidRDefault="00FB1713" w:rsidP="00FB1713">
      <w:pPr>
        <w:numPr>
          <w:ilvl w:val="0"/>
          <w:numId w:val="22"/>
        </w:numPr>
        <w:tabs>
          <w:tab w:val="left" w:pos="96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Прогрессивность.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Актуальность и научность содержания и приемов обучения,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наличие новых идеей, выходящих за рамки стандарта и соответствующих тенденциям современного образования и методике обучения предмета, способность не только к методическому, но и к научному обобщению опыта.</w:t>
      </w:r>
    </w:p>
    <w:p w:rsidR="00FB1713" w:rsidRPr="00FB1713" w:rsidRDefault="00FB1713" w:rsidP="00FB1713">
      <w:pPr>
        <w:numPr>
          <w:ilvl w:val="0"/>
          <w:numId w:val="22"/>
        </w:numPr>
        <w:tabs>
          <w:tab w:val="left" w:pos="96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>Оптимальность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Достаточность используемых средств на занятии,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их сочетание,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связь с целью и результатом (промежуточным и конечным).</w:t>
      </w:r>
    </w:p>
    <w:p w:rsidR="00FB1713" w:rsidRPr="00FB1713" w:rsidRDefault="00FB1713" w:rsidP="00FB1713">
      <w:pPr>
        <w:numPr>
          <w:ilvl w:val="0"/>
          <w:numId w:val="22"/>
        </w:numPr>
        <w:tabs>
          <w:tab w:val="left" w:pos="92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Технологичность.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Четкий алгоритм занятия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(фазы,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этапы,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процедуры),</w:t>
      </w:r>
    </w:p>
    <w:p w:rsidR="00FB1713" w:rsidRPr="00FB1713" w:rsidRDefault="00FB1713" w:rsidP="00FB1713">
      <w:pPr>
        <w:numPr>
          <w:ilvl w:val="0"/>
          <w:numId w:val="22"/>
        </w:numPr>
        <w:tabs>
          <w:tab w:val="left" w:pos="92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Артистичность.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Стиль,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педагогическая харизма,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способность к импровизации,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степень воздействия на аудиторию, степень готовности к распространению и популяризации своего опыта.</w:t>
      </w:r>
    </w:p>
    <w:p w:rsidR="00FB1713" w:rsidRPr="00FB1713" w:rsidRDefault="00FB1713" w:rsidP="00FB1713">
      <w:pPr>
        <w:numPr>
          <w:ilvl w:val="0"/>
          <w:numId w:val="22"/>
        </w:numPr>
        <w:tabs>
          <w:tab w:val="left" w:pos="920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Общая культура.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Эрудиция,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нестандартность мышления,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стиль общения,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культура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интерпретации своего опыта.</w:t>
      </w:r>
    </w:p>
    <w:p w:rsidR="00FB1713" w:rsidRDefault="00FB1713" w:rsidP="00FB1713">
      <w:pPr>
        <w:numPr>
          <w:ilvl w:val="0"/>
          <w:numId w:val="22"/>
        </w:numPr>
        <w:tabs>
          <w:tab w:val="left" w:pos="620"/>
        </w:tabs>
        <w:spacing w:after="0" w:line="276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Методическая грамотность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построения показа форм,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методов организации</w:t>
      </w:r>
      <w:r w:rsidRPr="00FB1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педагогической деятельности.</w:t>
      </w:r>
    </w:p>
    <w:p w:rsidR="0040036A" w:rsidRPr="00FB1713" w:rsidRDefault="0040036A" w:rsidP="0040036A">
      <w:pPr>
        <w:tabs>
          <w:tab w:val="left" w:pos="62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0036A" w:rsidRPr="0040036A" w:rsidRDefault="0040036A" w:rsidP="00400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40036A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Примерная модель проведения мастер-класса</w:t>
      </w:r>
    </w:p>
    <w:p w:rsidR="0040036A" w:rsidRDefault="0040036A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2"/>
        <w:gridCol w:w="3255"/>
        <w:gridCol w:w="2895"/>
      </w:tblGrid>
      <w:tr w:rsidR="0040036A" w:rsidTr="0040036A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210" w:type="dxa"/>
          </w:tcPr>
          <w:p w:rsidR="0040036A" w:rsidRDefault="0040036A" w:rsidP="0040036A">
            <w:pPr>
              <w:spacing w:after="0" w:line="240" w:lineRule="auto"/>
              <w:ind w:left="-567" w:firstLine="56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работы мастер-класса</w:t>
            </w:r>
          </w:p>
        </w:tc>
        <w:tc>
          <w:tcPr>
            <w:tcW w:w="3255" w:type="dxa"/>
          </w:tcPr>
          <w:p w:rsidR="0040036A" w:rsidRDefault="0040036A" w:rsidP="0040036A">
            <w:pPr>
              <w:spacing w:after="0" w:line="240" w:lineRule="auto"/>
              <w:ind w:left="-567" w:firstLine="56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этапа</w:t>
            </w:r>
          </w:p>
        </w:tc>
        <w:tc>
          <w:tcPr>
            <w:tcW w:w="2895" w:type="dxa"/>
          </w:tcPr>
          <w:p w:rsidR="0040036A" w:rsidRDefault="0040036A" w:rsidP="0040036A">
            <w:pPr>
              <w:spacing w:after="0" w:line="240" w:lineRule="auto"/>
              <w:ind w:left="-567" w:firstLine="56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</w:t>
            </w:r>
          </w:p>
          <w:p w:rsidR="0040036A" w:rsidRDefault="0040036A" w:rsidP="0040036A">
            <w:pPr>
              <w:spacing w:after="0" w:line="240" w:lineRule="auto"/>
              <w:ind w:left="-567" w:firstLine="567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участников</w:t>
            </w:r>
          </w:p>
        </w:tc>
      </w:tr>
      <w:tr w:rsidR="0040036A" w:rsidTr="0040036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3210" w:type="dxa"/>
          </w:tcPr>
          <w:p w:rsidR="0040036A" w:rsidRPr="0040036A" w:rsidRDefault="0040036A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0036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Подготовительно-организационный:</w:t>
            </w:r>
          </w:p>
          <w:p w:rsidR="0040036A" w:rsidRDefault="0040036A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целей и задач (дидактической общей цели, триединой цели: образовательной, развивающей и воспитательной</w:t>
            </w:r>
          </w:p>
        </w:tc>
        <w:tc>
          <w:tcPr>
            <w:tcW w:w="3255" w:type="dxa"/>
          </w:tcPr>
          <w:p w:rsidR="0040036A" w:rsidRDefault="0040036A" w:rsidP="004003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Приветствие, вступительное слово мастера, необычное начало занятия</w:t>
            </w:r>
          </w:p>
          <w:p w:rsidR="0040036A" w:rsidRDefault="0040036A" w:rsidP="0040036A">
            <w:pPr>
              <w:spacing w:after="0" w:line="240" w:lineRule="auto"/>
              <w:ind w:left="-567" w:firstLine="567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5" w:type="dxa"/>
          </w:tcPr>
          <w:p w:rsidR="0040036A" w:rsidRDefault="00400A12" w:rsidP="00400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Встраиваются в диалог, проявляют активную позицию, тем самым помогая мастеру в организации занятия</w:t>
            </w:r>
          </w:p>
          <w:p w:rsidR="0040036A" w:rsidRDefault="0040036A" w:rsidP="0040036A">
            <w:pPr>
              <w:spacing w:after="0" w:line="240" w:lineRule="auto"/>
              <w:ind w:left="-567" w:firstLine="567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036A" w:rsidTr="0040036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3210" w:type="dxa"/>
          </w:tcPr>
          <w:p w:rsidR="0040036A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Основная часть</w:t>
            </w:r>
          </w:p>
          <w:p w:rsidR="00400A12" w:rsidRP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мастер-класса, его основная часть: план действий, включающий поэтапно реализацию темы</w:t>
            </w:r>
          </w:p>
        </w:tc>
        <w:tc>
          <w:tcPr>
            <w:tcW w:w="3255" w:type="dxa"/>
          </w:tcPr>
          <w:p w:rsidR="0040036A" w:rsidRDefault="00400A12" w:rsidP="004003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рекомендации педагога для воспроизведения темы мастер-класса. Показ приёмов, используемых в процессе мастер-класса, показ своих «изюминок» (приемов) с комментариями</w:t>
            </w:r>
          </w:p>
        </w:tc>
        <w:tc>
          <w:tcPr>
            <w:tcW w:w="2895" w:type="dxa"/>
          </w:tcPr>
          <w:p w:rsidR="0040036A" w:rsidRDefault="00400A12" w:rsidP="00400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здания в соответствии с обозначенной задачей, индивидуальное создание задуманного</w:t>
            </w:r>
          </w:p>
        </w:tc>
      </w:tr>
      <w:tr w:rsidR="0040036A" w:rsidTr="0040036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3210" w:type="dxa"/>
          </w:tcPr>
          <w:p w:rsidR="0040036A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Афиширование-представление выполненных работ</w:t>
            </w:r>
          </w:p>
          <w:p w:rsid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Заключительное слово.</w:t>
            </w:r>
          </w:p>
          <w:p w:rsid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ситуации по критериям:</w:t>
            </w:r>
          </w:p>
          <w:p w:rsid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овладение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общеинтеллектуальными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способами деятельности;</w:t>
            </w:r>
          </w:p>
          <w:p w:rsid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способности к рефлексии;</w:t>
            </w:r>
          </w:p>
          <w:p w:rsidR="00400A12" w:rsidRPr="00400A12" w:rsidRDefault="00400A12" w:rsidP="0040036A">
            <w:pPr>
              <w:spacing w:after="0" w:line="240" w:lineRule="auto"/>
              <w:ind w:left="1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коммуникативной культуры</w:t>
            </w:r>
          </w:p>
        </w:tc>
        <w:tc>
          <w:tcPr>
            <w:tcW w:w="3255" w:type="dxa"/>
          </w:tcPr>
          <w:p w:rsidR="0040036A" w:rsidRDefault="00E31A39" w:rsidP="0040036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Организует обмен мнениями присутствующих, дает оценку происходящему</w:t>
            </w:r>
          </w:p>
        </w:tc>
        <w:tc>
          <w:tcPr>
            <w:tcW w:w="2895" w:type="dxa"/>
          </w:tcPr>
          <w:p w:rsidR="0040036A" w:rsidRDefault="00E31A39" w:rsidP="004003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– активизация самооценки и самоанализа по поводу деятельности на мастер-классе</w:t>
            </w:r>
          </w:p>
        </w:tc>
      </w:tr>
    </w:tbl>
    <w:p w:rsidR="0040036A" w:rsidRDefault="0040036A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6A" w:rsidRDefault="0040036A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6A" w:rsidRDefault="0040036A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A39" w:rsidRDefault="00E31A39" w:rsidP="00E31A3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31F97" w:rsidRDefault="00931F97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4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:rsidR="00FB1713" w:rsidRPr="00CF49E7" w:rsidRDefault="00FB1713" w:rsidP="00FB1713">
      <w:pPr>
        <w:spacing w:after="0" w:line="240" w:lineRule="auto"/>
        <w:ind w:left="-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1713" w:rsidRPr="00FB1713" w:rsidRDefault="00FB1713" w:rsidP="00FB171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713">
        <w:rPr>
          <w:rFonts w:ascii="Times New Roman" w:eastAsia="Times New Roman" w:hAnsi="Times New Roman" w:cs="Times New Roman"/>
          <w:sz w:val="28"/>
          <w:szCs w:val="28"/>
        </w:rPr>
        <w:t>Мастер-класса как форма работы зависит от наработанного педагогом стиля своей профессиональной деятельности, который, в конечном итоге, и задает на мастер-классе изначальную точку отсчета в построении общей схемы проведения этого интересного организационно-педагогического мероприятия.</w:t>
      </w:r>
    </w:p>
    <w:p w:rsidR="00FB1713" w:rsidRPr="00FB1713" w:rsidRDefault="00FB1713" w:rsidP="00FB1713">
      <w:pPr>
        <w:tabs>
          <w:tab w:val="left" w:pos="1059"/>
        </w:tabs>
        <w:spacing w:after="0" w:line="246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>инициатива, желание и стремление педагога-мастер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представить свой </w:t>
      </w:r>
      <w:r w:rsidRPr="00FB1713">
        <w:rPr>
          <w:rFonts w:ascii="Times New Roman" w:eastAsia="Times New Roman" w:hAnsi="Times New Roman" w:cs="Times New Roman"/>
          <w:sz w:val="28"/>
          <w:szCs w:val="28"/>
        </w:rPr>
        <w:t xml:space="preserve">опыт в этой организационно-педагогической форме сторицей окупится возможностью получить так необходимый всякому истинному профессионалу материал для творческих размышлений, для дальнейшего последовательного выстраивания своего движения к высотам </w:t>
      </w:r>
      <w:proofErr w:type="spellStart"/>
      <w:r w:rsidRPr="00FB1713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Pr="00FB1713">
        <w:rPr>
          <w:rFonts w:ascii="Times New Roman" w:eastAsia="Times New Roman" w:hAnsi="Times New Roman" w:cs="Times New Roman"/>
          <w:sz w:val="28"/>
          <w:szCs w:val="28"/>
        </w:rPr>
        <w:t>-образовательного профессионализма, активного восхождения по пути непрерывного профессионального роста и самосовершенствования.</w:t>
      </w:r>
    </w:p>
    <w:p w:rsidR="00931F97" w:rsidRPr="00CF49E7" w:rsidRDefault="00931F97" w:rsidP="00851025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931F97" w:rsidRPr="00CF49E7" w:rsidRDefault="00931F97" w:rsidP="00851025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931F97" w:rsidRPr="00CF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CC" w:rsidRDefault="004772CC" w:rsidP="00851025">
      <w:pPr>
        <w:spacing w:after="0" w:line="240" w:lineRule="auto"/>
      </w:pPr>
      <w:r>
        <w:separator/>
      </w:r>
    </w:p>
  </w:endnote>
  <w:endnote w:type="continuationSeparator" w:id="0">
    <w:p w:rsidR="004772CC" w:rsidRDefault="004772CC" w:rsidP="0085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CC" w:rsidRDefault="004772CC" w:rsidP="00851025">
      <w:pPr>
        <w:spacing w:after="0" w:line="240" w:lineRule="auto"/>
      </w:pPr>
      <w:r>
        <w:separator/>
      </w:r>
    </w:p>
  </w:footnote>
  <w:footnote w:type="continuationSeparator" w:id="0">
    <w:p w:rsidR="004772CC" w:rsidRDefault="004772CC" w:rsidP="00851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C1B"/>
    <w:multiLevelType w:val="multilevel"/>
    <w:tmpl w:val="68F28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0E7D"/>
    <w:multiLevelType w:val="multilevel"/>
    <w:tmpl w:val="EBD0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176E6"/>
    <w:multiLevelType w:val="multilevel"/>
    <w:tmpl w:val="4DB8E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D3F56"/>
    <w:multiLevelType w:val="multilevel"/>
    <w:tmpl w:val="0D8A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84410"/>
    <w:multiLevelType w:val="multilevel"/>
    <w:tmpl w:val="BCA6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86635"/>
    <w:multiLevelType w:val="hybridMultilevel"/>
    <w:tmpl w:val="E8EE7918"/>
    <w:lvl w:ilvl="0" w:tplc="49C68A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FE53E8A"/>
    <w:multiLevelType w:val="multilevel"/>
    <w:tmpl w:val="E0FA9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3C373B"/>
    <w:multiLevelType w:val="multilevel"/>
    <w:tmpl w:val="17D0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9257C"/>
    <w:multiLevelType w:val="multilevel"/>
    <w:tmpl w:val="72A4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2304B"/>
    <w:multiLevelType w:val="multilevel"/>
    <w:tmpl w:val="EF20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533632"/>
    <w:multiLevelType w:val="multilevel"/>
    <w:tmpl w:val="D0A4C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112242"/>
    <w:multiLevelType w:val="multilevel"/>
    <w:tmpl w:val="0C8CB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E024B6"/>
    <w:multiLevelType w:val="multilevel"/>
    <w:tmpl w:val="01D4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6424B1"/>
    <w:multiLevelType w:val="multilevel"/>
    <w:tmpl w:val="AAF2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6079EB"/>
    <w:multiLevelType w:val="multilevel"/>
    <w:tmpl w:val="014C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588F54"/>
    <w:multiLevelType w:val="hybridMultilevel"/>
    <w:tmpl w:val="3FC4C582"/>
    <w:lvl w:ilvl="0" w:tplc="98268B0A">
      <w:start w:val="1"/>
      <w:numFmt w:val="bullet"/>
      <w:lvlText w:val="•"/>
      <w:lvlJc w:val="left"/>
    </w:lvl>
    <w:lvl w:ilvl="1" w:tplc="6FC07240">
      <w:numFmt w:val="decimal"/>
      <w:lvlText w:val=""/>
      <w:lvlJc w:val="left"/>
    </w:lvl>
    <w:lvl w:ilvl="2" w:tplc="85D24196">
      <w:numFmt w:val="decimal"/>
      <w:lvlText w:val=""/>
      <w:lvlJc w:val="left"/>
    </w:lvl>
    <w:lvl w:ilvl="3" w:tplc="689470B6">
      <w:numFmt w:val="decimal"/>
      <w:lvlText w:val=""/>
      <w:lvlJc w:val="left"/>
    </w:lvl>
    <w:lvl w:ilvl="4" w:tplc="93E2B958">
      <w:numFmt w:val="decimal"/>
      <w:lvlText w:val=""/>
      <w:lvlJc w:val="left"/>
    </w:lvl>
    <w:lvl w:ilvl="5" w:tplc="166EFE62">
      <w:numFmt w:val="decimal"/>
      <w:lvlText w:val=""/>
      <w:lvlJc w:val="left"/>
    </w:lvl>
    <w:lvl w:ilvl="6" w:tplc="B2B670D6">
      <w:numFmt w:val="decimal"/>
      <w:lvlText w:val=""/>
      <w:lvlJc w:val="left"/>
    </w:lvl>
    <w:lvl w:ilvl="7" w:tplc="4EE6374E">
      <w:numFmt w:val="decimal"/>
      <w:lvlText w:val=""/>
      <w:lvlJc w:val="left"/>
    </w:lvl>
    <w:lvl w:ilvl="8" w:tplc="F93ABDCC">
      <w:numFmt w:val="decimal"/>
      <w:lvlText w:val=""/>
      <w:lvlJc w:val="left"/>
    </w:lvl>
  </w:abstractNum>
  <w:abstractNum w:abstractNumId="16" w15:restartNumberingAfterBreak="0">
    <w:nsid w:val="542289EC"/>
    <w:multiLevelType w:val="hybridMultilevel"/>
    <w:tmpl w:val="C85AB05C"/>
    <w:lvl w:ilvl="0" w:tplc="375AD5C8">
      <w:start w:val="9"/>
      <w:numFmt w:val="decimal"/>
      <w:lvlText w:val="%1."/>
      <w:lvlJc w:val="left"/>
    </w:lvl>
    <w:lvl w:ilvl="1" w:tplc="0F4AE46A">
      <w:numFmt w:val="decimal"/>
      <w:lvlText w:val=""/>
      <w:lvlJc w:val="left"/>
    </w:lvl>
    <w:lvl w:ilvl="2" w:tplc="448863F6">
      <w:numFmt w:val="decimal"/>
      <w:lvlText w:val=""/>
      <w:lvlJc w:val="left"/>
    </w:lvl>
    <w:lvl w:ilvl="3" w:tplc="7108E47E">
      <w:numFmt w:val="decimal"/>
      <w:lvlText w:val=""/>
      <w:lvlJc w:val="left"/>
    </w:lvl>
    <w:lvl w:ilvl="4" w:tplc="5632146E">
      <w:numFmt w:val="decimal"/>
      <w:lvlText w:val=""/>
      <w:lvlJc w:val="left"/>
    </w:lvl>
    <w:lvl w:ilvl="5" w:tplc="27DA432A">
      <w:numFmt w:val="decimal"/>
      <w:lvlText w:val=""/>
      <w:lvlJc w:val="left"/>
    </w:lvl>
    <w:lvl w:ilvl="6" w:tplc="372274DA">
      <w:numFmt w:val="decimal"/>
      <w:lvlText w:val=""/>
      <w:lvlJc w:val="left"/>
    </w:lvl>
    <w:lvl w:ilvl="7" w:tplc="4F20DEC4">
      <w:numFmt w:val="decimal"/>
      <w:lvlText w:val=""/>
      <w:lvlJc w:val="left"/>
    </w:lvl>
    <w:lvl w:ilvl="8" w:tplc="927AEDC2">
      <w:numFmt w:val="decimal"/>
      <w:lvlText w:val=""/>
      <w:lvlJc w:val="left"/>
    </w:lvl>
  </w:abstractNum>
  <w:abstractNum w:abstractNumId="17" w15:restartNumberingAfterBreak="0">
    <w:nsid w:val="552B1BF6"/>
    <w:multiLevelType w:val="multilevel"/>
    <w:tmpl w:val="E25A5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478FE"/>
    <w:multiLevelType w:val="hybridMultilevel"/>
    <w:tmpl w:val="21DA2C30"/>
    <w:lvl w:ilvl="0" w:tplc="877E5342">
      <w:start w:val="1"/>
      <w:numFmt w:val="bullet"/>
      <w:lvlText w:val="А"/>
      <w:lvlJc w:val="left"/>
    </w:lvl>
    <w:lvl w:ilvl="1" w:tplc="96EA2C20">
      <w:numFmt w:val="decimal"/>
      <w:lvlText w:val=""/>
      <w:lvlJc w:val="left"/>
    </w:lvl>
    <w:lvl w:ilvl="2" w:tplc="56B4C4B6">
      <w:numFmt w:val="decimal"/>
      <w:lvlText w:val=""/>
      <w:lvlJc w:val="left"/>
    </w:lvl>
    <w:lvl w:ilvl="3" w:tplc="1CC87A20">
      <w:numFmt w:val="decimal"/>
      <w:lvlText w:val=""/>
      <w:lvlJc w:val="left"/>
    </w:lvl>
    <w:lvl w:ilvl="4" w:tplc="BB6240DC">
      <w:numFmt w:val="decimal"/>
      <w:lvlText w:val=""/>
      <w:lvlJc w:val="left"/>
    </w:lvl>
    <w:lvl w:ilvl="5" w:tplc="84F41456">
      <w:numFmt w:val="decimal"/>
      <w:lvlText w:val=""/>
      <w:lvlJc w:val="left"/>
    </w:lvl>
    <w:lvl w:ilvl="6" w:tplc="6ADAB744">
      <w:numFmt w:val="decimal"/>
      <w:lvlText w:val=""/>
      <w:lvlJc w:val="left"/>
    </w:lvl>
    <w:lvl w:ilvl="7" w:tplc="5CC6A254">
      <w:numFmt w:val="decimal"/>
      <w:lvlText w:val=""/>
      <w:lvlJc w:val="left"/>
    </w:lvl>
    <w:lvl w:ilvl="8" w:tplc="13F4E0A8">
      <w:numFmt w:val="decimal"/>
      <w:lvlText w:val=""/>
      <w:lvlJc w:val="left"/>
    </w:lvl>
  </w:abstractNum>
  <w:abstractNum w:abstractNumId="19" w15:restartNumberingAfterBreak="0">
    <w:nsid w:val="5EA77578"/>
    <w:multiLevelType w:val="multilevel"/>
    <w:tmpl w:val="C18CD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C9060B"/>
    <w:multiLevelType w:val="multilevel"/>
    <w:tmpl w:val="0ECE7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303CBD"/>
    <w:multiLevelType w:val="multilevel"/>
    <w:tmpl w:val="B254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6D8D3C"/>
    <w:multiLevelType w:val="hybridMultilevel"/>
    <w:tmpl w:val="198692C4"/>
    <w:lvl w:ilvl="0" w:tplc="07743A38">
      <w:start w:val="1"/>
      <w:numFmt w:val="decimal"/>
      <w:lvlText w:val="%1."/>
      <w:lvlJc w:val="left"/>
    </w:lvl>
    <w:lvl w:ilvl="1" w:tplc="EDD48FFE">
      <w:numFmt w:val="decimal"/>
      <w:lvlText w:val=""/>
      <w:lvlJc w:val="left"/>
    </w:lvl>
    <w:lvl w:ilvl="2" w:tplc="70B694A4">
      <w:numFmt w:val="decimal"/>
      <w:lvlText w:val=""/>
      <w:lvlJc w:val="left"/>
    </w:lvl>
    <w:lvl w:ilvl="3" w:tplc="03BEE6FE">
      <w:numFmt w:val="decimal"/>
      <w:lvlText w:val=""/>
      <w:lvlJc w:val="left"/>
    </w:lvl>
    <w:lvl w:ilvl="4" w:tplc="64C43448">
      <w:numFmt w:val="decimal"/>
      <w:lvlText w:val=""/>
      <w:lvlJc w:val="left"/>
    </w:lvl>
    <w:lvl w:ilvl="5" w:tplc="3E1045A2">
      <w:numFmt w:val="decimal"/>
      <w:lvlText w:val=""/>
      <w:lvlJc w:val="left"/>
    </w:lvl>
    <w:lvl w:ilvl="6" w:tplc="AA32AE06">
      <w:numFmt w:val="decimal"/>
      <w:lvlText w:val=""/>
      <w:lvlJc w:val="left"/>
    </w:lvl>
    <w:lvl w:ilvl="7" w:tplc="C6263BC4">
      <w:numFmt w:val="decimal"/>
      <w:lvlText w:val=""/>
      <w:lvlJc w:val="left"/>
    </w:lvl>
    <w:lvl w:ilvl="8" w:tplc="2796185E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7"/>
  </w:num>
  <w:num w:numId="5">
    <w:abstractNumId w:val="10"/>
  </w:num>
  <w:num w:numId="6">
    <w:abstractNumId w:val="7"/>
  </w:num>
  <w:num w:numId="7">
    <w:abstractNumId w:val="4"/>
  </w:num>
  <w:num w:numId="8">
    <w:abstractNumId w:val="20"/>
  </w:num>
  <w:num w:numId="9">
    <w:abstractNumId w:val="11"/>
  </w:num>
  <w:num w:numId="10">
    <w:abstractNumId w:val="14"/>
  </w:num>
  <w:num w:numId="11">
    <w:abstractNumId w:val="12"/>
  </w:num>
  <w:num w:numId="12">
    <w:abstractNumId w:val="21"/>
  </w:num>
  <w:num w:numId="13">
    <w:abstractNumId w:val="19"/>
  </w:num>
  <w:num w:numId="14">
    <w:abstractNumId w:val="0"/>
  </w:num>
  <w:num w:numId="15">
    <w:abstractNumId w:val="3"/>
  </w:num>
  <w:num w:numId="16">
    <w:abstractNumId w:val="8"/>
  </w:num>
  <w:num w:numId="17">
    <w:abstractNumId w:val="13"/>
  </w:num>
  <w:num w:numId="18">
    <w:abstractNumId w:val="2"/>
  </w:num>
  <w:num w:numId="19">
    <w:abstractNumId w:val="5"/>
  </w:num>
  <w:num w:numId="20">
    <w:abstractNumId w:val="22"/>
  </w:num>
  <w:num w:numId="21">
    <w:abstractNumId w:val="15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15"/>
    <w:rsid w:val="000555BD"/>
    <w:rsid w:val="0040036A"/>
    <w:rsid w:val="00400A12"/>
    <w:rsid w:val="00425001"/>
    <w:rsid w:val="004772CC"/>
    <w:rsid w:val="004B1976"/>
    <w:rsid w:val="00542A2F"/>
    <w:rsid w:val="006026DE"/>
    <w:rsid w:val="006D42C2"/>
    <w:rsid w:val="0072518A"/>
    <w:rsid w:val="007C4066"/>
    <w:rsid w:val="00851025"/>
    <w:rsid w:val="00856CB4"/>
    <w:rsid w:val="00887710"/>
    <w:rsid w:val="008B0F08"/>
    <w:rsid w:val="00931F97"/>
    <w:rsid w:val="00B26961"/>
    <w:rsid w:val="00B636A5"/>
    <w:rsid w:val="00B7116A"/>
    <w:rsid w:val="00CC0DB4"/>
    <w:rsid w:val="00CC6B15"/>
    <w:rsid w:val="00CF49E7"/>
    <w:rsid w:val="00E31A39"/>
    <w:rsid w:val="00F948D8"/>
    <w:rsid w:val="00FB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DC4CD-F63A-4C37-945D-FB5CA8E2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1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406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1025"/>
  </w:style>
  <w:style w:type="paragraph" w:styleId="a7">
    <w:name w:val="footer"/>
    <w:basedOn w:val="a"/>
    <w:link w:val="a8"/>
    <w:uiPriority w:val="99"/>
    <w:unhideWhenUsed/>
    <w:rsid w:val="0085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1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Белозерцева Татьяна Евгеньевна</dc:creator>
  <cp:keywords/>
  <dc:description/>
  <cp:lastModifiedBy>Белозерцева Татьяна Евгеньевна</cp:lastModifiedBy>
  <cp:revision>10</cp:revision>
  <dcterms:created xsi:type="dcterms:W3CDTF">2025-01-23T07:01:00Z</dcterms:created>
  <dcterms:modified xsi:type="dcterms:W3CDTF">2025-02-13T11:58:00Z</dcterms:modified>
</cp:coreProperties>
</file>