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5FE56" w14:textId="294ABFCF" w:rsidR="007B4445" w:rsidRPr="00633791" w:rsidRDefault="00633791" w:rsidP="00633791">
      <w:pPr>
        <w:spacing w:after="480"/>
        <w:jc w:val="center"/>
        <w:rPr>
          <w:rFonts w:eastAsia="Times New Roman"/>
          <w:b/>
          <w:bCs/>
          <w:sz w:val="28"/>
          <w:szCs w:val="28"/>
        </w:rPr>
      </w:pPr>
      <w:r w:rsidRPr="00633791">
        <w:rPr>
          <w:rFonts w:eastAsia="Times New Roman"/>
          <w:b/>
          <w:bCs/>
          <w:sz w:val="28"/>
          <w:szCs w:val="28"/>
        </w:rPr>
        <w:t>Статья Искусственный</w:t>
      </w:r>
      <w:r w:rsidR="007B4445" w:rsidRPr="00633791">
        <w:rPr>
          <w:rFonts w:eastAsia="Times New Roman"/>
          <w:b/>
          <w:bCs/>
          <w:sz w:val="28"/>
          <w:szCs w:val="28"/>
        </w:rPr>
        <w:t xml:space="preserve"> </w:t>
      </w:r>
      <w:r w:rsidRPr="00633791">
        <w:rPr>
          <w:rFonts w:eastAsia="Times New Roman"/>
          <w:b/>
          <w:bCs/>
          <w:sz w:val="28"/>
          <w:szCs w:val="28"/>
        </w:rPr>
        <w:t>И</w:t>
      </w:r>
      <w:r w:rsidR="007B4445" w:rsidRPr="00633791">
        <w:rPr>
          <w:rFonts w:eastAsia="Times New Roman"/>
          <w:b/>
          <w:bCs/>
          <w:sz w:val="28"/>
          <w:szCs w:val="28"/>
        </w:rPr>
        <w:t xml:space="preserve">нтеллект и </w:t>
      </w:r>
      <w:r w:rsidRPr="00633791">
        <w:rPr>
          <w:rFonts w:eastAsia="Times New Roman"/>
          <w:b/>
          <w:bCs/>
          <w:sz w:val="28"/>
          <w:szCs w:val="28"/>
        </w:rPr>
        <w:t>Н</w:t>
      </w:r>
      <w:r w:rsidR="007B4445" w:rsidRPr="00633791">
        <w:rPr>
          <w:rFonts w:eastAsia="Times New Roman"/>
          <w:b/>
          <w:bCs/>
          <w:sz w:val="28"/>
          <w:szCs w:val="28"/>
        </w:rPr>
        <w:t>ейросеть в СПО</w:t>
      </w:r>
    </w:p>
    <w:p w14:paraId="44E9DFB2" w14:textId="2A79476E" w:rsidR="00840C5C" w:rsidRPr="007B4445" w:rsidRDefault="00FD0AD5" w:rsidP="007B4445">
      <w:pPr>
        <w:spacing w:line="360" w:lineRule="auto"/>
        <w:ind w:firstLine="708"/>
        <w:jc w:val="both"/>
        <w:rPr>
          <w:rFonts w:eastAsia="Times New Roman"/>
        </w:rPr>
      </w:pPr>
      <w:r w:rsidRPr="007B4445">
        <w:rPr>
          <w:rFonts w:eastAsia="Times New Roman"/>
        </w:rPr>
        <w:t>В последние годы технологии искусственного интеллекта (ИИ) и нейросетей приобрели значительное значение в различных сферах человеческой деятельности, включая образование. В контексте системы профессионального образования (СПО) использование ИИ может обеспечить новые подходы к обучению, актуализируя его содержание и методы. ИИ и нейросети открывают возможности для глубокого анализа учебных процессов, создания адаптивных образовательных программ и оптимизации работы образовательных учреждений. В данном разделе будет рассмотрено, как именно ИИ и нейросети могут влиять на профессиональное образование, какие изменения они могут привнести в содержание учебных курсов и какие практические инструменты могут быть применены для улучшения качества образования. С учетом стремительного развития цифровых технологий, образование становится неотъемлемой частью мировой экономики и общества, требуя от образовательных учреждений гибкости и инновационности. Важно, чтобы подготовка специалистов соответствовала требованиям современного рынка труда, что в свою очередь требует внедрения актуальных технологий в систему образования. Нейросети, как одна из форм ИИ, сегодня находят применение в множестве образовательных задач, начиная от автоматизации административных процессов и заканчивая анализом успеваемости студентов и разработкой индивидуализированных рекомендаций по обучению. С учетом использования ИИ и нейросетей в СПО является актуальной задачей, поскольку она позволяет не только оценить текущие тренды, но и предсказать будущее образование и его адаптацию к новым вызовам.</w:t>
      </w:r>
    </w:p>
    <w:p w14:paraId="58E7D5FC" w14:textId="77777777" w:rsidR="007B4445" w:rsidRDefault="00FD0AD5" w:rsidP="007B4445">
      <w:pPr>
        <w:spacing w:line="360" w:lineRule="auto"/>
        <w:ind w:firstLine="709"/>
        <w:jc w:val="both"/>
        <w:rPr>
          <w:rFonts w:eastAsia="Times New Roman"/>
        </w:rPr>
      </w:pPr>
      <w:r w:rsidRPr="007B4445">
        <w:rPr>
          <w:rFonts w:eastAsia="Times New Roman"/>
        </w:rPr>
        <w:t xml:space="preserve">Искусственный интеллект и </w:t>
      </w:r>
      <w:proofErr w:type="spellStart"/>
      <w:r w:rsidRPr="007B4445">
        <w:rPr>
          <w:rFonts w:eastAsia="Times New Roman"/>
        </w:rPr>
        <w:t>нейросетевые</w:t>
      </w:r>
      <w:proofErr w:type="spellEnd"/>
      <w:r w:rsidRPr="007B4445">
        <w:rPr>
          <w:rFonts w:eastAsia="Times New Roman"/>
        </w:rPr>
        <w:t xml:space="preserve"> технологии являются </w:t>
      </w:r>
      <w:r w:rsidR="00840C5C" w:rsidRPr="007B4445">
        <w:rPr>
          <w:rFonts w:eastAsia="Times New Roman"/>
        </w:rPr>
        <w:t>новейшим</w:t>
      </w:r>
      <w:r w:rsidRPr="007B4445">
        <w:rPr>
          <w:rFonts w:eastAsia="Times New Roman"/>
        </w:rPr>
        <w:t xml:space="preserve"> изменени</w:t>
      </w:r>
      <w:r w:rsidR="00840C5C" w:rsidRPr="007B4445">
        <w:rPr>
          <w:rFonts w:eastAsia="Times New Roman"/>
        </w:rPr>
        <w:t>ем</w:t>
      </w:r>
      <w:r w:rsidRPr="007B4445">
        <w:rPr>
          <w:rFonts w:eastAsia="Times New Roman"/>
        </w:rPr>
        <w:t xml:space="preserve"> в образовательной среде, особенно в сфере профессионального образования. Процесс обучения становится все более сложным и требует от студентов не только знания теории, но и способности применять знания на практике. В этой связи технологии ИИ могут сыграть важную роль в подготовке студентов к реальным условиям работы, предлагая им адаптивные образовательные программы, которые учитывают их индивидуальные учебные пути и стилях обучения. Применение ИИ в образовательных учреждениях может существенно улучшить качество образования, содействуя внедрению более эффективных методов анализа данных, оценки успеваемости и предсказания производительности учащихся. Это может помочь образовательным учреждениям выявлять слабые места в обучении, а также адаптировать образовательный процесс под потребности студентов, тем самым повышая его результативность. Применение </w:t>
      </w:r>
      <w:proofErr w:type="spellStart"/>
      <w:r w:rsidRPr="007B4445">
        <w:rPr>
          <w:rFonts w:eastAsia="Times New Roman"/>
        </w:rPr>
        <w:t>нейросетевых</w:t>
      </w:r>
      <w:proofErr w:type="spellEnd"/>
      <w:r w:rsidRPr="007B4445">
        <w:rPr>
          <w:rFonts w:eastAsia="Times New Roman"/>
        </w:rPr>
        <w:t xml:space="preserve"> технологий в разработке обучающих систем и приложений позволяет не только автоматизировать рутинные задачи, </w:t>
      </w:r>
      <w:r w:rsidRPr="007B4445">
        <w:rPr>
          <w:rFonts w:eastAsia="Times New Roman"/>
        </w:rPr>
        <w:lastRenderedPageBreak/>
        <w:t>такие как оценка работ, но и создавать инструменты для персонализированного обучения, что особенно важно в системе СПО, где подготовка кадров должна учитывать специфику и требования различных профессиональных областей. Применение ИИ также позволяет вести мониторинг студентов на протяжении всего курса обучения и оперативно вносить коррективы, что делает образовательный процесс динамичным и отзывчивым к изменениям как в учебной программе, так и в потребностях рынка труда.</w:t>
      </w:r>
    </w:p>
    <w:p w14:paraId="62392072" w14:textId="77777777" w:rsidR="007B4445" w:rsidRDefault="007B4445" w:rsidP="007B4445">
      <w:pPr>
        <w:spacing w:line="360" w:lineRule="auto"/>
        <w:ind w:firstLine="709"/>
        <w:jc w:val="both"/>
        <w:rPr>
          <w:rFonts w:eastAsia="Times New Roman"/>
        </w:rPr>
      </w:pPr>
    </w:p>
    <w:p w14:paraId="33A19568" w14:textId="51090607" w:rsidR="007B4445" w:rsidRPr="007B4445" w:rsidRDefault="007B4445" w:rsidP="007B4445">
      <w:pPr>
        <w:spacing w:after="480" w:line="360" w:lineRule="auto"/>
        <w:ind w:firstLine="709"/>
        <w:jc w:val="center"/>
        <w:rPr>
          <w:rFonts w:eastAsia="Times New Roman"/>
          <w:b/>
          <w:bCs/>
        </w:rPr>
      </w:pPr>
      <w:r w:rsidRPr="007B4445">
        <w:rPr>
          <w:rFonts w:eastAsia="Times New Roman"/>
          <w:b/>
          <w:bCs/>
          <w:sz w:val="28"/>
          <w:szCs w:val="28"/>
        </w:rPr>
        <w:t>Будущее искусственного интеллекта в СПО</w:t>
      </w:r>
    </w:p>
    <w:p w14:paraId="58ED7725" w14:textId="77777777" w:rsidR="007B4445" w:rsidRPr="007B4445" w:rsidRDefault="007B4445" w:rsidP="007B4445">
      <w:pPr>
        <w:spacing w:line="360" w:lineRule="auto"/>
        <w:ind w:firstLine="709"/>
        <w:jc w:val="both"/>
        <w:rPr>
          <w:rFonts w:eastAsia="Times New Roman"/>
        </w:rPr>
      </w:pPr>
      <w:r w:rsidRPr="007B4445">
        <w:rPr>
          <w:rFonts w:eastAsia="Times New Roman"/>
        </w:rPr>
        <w:t>Система профессионального образования (СПО) всегда была подвержена влиянию технологических изменений, и с приходом искусственного интеллекта (ИИ) мы стали свидетелями новой эры в обучении и подготовке специалистов. Есть основания полагать, что ИИ может радикально изменить способы обучения, повышения квалификации и профессиональной переподготовки. Например, использование адаптивных образовательных платформ, которые учитывают индивидуальные потребности и стиль обучения каждого студента, позволяет более эффективно распределять ресурсы и время тьюторов. Такие системы анализируют прогресс студентов, выявляют слабые места в их знаниях и предлагают дополнительные материалы для их устранения. Это повышает качество образования и его доступность, что особенно важно для людей, желающих получить профессию быстро и с минимальными затратами. Однако с другими аспектами нужно быть осторожными. Изначально возникает вопрос о том, как приготовятся к изменениям преподаватели. Обучение работе с новыми технологиями, использование ИИ в методах преподавания и оценивания — это новые вызовы, с которыми они должны справляться. Параллельно важно учитывать и этические аспекты. Как ИИ может повлиять на рабочие места преподавателей? Настало ли время пересмотреть роль человека в процессе обучения, когда основную часть работы будет выполнять ИИ? Это порождает множество дискуссий в профессиональном сообществе, поскольку мы должны осознавать, что ИИ не призван заменить преподавателя, а должен стать его поддержкой в достижении общей цели — качественного образования.</w:t>
      </w:r>
    </w:p>
    <w:p w14:paraId="2900A168" w14:textId="77777777" w:rsidR="007B4445" w:rsidRPr="007B4445" w:rsidRDefault="007B4445" w:rsidP="007B4445">
      <w:pPr>
        <w:spacing w:line="360" w:lineRule="auto"/>
        <w:ind w:firstLine="709"/>
        <w:jc w:val="both"/>
        <w:rPr>
          <w:rFonts w:eastAsia="Times New Roman"/>
        </w:rPr>
      </w:pPr>
      <w:r w:rsidRPr="007B4445">
        <w:rPr>
          <w:rFonts w:eastAsia="Times New Roman"/>
        </w:rPr>
        <w:t xml:space="preserve">Главным аспектом, который следует учитывать при внедрении ИИ в СПО, является его способность анализировать большие объемы данных и предоставлять аналитические отчеты. Это может помочь учреждениям образования лучше понимать потребности студентов, улучшать учебные программы и даже прогнозировать успешность тех или иных курсов. Например, предиктивная аналитика может поменять подход к формированию групп: если система видит, что определённая группа студентов демонстрирует особые </w:t>
      </w:r>
      <w:r w:rsidRPr="007B4445">
        <w:rPr>
          <w:rFonts w:eastAsia="Times New Roman"/>
        </w:rPr>
        <w:lastRenderedPageBreak/>
        <w:t xml:space="preserve">сложности в изучении теории, то на основе этих данных можно произошло изменить методику учебного процесса или вводить дополнительные занятия. Еще одним примером может служить использование ИИ для автоматизации административных задач, таких как планирование расписания или обработка документов. Это освободит время преподавателей и сотрудников учебных заведений для более глубокого взаимодействия с учениками и поможет сделать процесс обучения более персонализированным. Тем не менее, внедрение ИИ и </w:t>
      </w:r>
      <w:proofErr w:type="spellStart"/>
      <w:r w:rsidRPr="007B4445">
        <w:rPr>
          <w:rFonts w:eastAsia="Times New Roman"/>
        </w:rPr>
        <w:t>нейросетевых</w:t>
      </w:r>
      <w:proofErr w:type="spellEnd"/>
      <w:r w:rsidRPr="007B4445">
        <w:rPr>
          <w:rFonts w:eastAsia="Times New Roman"/>
        </w:rPr>
        <w:t xml:space="preserve"> технологий в образовательный процесс требует комплексного подхода. Необходимо достаточно серьезное финансирование, подготовка квалифицированных специалистов и модернизация инфраструктуры. Важно понимать, что успех внедрения ИИ во многом зависит от того, как быстро и эффективно образовательные учреждения будут адаптироваться к новым технологиям. Лишь при соответствующих условиях, можно будет море кузнецов профессиональных кадров, способных пользоваться инновационными решениями и привносить их в свою работу.</w:t>
      </w:r>
    </w:p>
    <w:p w14:paraId="183CD9E4" w14:textId="77777777" w:rsidR="007B4445" w:rsidRPr="007B4445" w:rsidRDefault="007B4445" w:rsidP="007B4445">
      <w:pPr>
        <w:spacing w:after="280" w:line="360" w:lineRule="auto"/>
        <w:ind w:firstLine="709"/>
        <w:jc w:val="both"/>
        <w:rPr>
          <w:rFonts w:eastAsia="Times New Roman"/>
        </w:rPr>
      </w:pPr>
      <w:r w:rsidRPr="007B4445">
        <w:rPr>
          <w:rFonts w:eastAsia="Times New Roman"/>
        </w:rPr>
        <w:t>Внедрение искусственного интеллекта в системы профессионального образования — задача, требующая волевого и продуманного подхода со стороны руководства учебных заведений и государственных структур. Прежде всего, необходимо разработать стратегии интеграции ИИ в курсы и программы подготовки специалистов. Это можно осуществить через создание отдельных курсов по основам ИИ, что позволит студентам получить базовые знания и навыки работы с новыми технологиями. Далее следует продумать внедрение ИИ в различных предметах. Например, в области медицины студенты могут учиться работать с диагностическими системами, основанными на ИИ. В области информатики — разрабатывать собственные модели ИИ. Важно создать сеть партнерств с технологическими компаниями, которые смогут предоставить необходимые ресурсы и экспертизу для эффективного внедрения ИИ в образование. Также необходимо создавать методические материалы и курсы повышения квалификации для работающих преподавателей, чтобы они могли в полной мере использовать возможности, которые открывает ИИ. Самое важное, что любые изменения должны быть направлены на улучшение образовательного процесса и качество подготовки специалистов, что в конечном итоге должно способствовать развитию экономики и общества в целом. Весьма важно, чтобы внедрение технологий не шло в ущерб человеческому взаимодействию, ставя акцент на том, что ИИ должен служить инструментом, а не целью образования. Со временем мы сможем наблюдать, как искусственный интеллект станет неотъемлемой частью системы профессионального образования, способствуя созданию новых форматов обучения и более глубокому взаимодействию преподавателей и студентов.</w:t>
      </w:r>
    </w:p>
    <w:p w14:paraId="4D39500C" w14:textId="77777777" w:rsidR="007B4445" w:rsidRPr="007B4445" w:rsidRDefault="007B4445" w:rsidP="007B4445">
      <w:pPr>
        <w:spacing w:after="280" w:line="360" w:lineRule="auto"/>
        <w:ind w:firstLine="709"/>
        <w:jc w:val="both"/>
        <w:rPr>
          <w:rFonts w:eastAsia="Times New Roman"/>
        </w:rPr>
      </w:pPr>
      <w:r w:rsidRPr="00633791">
        <w:rPr>
          <w:rFonts w:eastAsia="Times New Roman"/>
        </w:rPr>
        <w:lastRenderedPageBreak/>
        <w:t>В связи с</w:t>
      </w:r>
      <w:r w:rsidRPr="007B4445">
        <w:rPr>
          <w:rFonts w:eastAsia="Times New Roman"/>
        </w:rPr>
        <w:t xml:space="preserve"> вышеизложенным, для успешного внедрения ИИ и нейросетей в систему профессионального образования необходимо учитывать множество факторов. В первую очередь, важно разработать программы повышения квалификации для преподавателей, чтобы они могли эффективно использовать новые технологии в своей работе. Также требуется инвестиции в инфраструктуру, чтобы обеспечить доступ всех участников образовательного процесса к необходимым инструментам и ресурсам. Необходимо рассмотреть возможность создания пилотных проектов, которые помогут проверить эффективность новых технологий в конкретных условиях и выявить возможные проблемы и риски. В итоге, интеграция искусственного интеллекта и нейросетей в систему СПО имеет потенциал не только для оптимизации образовательного процесса, но и для повышения качества образования в целом, однако для достижения этих целей необходимо учитывать все аспекты и выстраивать работу таким образом, чтобы технологии действительно служили на благо, учащимся и образовательной системе в целом.</w:t>
      </w:r>
    </w:p>
    <w:p w14:paraId="5350880D" w14:textId="655743D6" w:rsidR="007B4445" w:rsidRPr="007B4445" w:rsidRDefault="007B4445" w:rsidP="007B4445">
      <w:pPr>
        <w:spacing w:line="360" w:lineRule="auto"/>
        <w:ind w:firstLine="709"/>
        <w:jc w:val="both"/>
        <w:rPr>
          <w:rFonts w:eastAsia="Times New Roman"/>
        </w:rPr>
      </w:pPr>
    </w:p>
    <w:sectPr w:rsidR="007B4445" w:rsidRPr="007B44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1EC"/>
    <w:rsid w:val="000214F0"/>
    <w:rsid w:val="00160031"/>
    <w:rsid w:val="0023300C"/>
    <w:rsid w:val="0028047F"/>
    <w:rsid w:val="003C79B1"/>
    <w:rsid w:val="00633791"/>
    <w:rsid w:val="006E31EC"/>
    <w:rsid w:val="007B4445"/>
    <w:rsid w:val="00840C5C"/>
    <w:rsid w:val="0085376C"/>
    <w:rsid w:val="009F44F5"/>
    <w:rsid w:val="00A640A6"/>
    <w:rsid w:val="00CB080F"/>
    <w:rsid w:val="00D67325"/>
    <w:rsid w:val="00FD0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CFACE"/>
  <w15:chartTrackingRefBased/>
  <w15:docId w15:val="{627C0229-41F3-433D-BAFC-1F1CB4BF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1335</Words>
  <Characters>7614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Export HTML To Doc</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Export HTML To Doc</dc:title>
  <dc:subject/>
  <dc:creator>андрей</dc:creator>
  <cp:keywords/>
  <dc:description/>
  <cp:lastModifiedBy>андрей</cp:lastModifiedBy>
  <cp:revision>4</cp:revision>
  <dcterms:created xsi:type="dcterms:W3CDTF">2024-10-31T01:47:00Z</dcterms:created>
  <dcterms:modified xsi:type="dcterms:W3CDTF">2025-01-25T00:37:00Z</dcterms:modified>
</cp:coreProperties>
</file>