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40" w:rsidRPr="00B03E9C" w:rsidRDefault="00B03E9C" w:rsidP="00B03E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  <w:r w:rsidRPr="00B03E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Русский язык как иностранный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</w:p>
    <w:p w:rsidR="003C72F2" w:rsidRPr="003C72F2" w:rsidRDefault="003C72F2" w:rsidP="001426C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24D63" w:rsidRPr="000D2C40" w:rsidRDefault="003C72F2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A24D63" w:rsidRPr="000D2C40">
        <w:rPr>
          <w:rFonts w:ascii="Times New Roman" w:hAnsi="Times New Roman" w:cs="Times New Roman"/>
          <w:sz w:val="28"/>
          <w:szCs w:val="28"/>
          <w:shd w:val="clear" w:color="auto" w:fill="FFFFFF"/>
        </w:rPr>
        <w:t>Будучи носителями русского языка, мы не воспринимаем его как сложный или странный. Оказывается, самые простые слова и даже отдельные буквы способны ввести чужеземцев в состояние ступора.</w:t>
      </w:r>
    </w:p>
    <w:p w:rsidR="00564274" w:rsidRPr="000D2C40" w:rsidRDefault="008909ED" w:rsidP="001426C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426CC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Классический пример препятствий, встающих перед учениками,  для которых </w:t>
      </w:r>
      <w:r w:rsidR="001426CC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не является родным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6CC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выучить падежи и особенности их употребления, сложности возникают также с глаголами движения, фонетикой и интонациями.</w:t>
      </w:r>
    </w:p>
    <w:p w:rsidR="008909ED" w:rsidRPr="000D2C40" w:rsidRDefault="001426CC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изучения русского языка самое сложное – это грамматика. Например, на каждое существительное – до 12 форм: шесть падежей в единственном и множественном числе. При этом в голове надо держать много параллельных систем склонения,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глагола – это то, что русский человек усваивает с детства, чувствует, где процесс, а где – результат. 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этого не чувствует, для него это проблема, когда употреблять совершенный вид, когда несовершенный.</w:t>
      </w:r>
    </w:p>
    <w:p w:rsidR="008909ED" w:rsidRPr="000D2C40" w:rsidRDefault="001426CC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сложность</w:t>
      </w: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глаголы движения. Группа глаголов, которая существует в русском языке. Например, "идти", "ходить". Очень сложно понять в чем разница, когда это использовать, например, "я иду в библиотеку" – "я хожу в библиотеку", "я пойду в библиотеку", "я пойду схожу в библиотеку", "я схожу в библиотеку" и так далее. Им становится просто страшно от этого набора глаголов, хотя в данном случае все зависит от конкретной ситуации и от того, на чем делает акцент говорящий.</w:t>
      </w:r>
    </w:p>
    <w:p w:rsidR="008909ED" w:rsidRPr="000D2C40" w:rsidRDefault="000D2C40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одной грамматической сложностью являются приставки. Каждая приставка имеет определенное значение, употребляется в определенном контексте</w:t>
      </w:r>
    </w:p>
    <w:p w:rsidR="008909ED" w:rsidRPr="000D2C40" w:rsidRDefault="001426CC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D2C40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язык,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богатый язык, при этом очень системный и конкретный язык. Он передает буквально в данном случае с глаголами движения изменения положения, ситуации, и это как раз в данном случае делает при помощи префиксов.</w:t>
      </w:r>
    </w:p>
    <w:p w:rsidR="008909ED" w:rsidRPr="000D2C40" w:rsidRDefault="001426CC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возникают и с лексико-семантическими группами. Например, использование глаголов "применять", "использовать", "употреблять". Они очень похожи, но при этом имеют разные значения и разный контекст употребления.</w:t>
      </w:r>
    </w:p>
    <w:p w:rsidR="008909ED" w:rsidRPr="000D2C40" w:rsidRDefault="001426CC" w:rsidP="001426C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Интонация - это типичная трудность для всех. В русском языке сущес</w:t>
      </w:r>
      <w:r w:rsidR="000D2C40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семь интонационных</w:t>
      </w:r>
      <w:r w:rsidR="008909ED" w:rsidRPr="000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конструкций, и сложная для всех учеников – это третья интонационная конструкция, когда происходит резкое повышение голоса, вопросительное предложение без вопросительного слова. Из-за отсутствия в таких предложениях вопросительного слова часто возникают курьезные ситуации.</w:t>
      </w:r>
    </w:p>
    <w:p w:rsidR="008909ED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 xml:space="preserve">       </w:t>
      </w:r>
      <w:r w:rsidR="00A24D63" w:rsidRPr="000D2C40">
        <w:rPr>
          <w:rFonts w:ascii="Times New Roman" w:hAnsi="Times New Roman" w:cs="Times New Roman"/>
          <w:sz w:val="28"/>
          <w:szCs w:val="28"/>
        </w:rPr>
        <w:t>Л</w:t>
      </w:r>
      <w:r w:rsidR="008909ED" w:rsidRPr="000D2C40">
        <w:rPr>
          <w:rFonts w:ascii="Times New Roman" w:hAnsi="Times New Roman" w:cs="Times New Roman"/>
          <w:sz w:val="28"/>
          <w:szCs w:val="28"/>
        </w:rPr>
        <w:t>ингвисты считают русский язык по фонетике мягче немецкого, тверже английского, звучнее французского и лишь немного менее мелодичней итальянского.</w:t>
      </w:r>
    </w:p>
    <w:p w:rsidR="008909ED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8909ED" w:rsidRPr="000D2C40">
        <w:rPr>
          <w:rFonts w:ascii="Times New Roman" w:hAnsi="Times New Roman" w:cs="Times New Roman"/>
          <w:sz w:val="28"/>
          <w:szCs w:val="28"/>
        </w:rPr>
        <w:t>В звучании русского иностранцы выделяют звук «р». Он есть во всех европейских языках. Однако, если в испанском и итальянском он сильный в начале слова и слабый в середине, то русский «р» звучит раскатисто везде.</w:t>
      </w:r>
    </w:p>
    <w:p w:rsidR="00A24D63" w:rsidRPr="000D2C40" w:rsidRDefault="00A24D63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>Сложно иностранцам дается наше ударение. Во французском языке оно на последнем слоге, в испанском – на последнем или предпоследнем. А в русском языке оно может быть на первом слоге, в середине, на последнем. А в сложных словах может быть даже два ударения.</w:t>
      </w:r>
    </w:p>
    <w:p w:rsidR="00A24D63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 xml:space="preserve">     </w:t>
      </w:r>
      <w:r w:rsidR="00A24D63" w:rsidRPr="000D2C40">
        <w:rPr>
          <w:rFonts w:ascii="Times New Roman" w:hAnsi="Times New Roman" w:cs="Times New Roman"/>
          <w:sz w:val="28"/>
          <w:szCs w:val="28"/>
        </w:rPr>
        <w:t>С фонетикой многие, хотя и с трудом, справляются, что нельзя сказать о падежах, склонениях, спряжениях глаголов и множестве исключений из существующих правил.</w:t>
      </w:r>
    </w:p>
    <w:p w:rsidR="00A24D63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 xml:space="preserve">     </w:t>
      </w:r>
      <w:r w:rsidR="00A24D63" w:rsidRPr="000D2C40">
        <w:rPr>
          <w:rFonts w:ascii="Times New Roman" w:hAnsi="Times New Roman" w:cs="Times New Roman"/>
          <w:sz w:val="28"/>
          <w:szCs w:val="28"/>
        </w:rPr>
        <w:t>Действительно, в русском шесть падежей. Зато в Финском их 15, а в венгерском аж 22. Но это малое утешение. Как носителю языка, в котором нет рода, понять, что газета женского рода, журнал – мужского, телевидение – среднего. Остается только запоминать. Вот и получается, что познать до конца грамматику и орфографию русского языка мало кому из иностранцев удается.</w:t>
      </w:r>
    </w:p>
    <w:p w:rsidR="001426CC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 xml:space="preserve">     </w:t>
      </w:r>
      <w:r w:rsidR="00A24D63" w:rsidRPr="000D2C40">
        <w:rPr>
          <w:rFonts w:ascii="Times New Roman" w:hAnsi="Times New Roman" w:cs="Times New Roman"/>
          <w:sz w:val="28"/>
          <w:szCs w:val="28"/>
        </w:rPr>
        <w:t>Русский язык славится богатством смыслов и обилием слов, способных передать малейшие нюансы действительности</w:t>
      </w:r>
      <w:r w:rsidRPr="000D2C40">
        <w:rPr>
          <w:rFonts w:ascii="Times New Roman" w:hAnsi="Times New Roman" w:cs="Times New Roman"/>
          <w:sz w:val="28"/>
          <w:szCs w:val="28"/>
        </w:rPr>
        <w:t>. Им трудно</w:t>
      </w:r>
      <w:r w:rsidR="00A24D63" w:rsidRPr="000D2C40">
        <w:rPr>
          <w:rFonts w:ascii="Times New Roman" w:hAnsi="Times New Roman" w:cs="Times New Roman"/>
          <w:sz w:val="28"/>
          <w:szCs w:val="28"/>
        </w:rPr>
        <w:t> понять, почему, к примеру, нам не хватило глагола «говорить» и мы придумали «выговорить», «договорить», «наговорить», «проговорить», «заговорить», «переговорить», «разговаривать», «уговаривать».</w:t>
      </w:r>
      <w:r w:rsidRPr="000D2C40">
        <w:rPr>
          <w:rFonts w:ascii="Times New Roman" w:hAnsi="Times New Roman" w:cs="Times New Roman"/>
          <w:sz w:val="28"/>
          <w:szCs w:val="28"/>
        </w:rPr>
        <w:t xml:space="preserve"> </w:t>
      </w:r>
      <w:r w:rsidR="00A24D63" w:rsidRPr="000D2C40">
        <w:rPr>
          <w:rFonts w:ascii="Times New Roman" w:hAnsi="Times New Roman" w:cs="Times New Roman"/>
          <w:sz w:val="28"/>
          <w:szCs w:val="28"/>
        </w:rPr>
        <w:t>А ведь еще почти ко всем из них можно добавить «-ся» и получить совершенно новое значение!</w:t>
      </w:r>
      <w:r w:rsidRPr="000D2C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09ED" w:rsidRPr="000D2C40" w:rsidRDefault="001426CC" w:rsidP="001426C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2C40">
        <w:rPr>
          <w:rFonts w:ascii="Times New Roman" w:hAnsi="Times New Roman" w:cs="Times New Roman"/>
          <w:sz w:val="28"/>
          <w:szCs w:val="28"/>
        </w:rPr>
        <w:t xml:space="preserve">     </w:t>
      </w:r>
      <w:r w:rsidR="00A24D63" w:rsidRPr="000D2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 тем не менее, несмотря на очевидные сложности, </w:t>
      </w:r>
      <w:r w:rsidRPr="000D2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русский язык, восхищает </w:t>
      </w:r>
      <w:r w:rsidR="00A24D63" w:rsidRPr="000D2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красотой и богатством </w:t>
      </w:r>
      <w:r w:rsidRPr="000D2C4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8909ED" w:rsidRPr="000D2C40" w:rsidSect="0056427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DB" w:rsidRDefault="00E577DB" w:rsidP="000D2C40">
      <w:pPr>
        <w:spacing w:after="0" w:line="240" w:lineRule="auto"/>
      </w:pPr>
      <w:r>
        <w:separator/>
      </w:r>
    </w:p>
  </w:endnote>
  <w:endnote w:type="continuationSeparator" w:id="1">
    <w:p w:rsidR="00E577DB" w:rsidRDefault="00E577DB" w:rsidP="000D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DB" w:rsidRDefault="00E577DB" w:rsidP="000D2C40">
      <w:pPr>
        <w:spacing w:after="0" w:line="240" w:lineRule="auto"/>
      </w:pPr>
      <w:r>
        <w:separator/>
      </w:r>
    </w:p>
  </w:footnote>
  <w:footnote w:type="continuationSeparator" w:id="1">
    <w:p w:rsidR="00E577DB" w:rsidRDefault="00E577DB" w:rsidP="000D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40" w:rsidRPr="000D2C40" w:rsidRDefault="000D2C40">
    <w:pPr>
      <w:pStyle w:val="a6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</w:t>
    </w:r>
    <w:r w:rsidRPr="000D2C40">
      <w:rPr>
        <w:rFonts w:ascii="Times New Roman" w:hAnsi="Times New Roman" w:cs="Times New Roman"/>
        <w:sz w:val="28"/>
        <w:szCs w:val="28"/>
      </w:rPr>
      <w:t>Куликова Светлана Владимировна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9ED"/>
    <w:rsid w:val="000355CA"/>
    <w:rsid w:val="000D2C40"/>
    <w:rsid w:val="001426CC"/>
    <w:rsid w:val="003C72F2"/>
    <w:rsid w:val="00564274"/>
    <w:rsid w:val="005B3CD3"/>
    <w:rsid w:val="008909ED"/>
    <w:rsid w:val="00897D32"/>
    <w:rsid w:val="00A24D63"/>
    <w:rsid w:val="00B03E9C"/>
    <w:rsid w:val="00DA149A"/>
    <w:rsid w:val="00E5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74"/>
  </w:style>
  <w:style w:type="paragraph" w:styleId="3">
    <w:name w:val="heading 3"/>
    <w:basedOn w:val="a"/>
    <w:link w:val="30"/>
    <w:uiPriority w:val="9"/>
    <w:qFormat/>
    <w:rsid w:val="00890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09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tent--common-blockblock-3u">
    <w:name w:val="content--common-block__block-3u"/>
    <w:basedOn w:val="a"/>
    <w:rsid w:val="00890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24D63"/>
    <w:rPr>
      <w:color w:val="0000FF"/>
      <w:u w:val="single"/>
    </w:rPr>
  </w:style>
  <w:style w:type="paragraph" w:styleId="a5">
    <w:name w:val="No Spacing"/>
    <w:uiPriority w:val="1"/>
    <w:qFormat/>
    <w:rsid w:val="001426CC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0D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2C40"/>
  </w:style>
  <w:style w:type="paragraph" w:styleId="a8">
    <w:name w:val="footer"/>
    <w:basedOn w:val="a"/>
    <w:link w:val="a9"/>
    <w:uiPriority w:val="99"/>
    <w:semiHidden/>
    <w:unhideWhenUsed/>
    <w:rsid w:val="000D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2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3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0547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7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007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0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05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492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1704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6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171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3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3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046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82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0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2025-01-26T07:36:00Z</dcterms:created>
  <dcterms:modified xsi:type="dcterms:W3CDTF">2025-01-26T08:29:00Z</dcterms:modified>
</cp:coreProperties>
</file>