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6571A" w14:textId="77777777" w:rsidR="00B41ACB" w:rsidRDefault="00B41ACB" w:rsidP="00B41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Краевое государственное автономное образовательное</w:t>
      </w:r>
    </w:p>
    <w:p w14:paraId="0F086AFF" w14:textId="77777777" w:rsidR="00B41ACB" w:rsidRDefault="00B41ACB" w:rsidP="00B41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учреждение дополнительного профессионального образования</w:t>
      </w:r>
    </w:p>
    <w:p w14:paraId="50FD7780" w14:textId="77777777" w:rsidR="00B41ACB" w:rsidRDefault="00B41ACB" w:rsidP="00B41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«Хабаровский краевой институт развития образования имени К.Д. Ушинского»</w:t>
      </w:r>
    </w:p>
    <w:p w14:paraId="26DE528D" w14:textId="77777777" w:rsidR="00B41ACB" w:rsidRDefault="00B41ACB" w:rsidP="00B41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A11B806" w14:textId="77777777" w:rsidR="00B41ACB" w:rsidRDefault="00B41ACB" w:rsidP="00B41AC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4CD9EFC" w14:textId="77777777" w:rsidR="00B41ACB" w:rsidRDefault="00B41ACB" w:rsidP="00B41AC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F591D75" w14:textId="77777777" w:rsidR="00B41ACB" w:rsidRDefault="00B41ACB" w:rsidP="00B41AC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8CC11A2" w14:textId="77777777" w:rsidR="00B41ACB" w:rsidRDefault="00B41ACB" w:rsidP="00B41AC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7CD3EB4" w14:textId="77777777" w:rsidR="00B41ACB" w:rsidRDefault="00B41ACB" w:rsidP="00B41AC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7EB6AD6" w14:textId="77777777" w:rsidR="00B41ACB" w:rsidRDefault="00B41ACB" w:rsidP="00B41AC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D6E7FB7" w14:textId="3FF532C1" w:rsidR="00B41ACB" w:rsidRDefault="00A46CBB" w:rsidP="00AE2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Методическая разработка</w:t>
      </w:r>
    </w:p>
    <w:p w14:paraId="3CA8F1FA" w14:textId="78B7E3E2" w:rsidR="002729B4" w:rsidRDefault="007256B4" w:rsidP="00AE2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семинара-</w:t>
      </w:r>
      <w:r w:rsidR="002729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кума </w:t>
      </w:r>
    </w:p>
    <w:p w14:paraId="660E3EE7" w14:textId="77777777" w:rsidR="00A46CBB" w:rsidRDefault="00A46CBB" w:rsidP="00AE2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20A9FD7" w14:textId="39D97120" w:rsidR="00B41ACB" w:rsidRPr="007F3173" w:rsidRDefault="009C5123" w:rsidP="00AE2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3173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«Повышение квалификации педагогов в области финансовой грамотности»</w:t>
      </w:r>
      <w:r w:rsidRPr="007F3173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</w:p>
    <w:p w14:paraId="7CA2EAAC" w14:textId="77777777" w:rsidR="00B41ACB" w:rsidRPr="007F3173" w:rsidRDefault="00B41ACB" w:rsidP="00B41AC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111B416" w14:textId="77777777" w:rsidR="00B41ACB" w:rsidRDefault="00B41ACB" w:rsidP="00B41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8AB1267" w14:textId="77777777" w:rsidR="00B10742" w:rsidRDefault="00B10742" w:rsidP="00B41AC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CCBFF4F" w14:textId="77777777" w:rsidR="00B10742" w:rsidRDefault="00B10742" w:rsidP="00B41AC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F365D2C" w14:textId="5DD129AA" w:rsidR="00B41ACB" w:rsidRDefault="00636DB9" w:rsidP="00B41AC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Разработчик</w:t>
      </w:r>
      <w:r w:rsidR="00B41A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6DFBDCAF" w14:textId="42087B4D" w:rsidR="000A367A" w:rsidRDefault="000A367A" w:rsidP="00B41AC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Hlk188003575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Стрельченко Е.А., </w:t>
      </w:r>
      <w:r w:rsidR="00B41A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старший методист</w:t>
      </w:r>
      <w:r w:rsidR="00636D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отдела </w:t>
      </w:r>
    </w:p>
    <w:p w14:paraId="13A14F22" w14:textId="04B6A59B" w:rsidR="00B41ACB" w:rsidRDefault="00636DB9" w:rsidP="00B41AC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педагогического дизайна</w:t>
      </w:r>
      <w:r w:rsidR="000A36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ДПП</w:t>
      </w:r>
      <w:bookmarkEnd w:id="0"/>
    </w:p>
    <w:p w14:paraId="2E657F6E" w14:textId="3AF2083E" w:rsidR="00B41ACB" w:rsidRDefault="00B41ACB" w:rsidP="00B41AC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4552D020" w14:textId="70CB8778" w:rsidR="000A367A" w:rsidRDefault="000A367A" w:rsidP="00B41AC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6D65BA8" w14:textId="77777777" w:rsidR="00B41ACB" w:rsidRDefault="00B41ACB" w:rsidP="00B41AC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886F473" w14:textId="77777777" w:rsidR="00B41ACB" w:rsidRDefault="00B41ACB" w:rsidP="00B41AC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C5CD75E" w14:textId="77777777" w:rsidR="00B41ACB" w:rsidRDefault="00B41ACB" w:rsidP="00B41AC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0BEE0BB" w14:textId="77777777" w:rsidR="00B41ACB" w:rsidRDefault="00B41ACB" w:rsidP="00B41AC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5C02686" w14:textId="77777777" w:rsidR="00B41ACB" w:rsidRDefault="00B41ACB" w:rsidP="00B41AC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792AC2F" w14:textId="77777777" w:rsidR="00B41ACB" w:rsidRDefault="00B41ACB" w:rsidP="00B41AC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0E4682F" w14:textId="77777777" w:rsidR="00B41ACB" w:rsidRDefault="00B41ACB" w:rsidP="00B41AC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57D9623" w14:textId="77777777" w:rsidR="00B41ACB" w:rsidRDefault="00B41ACB" w:rsidP="00B41AC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DF585FE" w14:textId="77777777" w:rsidR="00B41ACB" w:rsidRDefault="00B41ACB" w:rsidP="00B41AC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393D7F8" w14:textId="77777777" w:rsidR="00B41ACB" w:rsidRDefault="00B41ACB" w:rsidP="00B41AC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9D12C58" w14:textId="77777777" w:rsidR="00B41ACB" w:rsidRDefault="00B41ACB" w:rsidP="00B41AC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7703D49" w14:textId="77777777" w:rsidR="00CF440A" w:rsidRDefault="00CF440A" w:rsidP="00B41AC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1CCE320" w14:textId="77777777" w:rsidR="00CF440A" w:rsidRDefault="00CF440A" w:rsidP="00B41AC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E5A5ADA" w14:textId="77777777" w:rsidR="00CF440A" w:rsidRDefault="00CF440A" w:rsidP="00B41AC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8C6A290" w14:textId="410ADB33" w:rsidR="00B41ACB" w:rsidRDefault="00B41ACB" w:rsidP="00B41AC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г. Хабаровск, 202</w:t>
      </w:r>
      <w:r w:rsidR="000A36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</w:p>
    <w:p w14:paraId="538F9AE0" w14:textId="77777777" w:rsidR="00C25474" w:rsidRDefault="00C25474" w:rsidP="001F5876">
      <w:pPr>
        <w:spacing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AFB2DB0" w14:textId="77777777" w:rsidR="00585273" w:rsidRDefault="00585273" w:rsidP="001F5876">
      <w:pPr>
        <w:spacing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5608CA5" w14:textId="464E756A" w:rsidR="00636DB9" w:rsidRDefault="00636DB9" w:rsidP="001F5876">
      <w:pPr>
        <w:spacing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записка.</w:t>
      </w:r>
    </w:p>
    <w:p w14:paraId="77A42DD8" w14:textId="77777777" w:rsidR="009C5123" w:rsidRDefault="009C5123" w:rsidP="009C5123">
      <w:pPr>
        <w:spacing w:line="240" w:lineRule="auto"/>
        <w:ind w:firstLine="708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9C5123">
        <w:rPr>
          <w:rFonts w:ascii="Times New Roman" w:hAnsi="Times New Roman" w:cs="Times New Roman"/>
          <w:spacing w:val="-5"/>
          <w:sz w:val="24"/>
          <w:szCs w:val="24"/>
        </w:rPr>
        <w:t>В условиях современной экономики и быстрого развития технологий, повышение финансовой грамотности становится важным элементом образования. Педагоги играют ключевую роль в формировании базовых знаний и навыков у подрастающего поколения. Данная методическая разработка направлена на помощь учителям в повышении своей квалификации в области финансовой грамотности, чтобы они могли эффективно передавать эти знания своим ученикам.</w:t>
      </w:r>
    </w:p>
    <w:p w14:paraId="32D4DB7C" w14:textId="6E8B78BF" w:rsidR="00F64210" w:rsidRDefault="00F64210" w:rsidP="00CD5A0A">
      <w:pPr>
        <w:spacing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Технологическая карта мероприятия</w:t>
      </w:r>
    </w:p>
    <w:p w14:paraId="74DF4323" w14:textId="4A7ED4E1" w:rsidR="00CD5A0A" w:rsidRPr="00CD5A0A" w:rsidRDefault="00B41ACB" w:rsidP="00CD5A0A">
      <w:pPr>
        <w:spacing w:line="240" w:lineRule="auto"/>
        <w:ind w:firstLine="708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F85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="009A042E" w:rsidRPr="00F859F4">
        <w:rPr>
          <w:rFonts w:ascii="Times New Roman" w:hAnsi="Times New Roman" w:cs="Times New Roman"/>
          <w:sz w:val="24"/>
          <w:szCs w:val="24"/>
        </w:rPr>
        <w:t xml:space="preserve"> </w:t>
      </w:r>
      <w:r w:rsidR="00CD5A0A" w:rsidRPr="00CD5A0A">
        <w:rPr>
          <w:rFonts w:ascii="Times New Roman" w:hAnsi="Times New Roman" w:cs="Times New Roman"/>
          <w:spacing w:val="-5"/>
          <w:sz w:val="24"/>
          <w:szCs w:val="24"/>
        </w:rPr>
        <w:t xml:space="preserve">совершенствование профессиональной компетентности педагогов в </w:t>
      </w:r>
      <w:r w:rsidR="004616FD">
        <w:rPr>
          <w:rFonts w:ascii="Times New Roman" w:hAnsi="Times New Roman" w:cs="Times New Roman"/>
          <w:spacing w:val="-5"/>
          <w:sz w:val="24"/>
          <w:szCs w:val="24"/>
        </w:rPr>
        <w:t xml:space="preserve">области </w:t>
      </w:r>
      <w:r w:rsidR="00CD5A0A" w:rsidRPr="00CD5A0A">
        <w:rPr>
          <w:rFonts w:ascii="Times New Roman" w:hAnsi="Times New Roman" w:cs="Times New Roman"/>
          <w:spacing w:val="-5"/>
          <w:sz w:val="24"/>
          <w:szCs w:val="24"/>
        </w:rPr>
        <w:t xml:space="preserve">финансовой грамотности. </w:t>
      </w:r>
    </w:p>
    <w:p w14:paraId="58C696CC" w14:textId="38388E5A" w:rsidR="0061212E" w:rsidRPr="00A66B4D" w:rsidRDefault="0061212E" w:rsidP="00CD5A0A">
      <w:pPr>
        <w:spacing w:line="240" w:lineRule="auto"/>
        <w:ind w:firstLine="708"/>
        <w:jc w:val="both"/>
        <w:rPr>
          <w:rStyle w:val="a4"/>
          <w:rFonts w:ascii="Times New Roman" w:hAnsi="Times New Roman" w:cs="Times New Roman"/>
          <w:bCs w:val="0"/>
          <w:sz w:val="24"/>
          <w:szCs w:val="24"/>
          <w:shd w:val="clear" w:color="auto" w:fill="FFFFFF"/>
        </w:rPr>
      </w:pPr>
      <w:r w:rsidRPr="00A66B4D">
        <w:rPr>
          <w:rStyle w:val="a4"/>
          <w:rFonts w:ascii="Times New Roman" w:hAnsi="Times New Roman" w:cs="Times New Roman"/>
          <w:bCs w:val="0"/>
          <w:sz w:val="24"/>
          <w:szCs w:val="24"/>
          <w:shd w:val="clear" w:color="auto" w:fill="FFFFFF"/>
        </w:rPr>
        <w:t>Задачи:</w:t>
      </w:r>
    </w:p>
    <w:p w14:paraId="36C87944" w14:textId="77777777" w:rsidR="00826F1B" w:rsidRPr="00826F1B" w:rsidRDefault="00826F1B" w:rsidP="00BE61C3">
      <w:pPr>
        <w:pStyle w:val="sc-gzrroc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textAlignment w:val="baseline"/>
        <w:rPr>
          <w:rStyle w:val="sc-ejaja"/>
          <w:spacing w:val="-5"/>
        </w:rPr>
      </w:pPr>
      <w:r w:rsidRPr="00826F1B">
        <w:rPr>
          <w:rStyle w:val="sc-ejaja"/>
          <w:spacing w:val="-5"/>
          <w:bdr w:val="none" w:sz="0" w:space="0" w:color="auto" w:frame="1"/>
        </w:rPr>
        <w:t>Ознакомить педагогов с современными концепциями и подходами к обучению финансовой грамотности, а также с основными понятиями в этой области.</w:t>
      </w:r>
    </w:p>
    <w:p w14:paraId="13EA81AF" w14:textId="7EC716F4" w:rsidR="00586043" w:rsidRPr="00586043" w:rsidRDefault="00586043" w:rsidP="00BE61C3">
      <w:pPr>
        <w:pStyle w:val="sc-gzrroc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textAlignment w:val="baseline"/>
        <w:rPr>
          <w:spacing w:val="-5"/>
        </w:rPr>
      </w:pPr>
      <w:r w:rsidRPr="00586043">
        <w:rPr>
          <w:rStyle w:val="sc-ejaja"/>
          <w:spacing w:val="-5"/>
          <w:bdr w:val="none" w:sz="0" w:space="0" w:color="auto" w:frame="1"/>
        </w:rPr>
        <w:t>Развить практические навыки составления учебных программ и планов уроков по финансовой грамотности.</w:t>
      </w:r>
    </w:p>
    <w:p w14:paraId="267DC974" w14:textId="7BFF626F" w:rsidR="00586043" w:rsidRPr="00586043" w:rsidRDefault="00826F1B" w:rsidP="00BE61C3">
      <w:pPr>
        <w:pStyle w:val="sc-gzrroc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textAlignment w:val="baseline"/>
        <w:rPr>
          <w:spacing w:val="-5"/>
        </w:rPr>
      </w:pPr>
      <w:r>
        <w:rPr>
          <w:rStyle w:val="sc-ejaja"/>
          <w:spacing w:val="-5"/>
          <w:bdr w:val="none" w:sz="0" w:space="0" w:color="auto" w:frame="1"/>
        </w:rPr>
        <w:t>Сформировать</w:t>
      </w:r>
      <w:r w:rsidR="00586043" w:rsidRPr="00586043">
        <w:rPr>
          <w:rStyle w:val="sc-ejaja"/>
          <w:spacing w:val="-5"/>
          <w:bdr w:val="none" w:sz="0" w:space="0" w:color="auto" w:frame="1"/>
        </w:rPr>
        <w:t xml:space="preserve"> у педагогов понимания важности интеграции финансовой грамотности в школьную программу.</w:t>
      </w:r>
    </w:p>
    <w:p w14:paraId="42A6276E" w14:textId="789A2499" w:rsidR="00586043" w:rsidRPr="00586043" w:rsidRDefault="00586043" w:rsidP="00BE61C3">
      <w:pPr>
        <w:pStyle w:val="sc-gzrroc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textAlignment w:val="baseline"/>
        <w:rPr>
          <w:spacing w:val="-5"/>
        </w:rPr>
      </w:pPr>
      <w:r w:rsidRPr="00586043">
        <w:rPr>
          <w:rStyle w:val="sc-ejaja"/>
          <w:spacing w:val="-5"/>
          <w:bdr w:val="none" w:sz="0" w:space="0" w:color="auto" w:frame="1"/>
        </w:rPr>
        <w:t>Обеспечить доступ к актуальным ресурсам и материалам для эффективного преподавания финансовой грамотности.</w:t>
      </w:r>
    </w:p>
    <w:p w14:paraId="1F695628" w14:textId="7DB94D37" w:rsidR="00422E23" w:rsidRDefault="00422E23" w:rsidP="00662E06">
      <w:pPr>
        <w:spacing w:after="15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9F7CC75" w14:textId="3F90CEF3" w:rsidR="00D4765B" w:rsidRPr="00921826" w:rsidRDefault="00D4765B" w:rsidP="00D4765B">
      <w:pPr>
        <w:pStyle w:val="a3"/>
        <w:tabs>
          <w:tab w:val="left" w:pos="549"/>
        </w:tabs>
        <w:autoSpaceDE w:val="0"/>
        <w:autoSpaceDN w:val="0"/>
        <w:ind w:left="0" w:right="714" w:firstLine="709"/>
        <w:jc w:val="both"/>
        <w:rPr>
          <w:rFonts w:ascii="Times New Roman" w:hAnsi="Times New Roman"/>
          <w:b/>
          <w:bCs/>
        </w:rPr>
      </w:pPr>
      <w:r w:rsidRPr="00D4765B">
        <w:rPr>
          <w:rFonts w:ascii="Times New Roman" w:hAnsi="Times New Roman" w:cs="Times New Roman"/>
          <w:spacing w:val="-5"/>
          <w:sz w:val="24"/>
          <w:szCs w:val="24"/>
        </w:rPr>
        <w:t xml:space="preserve">Методическая разработка предназначена для 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педагогических работников </w:t>
      </w:r>
      <w:r w:rsidRPr="00921826">
        <w:rPr>
          <w:rFonts w:ascii="Times New Roman" w:hAnsi="Times New Roman"/>
          <w:spacing w:val="-2"/>
        </w:rPr>
        <w:t>образовательных организаций общего и дополнительного образования</w:t>
      </w:r>
      <w:r w:rsidR="00726998">
        <w:rPr>
          <w:rFonts w:ascii="Times New Roman" w:hAnsi="Times New Roman"/>
          <w:spacing w:val="-2"/>
        </w:rPr>
        <w:t>.</w:t>
      </w:r>
    </w:p>
    <w:p w14:paraId="58866513" w14:textId="1346ECDD" w:rsidR="00B41ACB" w:rsidRPr="00F859F4" w:rsidRDefault="00B41ACB" w:rsidP="00D4765B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5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проведения</w:t>
      </w:r>
      <w:r w:rsidRPr="00F859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A90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семинар-практикум</w:t>
      </w:r>
    </w:p>
    <w:p w14:paraId="77C96554" w14:textId="2DCA39BC" w:rsidR="00B60C0F" w:rsidRPr="00207ED0" w:rsidRDefault="009434AA" w:rsidP="00B60C0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7ED0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Элементы педагогических технологий, используемые в </w:t>
      </w:r>
      <w:r w:rsidR="00B60C0F" w:rsidRPr="00207ED0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лекционно-практическом занятии </w:t>
      </w:r>
      <w:r w:rsidR="00B60C0F" w:rsidRPr="00207ED0"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«Повышение квалификации педагогов в области финансовой грамотности»</w:t>
      </w:r>
      <w:r w:rsidR="00B60C0F" w:rsidRPr="00207ED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:</w:t>
      </w:r>
    </w:p>
    <w:p w14:paraId="0A945B7A" w14:textId="55505EC4" w:rsidR="00B60C0F" w:rsidRPr="00B60C0F" w:rsidRDefault="00B60C0F" w:rsidP="00B6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ru-RU"/>
        </w:rPr>
      </w:pPr>
      <w:r w:rsidRPr="00B60C0F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bdr w:val="none" w:sz="0" w:space="0" w:color="auto" w:frame="1"/>
          <w:lang w:eastAsia="ru-RU"/>
        </w:rPr>
        <w:t xml:space="preserve">1. Теоретическая часть </w:t>
      </w:r>
    </w:p>
    <w:p w14:paraId="78861655" w14:textId="77777777" w:rsidR="00B60C0F" w:rsidRPr="00B60C0F" w:rsidRDefault="00B60C0F" w:rsidP="00B6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ru-RU"/>
        </w:rPr>
      </w:pPr>
      <w:r w:rsidRPr="00B60C0F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bdr w:val="none" w:sz="0" w:space="0" w:color="auto" w:frame="1"/>
          <w:lang w:eastAsia="ru-RU"/>
        </w:rPr>
        <w:t>Элементы:</w:t>
      </w:r>
    </w:p>
    <w:p w14:paraId="4B13B1DD" w14:textId="6F777B20" w:rsidR="00B60C0F" w:rsidRPr="00B60C0F" w:rsidRDefault="00B60C0F" w:rsidP="00B60C0F">
      <w:pPr>
        <w:pStyle w:val="a3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B60C0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>Объяснение</w:t>
      </w:r>
      <w:r w:rsidRPr="00B60C0F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: Преподаватель объясняет ключевые концепции и теории финансовой грамотности, используя доступные и понятные термины.</w:t>
      </w:r>
    </w:p>
    <w:p w14:paraId="4D9B5635" w14:textId="7F572AC7" w:rsidR="00B60C0F" w:rsidRPr="00B60C0F" w:rsidRDefault="00B60C0F" w:rsidP="00B60C0F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 xml:space="preserve">2. </w:t>
      </w:r>
      <w:r w:rsidRPr="00B60C0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>Демонстрация</w:t>
      </w:r>
      <w:proofErr w:type="gramStart"/>
      <w:r w:rsidRPr="00B60C0F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: Для</w:t>
      </w:r>
      <w:proofErr w:type="gramEnd"/>
      <w:r w:rsidRPr="00B60C0F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 xml:space="preserve"> наглядности могут использоваться презентации, схемы, графики и другие визуальные материалы.</w:t>
      </w:r>
    </w:p>
    <w:p w14:paraId="5B4710CF" w14:textId="0D6D5979" w:rsidR="00B60C0F" w:rsidRPr="00B60C0F" w:rsidRDefault="00B60C0F" w:rsidP="00B60C0F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ab/>
        <w:t xml:space="preserve">3. </w:t>
      </w:r>
      <w:r w:rsidRPr="00B60C0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>Вопросы и ответы</w:t>
      </w:r>
      <w:proofErr w:type="gramStart"/>
      <w:r w:rsidRPr="00B60C0F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: После</w:t>
      </w:r>
      <w:proofErr w:type="gramEnd"/>
      <w:r w:rsidRPr="00B60C0F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 xml:space="preserve"> объяснения преподаватель отвечает на вопросы участников, помогая глубже понять материал.</w:t>
      </w:r>
    </w:p>
    <w:p w14:paraId="505CC212" w14:textId="6F1E60A1" w:rsidR="00B60C0F" w:rsidRPr="00B60C0F" w:rsidRDefault="00B60C0F" w:rsidP="00B6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 xml:space="preserve">4. </w:t>
      </w:r>
      <w:r w:rsidRPr="00B60C0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>Примеры из практики</w:t>
      </w:r>
      <w:proofErr w:type="gramStart"/>
      <w:r w:rsidRPr="00B60C0F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: Рассматриваются</w:t>
      </w:r>
      <w:proofErr w:type="gramEnd"/>
      <w:r w:rsidRPr="00B60C0F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 xml:space="preserve"> реальные ситуации и кейсы, иллюстрирующие применение теорий на практике.</w:t>
      </w:r>
    </w:p>
    <w:p w14:paraId="1CE280CB" w14:textId="044139A3" w:rsidR="009434AA" w:rsidRDefault="009434AA" w:rsidP="00662E06">
      <w:pPr>
        <w:spacing w:after="150" w:line="240" w:lineRule="auto"/>
        <w:ind w:firstLine="709"/>
        <w:rPr>
          <w:rFonts w:ascii="Times New Roman" w:hAnsi="Times New Roman" w:cs="Times New Roman"/>
          <w:color w:val="333333"/>
          <w:sz w:val="24"/>
          <w:szCs w:val="24"/>
        </w:rPr>
      </w:pPr>
    </w:p>
    <w:p w14:paraId="28787F5B" w14:textId="77777777" w:rsidR="00B60C0F" w:rsidRPr="00B60C0F" w:rsidRDefault="00B60C0F" w:rsidP="00B6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ru-RU"/>
        </w:rPr>
      </w:pPr>
      <w:r w:rsidRPr="00B60C0F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bdr w:val="none" w:sz="0" w:space="0" w:color="auto" w:frame="1"/>
          <w:lang w:eastAsia="ru-RU"/>
        </w:rPr>
        <w:t>2. Практическая часть</w:t>
      </w:r>
    </w:p>
    <w:p w14:paraId="31BA8F44" w14:textId="77777777" w:rsidR="00B60C0F" w:rsidRPr="00B60C0F" w:rsidRDefault="00B60C0F" w:rsidP="00B6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ru-RU"/>
        </w:rPr>
      </w:pPr>
      <w:r w:rsidRPr="00B60C0F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bdr w:val="none" w:sz="0" w:space="0" w:color="auto" w:frame="1"/>
          <w:lang w:eastAsia="ru-RU"/>
        </w:rPr>
        <w:t>Элементы:</w:t>
      </w:r>
    </w:p>
    <w:p w14:paraId="5D16E8EF" w14:textId="4801ED01" w:rsidR="00B60C0F" w:rsidRPr="00B60C0F" w:rsidRDefault="00B60C0F" w:rsidP="00B6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 xml:space="preserve">1. </w:t>
      </w:r>
      <w:r w:rsidRPr="00B60C0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>Практические задания</w:t>
      </w:r>
      <w:r w:rsidRPr="00B60C0F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: Участники выполняют задания, связанные с разработкой учебных программ, созданием уроков, решением задач по финансовой грамотности.</w:t>
      </w:r>
    </w:p>
    <w:p w14:paraId="52F312BB" w14:textId="70660F37" w:rsidR="00B60C0F" w:rsidRPr="00B60C0F" w:rsidRDefault="00B60C0F" w:rsidP="00B60C0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ab/>
        <w:t xml:space="preserve">2.  </w:t>
      </w:r>
      <w:r w:rsidRPr="00B60C0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>Групповая работа</w:t>
      </w:r>
      <w:proofErr w:type="gramStart"/>
      <w:r w:rsidRPr="00B60C0F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: Для</w:t>
      </w:r>
      <w:proofErr w:type="gramEnd"/>
      <w:r w:rsidRPr="00B60C0F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 xml:space="preserve"> совместного решения задач участники объединяются в группы, обсуждают варианты решений и представляют их </w:t>
      </w:r>
      <w:r w:rsidR="00C35BC1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аудитории</w:t>
      </w:r>
      <w:r w:rsidRPr="00B60C0F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.</w:t>
      </w:r>
    </w:p>
    <w:p w14:paraId="104B9F8F" w14:textId="5BD43161" w:rsidR="00B60C0F" w:rsidRPr="00B60C0F" w:rsidRDefault="00B60C0F" w:rsidP="00B60C0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B60C0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lastRenderedPageBreak/>
        <w:t>Моделирование</w:t>
      </w:r>
      <w:r w:rsidRPr="00B60C0F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: Участники создают модели уроков или учебных программ, применяя полученные знания.</w:t>
      </w:r>
    </w:p>
    <w:p w14:paraId="0CAA0876" w14:textId="4A518689" w:rsidR="00B60C0F" w:rsidRPr="00B60C0F" w:rsidRDefault="00B60C0F" w:rsidP="00C35BC1">
      <w:pPr>
        <w:pStyle w:val="a3"/>
        <w:numPr>
          <w:ilvl w:val="0"/>
          <w:numId w:val="20"/>
        </w:numPr>
        <w:spacing w:after="150" w:line="240" w:lineRule="auto"/>
        <w:ind w:left="0" w:firstLine="567"/>
        <w:jc w:val="both"/>
        <w:rPr>
          <w:rFonts w:ascii="Times New Roman" w:hAnsi="Times New Roman" w:cs="Times New Roman"/>
          <w:iCs/>
          <w:color w:val="333333"/>
          <w:sz w:val="24"/>
          <w:szCs w:val="24"/>
        </w:rPr>
      </w:pPr>
      <w:r w:rsidRPr="00270B8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Рефлексия и </w:t>
      </w:r>
      <w:proofErr w:type="spellStart"/>
      <w:r w:rsidRPr="00270B84">
        <w:rPr>
          <w:rFonts w:ascii="Times New Roman" w:hAnsi="Times New Roman" w:cs="Times New Roman"/>
          <w:b/>
          <w:bCs/>
          <w:iCs/>
          <w:sz w:val="24"/>
          <w:szCs w:val="24"/>
        </w:rPr>
        <w:t>самоо</w:t>
      </w:r>
      <w:r w:rsidR="00C35BC1" w:rsidRPr="00270B84">
        <w:rPr>
          <w:rFonts w:ascii="Times New Roman" w:hAnsi="Times New Roman" w:cs="Times New Roman"/>
          <w:b/>
          <w:bCs/>
          <w:iCs/>
          <w:sz w:val="24"/>
          <w:szCs w:val="24"/>
        </w:rPr>
        <w:t>анализ</w:t>
      </w:r>
      <w:proofErr w:type="spellEnd"/>
      <w:proofErr w:type="gramStart"/>
      <w:r w:rsidRPr="00270B84">
        <w:rPr>
          <w:rFonts w:ascii="Times New Roman" w:hAnsi="Times New Roman" w:cs="Times New Roman"/>
          <w:iCs/>
          <w:sz w:val="24"/>
          <w:szCs w:val="24"/>
        </w:rPr>
        <w:t>:</w:t>
      </w:r>
      <w:r w:rsidRPr="00B60C0F">
        <w:rPr>
          <w:rFonts w:ascii="Times New Roman" w:hAnsi="Times New Roman" w:cs="Times New Roman"/>
          <w:iCs/>
          <w:color w:val="333333"/>
          <w:sz w:val="24"/>
          <w:szCs w:val="24"/>
        </w:rPr>
        <w:t xml:space="preserve"> </w:t>
      </w:r>
      <w:r w:rsidRPr="00270B84">
        <w:rPr>
          <w:rFonts w:ascii="Times New Roman" w:hAnsi="Times New Roman" w:cs="Times New Roman"/>
          <w:iCs/>
          <w:sz w:val="24"/>
          <w:szCs w:val="24"/>
        </w:rPr>
        <w:t>После</w:t>
      </w:r>
      <w:proofErr w:type="gramEnd"/>
      <w:r w:rsidRPr="00270B84">
        <w:rPr>
          <w:rFonts w:ascii="Times New Roman" w:hAnsi="Times New Roman" w:cs="Times New Roman"/>
          <w:iCs/>
          <w:sz w:val="24"/>
          <w:szCs w:val="24"/>
        </w:rPr>
        <w:t xml:space="preserve"> завершения </w:t>
      </w:r>
      <w:r w:rsidR="001345E3" w:rsidRPr="00270B84">
        <w:rPr>
          <w:rFonts w:ascii="Times New Roman" w:hAnsi="Times New Roman" w:cs="Times New Roman"/>
          <w:iCs/>
          <w:sz w:val="24"/>
          <w:szCs w:val="24"/>
        </w:rPr>
        <w:t>занятия</w:t>
      </w:r>
      <w:r w:rsidRPr="00270B84">
        <w:rPr>
          <w:rFonts w:ascii="Times New Roman" w:hAnsi="Times New Roman" w:cs="Times New Roman"/>
          <w:iCs/>
          <w:sz w:val="24"/>
          <w:szCs w:val="24"/>
        </w:rPr>
        <w:t xml:space="preserve"> важно дать участникам время на рефлексию — обсуждение своих успехов и ошибок, анализ решений и подходов. Это помогает закрепить полученные знания и улучшает самоорганизацию</w:t>
      </w:r>
      <w:r w:rsidR="00D51654">
        <w:rPr>
          <w:rFonts w:ascii="Times New Roman" w:hAnsi="Times New Roman" w:cs="Times New Roman"/>
          <w:iCs/>
          <w:sz w:val="24"/>
          <w:szCs w:val="24"/>
        </w:rPr>
        <w:t>.</w:t>
      </w:r>
    </w:p>
    <w:p w14:paraId="4776E36B" w14:textId="77777777" w:rsidR="00B60C0F" w:rsidRPr="00B60C0F" w:rsidRDefault="00B60C0F" w:rsidP="00B60C0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B60C0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>Обратная связь</w:t>
      </w:r>
      <w:r w:rsidRPr="00B60C0F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: Преподаватель дает комментарии и советы по выполненным заданиям, помогает исправить ошибки и улучшить качество работы.</w:t>
      </w:r>
    </w:p>
    <w:p w14:paraId="03875095" w14:textId="792B138E" w:rsidR="00B60C0F" w:rsidRDefault="00B60C0F" w:rsidP="00662E06">
      <w:pPr>
        <w:spacing w:after="150" w:line="240" w:lineRule="auto"/>
        <w:ind w:firstLine="709"/>
        <w:rPr>
          <w:rFonts w:ascii="Times New Roman" w:hAnsi="Times New Roman" w:cs="Times New Roman"/>
          <w:color w:val="333333"/>
          <w:sz w:val="24"/>
          <w:szCs w:val="24"/>
        </w:rPr>
      </w:pPr>
    </w:p>
    <w:p w14:paraId="36FBC43B" w14:textId="4254F243" w:rsidR="001F5876" w:rsidRDefault="00EC2E60" w:rsidP="00EC2E60">
      <w:pPr>
        <w:spacing w:after="15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85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обеспечение:</w:t>
      </w:r>
      <w:r w:rsidRPr="00F859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компьютер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выходом в Интернет, мультимедийный экран, интерактивная</w:t>
      </w:r>
      <w:r w:rsidRPr="00F859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презентация, </w:t>
      </w:r>
      <w:proofErr w:type="spellStart"/>
      <w:r w:rsidR="001F58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флипчарт</w:t>
      </w:r>
      <w:proofErr w:type="spellEnd"/>
      <w:r w:rsidR="001D71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маркеры</w:t>
      </w:r>
      <w:r w:rsidR="000832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gramStart"/>
      <w:r w:rsidR="000832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компьютеры(</w:t>
      </w:r>
      <w:proofErr w:type="gramEnd"/>
      <w:r w:rsidR="000832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ноутбуки для работы в группах)</w:t>
      </w:r>
      <w:r w:rsidR="001F58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14:paraId="349BFE70" w14:textId="0DC03BAB" w:rsidR="00EC2E60" w:rsidRPr="00F859F4" w:rsidRDefault="001F5876" w:rsidP="00EC2E60">
      <w:pPr>
        <w:spacing w:after="15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F58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Программное обеспечение: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программы для просмотра презентаций, видеофайлов</w:t>
      </w:r>
      <w:r w:rsidR="000134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14:paraId="46EBF629" w14:textId="07C42570" w:rsidR="00FB04C8" w:rsidRPr="00F859F4" w:rsidRDefault="00FB04C8" w:rsidP="00F859F4">
      <w:pPr>
        <w:spacing w:after="15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85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проведения:</w:t>
      </w:r>
      <w:r w:rsidR="00266DE5" w:rsidRPr="00F85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C55F9B" w:rsidRPr="00F859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</w:t>
      </w:r>
      <w:r w:rsidRPr="00F859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чебн</w:t>
      </w:r>
      <w:r w:rsidR="00C55F9B" w:rsidRPr="00F859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ая</w:t>
      </w:r>
      <w:r w:rsidRPr="00F859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C55F9B" w:rsidRPr="00F859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аудитория</w:t>
      </w:r>
    </w:p>
    <w:p w14:paraId="3112A50E" w14:textId="7EB98C5C" w:rsidR="00FB04C8" w:rsidRPr="00F859F4" w:rsidRDefault="00FB04C8" w:rsidP="00F859F4">
      <w:pPr>
        <w:spacing w:after="15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85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Время проведения:</w:t>
      </w:r>
      <w:r w:rsidR="00C55F9B" w:rsidRPr="00F85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859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продолжительность — </w:t>
      </w:r>
      <w:r w:rsidR="001D71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90 мин.</w:t>
      </w:r>
    </w:p>
    <w:p w14:paraId="72BE4EFA" w14:textId="77777777" w:rsidR="00216854" w:rsidRPr="00F859F4" w:rsidRDefault="00216854" w:rsidP="00F859F4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D290B60" w14:textId="25D60776" w:rsidR="00FB04C8" w:rsidRPr="00F859F4" w:rsidRDefault="00982BF1" w:rsidP="00F859F4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85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</w:t>
      </w:r>
      <w:r w:rsidR="00662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семинара -практикума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2"/>
        <w:gridCol w:w="2337"/>
        <w:gridCol w:w="1199"/>
        <w:gridCol w:w="2471"/>
        <w:gridCol w:w="2556"/>
      </w:tblGrid>
      <w:tr w:rsidR="0008323D" w:rsidRPr="00C35BC1" w14:paraId="549CAE4F" w14:textId="77777777" w:rsidTr="00C35BC1">
        <w:trPr>
          <w:tblCellSpacing w:w="15" w:type="dxa"/>
        </w:trPr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3535D96E" w14:textId="77777777" w:rsidR="00C35BC1" w:rsidRPr="00C35BC1" w:rsidRDefault="00C35BC1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</w:pPr>
            <w:r w:rsidRPr="00C35BC1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6DE31B70" w14:textId="77777777" w:rsidR="00C35BC1" w:rsidRPr="00C35BC1" w:rsidRDefault="00C35BC1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</w:pPr>
            <w:r w:rsidRPr="00C35BC1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Этап</w:t>
            </w:r>
          </w:p>
        </w:tc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3CA086A8" w14:textId="77777777" w:rsidR="00C35BC1" w:rsidRPr="00C35BC1" w:rsidRDefault="00C35BC1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</w:pPr>
            <w:r w:rsidRPr="00C35BC1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Время</w:t>
            </w:r>
          </w:p>
        </w:tc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755AB551" w14:textId="595112DB" w:rsidR="00C35BC1" w:rsidRPr="00C35BC1" w:rsidRDefault="00C35BC1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</w:pPr>
            <w:r w:rsidRPr="00C35BC1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 xml:space="preserve">Деятельность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лектора</w:t>
            </w:r>
          </w:p>
        </w:tc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33EADFE9" w14:textId="5DB4138E" w:rsidR="00C35BC1" w:rsidRPr="00C35BC1" w:rsidRDefault="00C35BC1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</w:pPr>
            <w:r w:rsidRPr="00C35BC1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 xml:space="preserve">Деятельность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слушателей</w:t>
            </w:r>
          </w:p>
        </w:tc>
      </w:tr>
      <w:tr w:rsidR="0008323D" w:rsidRPr="00C35BC1" w14:paraId="39670F75" w14:textId="77777777" w:rsidTr="00C35BC1">
        <w:trPr>
          <w:tblCellSpacing w:w="15" w:type="dxa"/>
        </w:trPr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hideMark/>
          </w:tcPr>
          <w:p w14:paraId="19D7DD2D" w14:textId="77777777" w:rsidR="00C35BC1" w:rsidRPr="00C35BC1" w:rsidRDefault="00C35BC1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hideMark/>
          </w:tcPr>
          <w:p w14:paraId="094CBDF9" w14:textId="77777777" w:rsidR="00C35BC1" w:rsidRPr="00C35BC1" w:rsidRDefault="00C35BC1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Организационный</w:t>
            </w:r>
          </w:p>
        </w:tc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hideMark/>
          </w:tcPr>
          <w:p w14:paraId="6020BCE4" w14:textId="77777777" w:rsidR="00C35BC1" w:rsidRPr="00C35BC1" w:rsidRDefault="00C35BC1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5 мин</w:t>
            </w:r>
          </w:p>
        </w:tc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hideMark/>
          </w:tcPr>
          <w:p w14:paraId="62FB62F3" w14:textId="24B47F82" w:rsidR="00C35BC1" w:rsidRPr="00C35BC1" w:rsidRDefault="00C35BC1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Приветствие, объявление темы занятия</w:t>
            </w:r>
          </w:p>
        </w:tc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hideMark/>
          </w:tcPr>
          <w:p w14:paraId="610FE23C" w14:textId="77777777" w:rsidR="00C35BC1" w:rsidRPr="00C35BC1" w:rsidRDefault="00C35BC1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Приветствие, внимание к началу занятия</w:t>
            </w:r>
          </w:p>
        </w:tc>
      </w:tr>
      <w:tr w:rsidR="0008323D" w:rsidRPr="00C35BC1" w14:paraId="3326CEA3" w14:textId="77777777" w:rsidTr="00C35BC1">
        <w:trPr>
          <w:tblCellSpacing w:w="15" w:type="dxa"/>
        </w:trPr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hideMark/>
          </w:tcPr>
          <w:p w14:paraId="41C8D86A" w14:textId="77777777" w:rsidR="00C35BC1" w:rsidRPr="00C35BC1" w:rsidRDefault="00C35BC1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hideMark/>
          </w:tcPr>
          <w:p w14:paraId="51233D56" w14:textId="77777777" w:rsidR="00C35BC1" w:rsidRPr="00C35BC1" w:rsidRDefault="00C35BC1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Вводная часть</w:t>
            </w:r>
          </w:p>
        </w:tc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hideMark/>
          </w:tcPr>
          <w:p w14:paraId="4FF4FC7C" w14:textId="2E5EB10C" w:rsidR="00C35BC1" w:rsidRPr="00C35BC1" w:rsidRDefault="004616FD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 xml:space="preserve">7 </w:t>
            </w:r>
            <w:r w:rsidR="00C35BC1" w:rsidRP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мин</w:t>
            </w:r>
          </w:p>
        </w:tc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hideMark/>
          </w:tcPr>
          <w:p w14:paraId="0486FEA3" w14:textId="2B0EFB57" w:rsidR="00C35BC1" w:rsidRPr="00C35BC1" w:rsidRDefault="00C35BC1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Краткое вступительное слово, обзор цел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и</w:t>
            </w:r>
            <w:r w:rsidRP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 xml:space="preserve"> и задач занятия</w:t>
            </w:r>
          </w:p>
        </w:tc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hideMark/>
          </w:tcPr>
          <w:p w14:paraId="49E361AC" w14:textId="77777777" w:rsidR="00C35BC1" w:rsidRPr="00C35BC1" w:rsidRDefault="00C35BC1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Прослушивание, фиксация внимания</w:t>
            </w:r>
          </w:p>
        </w:tc>
      </w:tr>
      <w:tr w:rsidR="0008323D" w:rsidRPr="00C35BC1" w14:paraId="296F9F73" w14:textId="77777777" w:rsidTr="00C35BC1">
        <w:trPr>
          <w:tblCellSpacing w:w="15" w:type="dxa"/>
        </w:trPr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hideMark/>
          </w:tcPr>
          <w:p w14:paraId="72D2242B" w14:textId="77777777" w:rsidR="00C35BC1" w:rsidRPr="00C35BC1" w:rsidRDefault="00C35BC1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hideMark/>
          </w:tcPr>
          <w:p w14:paraId="02C2877A" w14:textId="1CBB3797" w:rsidR="00C35BC1" w:rsidRPr="00C35BC1" w:rsidRDefault="0003013C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Теория</w:t>
            </w:r>
          </w:p>
        </w:tc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hideMark/>
          </w:tcPr>
          <w:p w14:paraId="7BD3FE8D" w14:textId="1F74287C" w:rsidR="00C35BC1" w:rsidRPr="00C35BC1" w:rsidRDefault="006628D3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  <w:r w:rsidR="0008323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0</w:t>
            </w:r>
            <w:r w:rsidR="00C35BC1" w:rsidRP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 xml:space="preserve"> мин</w:t>
            </w:r>
          </w:p>
        </w:tc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hideMark/>
          </w:tcPr>
          <w:p w14:paraId="697B7727" w14:textId="1C4C66BE" w:rsidR="00C35BC1" w:rsidRPr="00C35BC1" w:rsidRDefault="00C35BC1" w:rsidP="00C35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Изложение ключев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 xml:space="preserve">ой </w:t>
            </w:r>
            <w:r w:rsidRP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концепции и теории финансовой грамотности, используя доступные и понятные термины.</w:t>
            </w:r>
          </w:p>
          <w:p w14:paraId="0ED96003" w14:textId="4096F519" w:rsidR="00C35BC1" w:rsidRPr="00C35BC1" w:rsidRDefault="00C35BC1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hideMark/>
          </w:tcPr>
          <w:p w14:paraId="44451627" w14:textId="416B6D65" w:rsidR="00C35BC1" w:rsidRPr="00C35BC1" w:rsidRDefault="00C35BC1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Конспектирование, активное слушание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, вопросы лектору</w:t>
            </w:r>
          </w:p>
        </w:tc>
      </w:tr>
      <w:tr w:rsidR="0008323D" w:rsidRPr="00C35BC1" w14:paraId="2D236033" w14:textId="77777777" w:rsidTr="00C35BC1">
        <w:trPr>
          <w:tblCellSpacing w:w="15" w:type="dxa"/>
        </w:trPr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hideMark/>
          </w:tcPr>
          <w:p w14:paraId="3A44CAFB" w14:textId="77777777" w:rsidR="00C35BC1" w:rsidRPr="00C35BC1" w:rsidRDefault="00C35BC1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hideMark/>
          </w:tcPr>
          <w:p w14:paraId="7C2BCE9B" w14:textId="77777777" w:rsidR="00C35BC1" w:rsidRPr="00C35BC1" w:rsidRDefault="00C35BC1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Практическая часть</w:t>
            </w:r>
          </w:p>
        </w:tc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hideMark/>
          </w:tcPr>
          <w:p w14:paraId="37A1FED4" w14:textId="65C41808" w:rsidR="00C35BC1" w:rsidRPr="00C35BC1" w:rsidRDefault="0008323D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  <w:r w:rsidR="0066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35BC1" w:rsidRP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 xml:space="preserve"> мин</w:t>
            </w:r>
          </w:p>
        </w:tc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hideMark/>
          </w:tcPr>
          <w:p w14:paraId="5CB9E1DB" w14:textId="77777777" w:rsidR="00C35BC1" w:rsidRPr="00C35BC1" w:rsidRDefault="00C35BC1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Демонстрация методов и приемов обучения финансовой грамотности</w:t>
            </w:r>
          </w:p>
        </w:tc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hideMark/>
          </w:tcPr>
          <w:p w14:paraId="4A2FA390" w14:textId="0893FC40" w:rsidR="00975630" w:rsidRDefault="00975630" w:rsidP="00C35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еление на группы, </w:t>
            </w:r>
          </w:p>
          <w:p w14:paraId="6CB54D60" w14:textId="32B670DB" w:rsidR="00C35BC1" w:rsidRPr="00B60C0F" w:rsidRDefault="00975630" w:rsidP="00C35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в</w:t>
            </w:r>
            <w:r w:rsidR="00C35BC1" w:rsidRP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ыполнение практическ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</w:t>
            </w:r>
            <w:r w:rsidR="00C35BC1" w:rsidRP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задани</w:t>
            </w:r>
            <w:r w:rsidR="0008323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я</w:t>
            </w:r>
            <w:r w:rsid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 xml:space="preserve">, </w:t>
            </w:r>
            <w:r w:rsidR="00C35BC1" w:rsidRPr="00B60C0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связанн</w:t>
            </w:r>
            <w:r w:rsidR="0008323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ог</w:t>
            </w:r>
            <w:r w:rsidR="00083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="00C35BC1" w:rsidRPr="00B60C0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 xml:space="preserve">с разработкой </w:t>
            </w:r>
            <w:r w:rsidR="0008323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т</w:t>
            </w:r>
            <w:r w:rsidR="00083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ехнологической картой урока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621A7C67" w14:textId="0266441B" w:rsidR="00C35BC1" w:rsidRPr="00C35BC1" w:rsidRDefault="00C35BC1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</w:p>
        </w:tc>
      </w:tr>
      <w:tr w:rsidR="0008323D" w:rsidRPr="00C35BC1" w14:paraId="5EAB923D" w14:textId="77777777" w:rsidTr="00C35BC1">
        <w:trPr>
          <w:tblCellSpacing w:w="15" w:type="dxa"/>
        </w:trPr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hideMark/>
          </w:tcPr>
          <w:p w14:paraId="412E43C4" w14:textId="77777777" w:rsidR="00C35BC1" w:rsidRPr="00C35BC1" w:rsidRDefault="00C35BC1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hideMark/>
          </w:tcPr>
          <w:p w14:paraId="26EA9BBC" w14:textId="77777777" w:rsidR="00C35BC1" w:rsidRPr="00C35BC1" w:rsidRDefault="00C35BC1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Групповая работа</w:t>
            </w:r>
          </w:p>
        </w:tc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hideMark/>
          </w:tcPr>
          <w:p w14:paraId="1165337F" w14:textId="048A864E" w:rsidR="00C35BC1" w:rsidRPr="00C35BC1" w:rsidRDefault="006628D3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30</w:t>
            </w:r>
            <w:r w:rsidR="00C35BC1" w:rsidRP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 xml:space="preserve"> мин</w:t>
            </w:r>
          </w:p>
        </w:tc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hideMark/>
          </w:tcPr>
          <w:p w14:paraId="0CF02F09" w14:textId="77777777" w:rsidR="0008323D" w:rsidRPr="0008323D" w:rsidRDefault="0008323D" w:rsidP="0008323D">
            <w:pPr>
              <w:spacing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8323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Разработка технологической карты проекта </w:t>
            </w:r>
            <w:r w:rsidRPr="0008323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образовательного занятия по финансовой грамотности</w:t>
            </w:r>
          </w:p>
          <w:p w14:paraId="72754B74" w14:textId="3E779732" w:rsidR="00C35BC1" w:rsidRPr="00C35BC1" w:rsidRDefault="00C35BC1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hideMark/>
          </w:tcPr>
          <w:p w14:paraId="18DC8373" w14:textId="7C79ED2E" w:rsidR="00C35BC1" w:rsidRPr="00C35BC1" w:rsidRDefault="00C35BC1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Работа в группах, обсуждение</w:t>
            </w:r>
            <w:r w:rsidRPr="00B60C0F"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  <w:t xml:space="preserve"> своих успехов и ошибок, </w:t>
            </w:r>
            <w:r w:rsidRPr="00B60C0F"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  <w:lastRenderedPageBreak/>
              <w:t>анализ решений и подходов.</w:t>
            </w:r>
            <w:r w:rsidRP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, презентация</w:t>
            </w:r>
          </w:p>
        </w:tc>
      </w:tr>
      <w:tr w:rsidR="0008323D" w:rsidRPr="00C35BC1" w14:paraId="43B15D82" w14:textId="77777777" w:rsidTr="00C35BC1">
        <w:trPr>
          <w:tblCellSpacing w:w="15" w:type="dxa"/>
        </w:trPr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hideMark/>
          </w:tcPr>
          <w:p w14:paraId="77162897" w14:textId="77777777" w:rsidR="00C35BC1" w:rsidRPr="00C35BC1" w:rsidRDefault="00C35BC1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hideMark/>
          </w:tcPr>
          <w:p w14:paraId="2820216B" w14:textId="77777777" w:rsidR="00C35BC1" w:rsidRPr="00C35BC1" w:rsidRDefault="00C35BC1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Рефлексия</w:t>
            </w:r>
          </w:p>
        </w:tc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hideMark/>
          </w:tcPr>
          <w:p w14:paraId="73AEC362" w14:textId="7AB8CF20" w:rsidR="00C35BC1" w:rsidRPr="00C35BC1" w:rsidRDefault="00975630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35BC1" w:rsidRP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 xml:space="preserve"> мин</w:t>
            </w:r>
          </w:p>
        </w:tc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hideMark/>
          </w:tcPr>
          <w:p w14:paraId="128A8BAD" w14:textId="033E57C4" w:rsidR="00C35BC1" w:rsidRPr="00C35BC1" w:rsidRDefault="00C35BC1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Обсуждение результатов</w:t>
            </w:r>
          </w:p>
        </w:tc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  <w:hideMark/>
          </w:tcPr>
          <w:p w14:paraId="681D3619" w14:textId="77777777" w:rsidR="00C35BC1" w:rsidRPr="00C35BC1" w:rsidRDefault="00C35BC1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C35BC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Высказывание мнений, самоанализ</w:t>
            </w:r>
          </w:p>
        </w:tc>
      </w:tr>
      <w:tr w:rsidR="00C35BC1" w:rsidRPr="00C35BC1" w14:paraId="57665572" w14:textId="77777777" w:rsidTr="00C35BC1">
        <w:trPr>
          <w:tblCellSpacing w:w="15" w:type="dxa"/>
        </w:trPr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</w:tcPr>
          <w:p w14:paraId="0CAC00E7" w14:textId="0BE8CFA8" w:rsidR="00C35BC1" w:rsidRPr="00C35BC1" w:rsidRDefault="00C35BC1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</w:tcPr>
          <w:p w14:paraId="3DAB5BCF" w14:textId="445A167E" w:rsidR="00C35BC1" w:rsidRPr="00C35BC1" w:rsidRDefault="00C35BC1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Обратная связь</w:t>
            </w:r>
          </w:p>
        </w:tc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</w:tcPr>
          <w:p w14:paraId="71EDEF62" w14:textId="4F482D2C" w:rsidR="00C35BC1" w:rsidRPr="00C35BC1" w:rsidRDefault="004616FD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3 мин</w:t>
            </w:r>
          </w:p>
        </w:tc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</w:tcPr>
          <w:p w14:paraId="500584FA" w14:textId="4E4DD3C9" w:rsidR="00C35BC1" w:rsidRPr="00C35BC1" w:rsidRDefault="004616FD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60C0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 xml:space="preserve">Преподаватель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предлагает пройти анкетирование по окончанию лекционно-практического занятия</w:t>
            </w:r>
          </w:p>
        </w:tc>
        <w:tc>
          <w:tcPr>
            <w:tcW w:w="0" w:type="auto"/>
            <w:tcMar>
              <w:top w:w="60" w:type="dxa"/>
              <w:left w:w="240" w:type="dxa"/>
              <w:bottom w:w="60" w:type="dxa"/>
              <w:right w:w="240" w:type="dxa"/>
            </w:tcMar>
          </w:tcPr>
          <w:p w14:paraId="7ECB46C1" w14:textId="2D8D2DCB" w:rsidR="00C35BC1" w:rsidRPr="00C35BC1" w:rsidRDefault="004616FD" w:rsidP="00C35B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На портале Института проходят анкетирование</w:t>
            </w:r>
          </w:p>
        </w:tc>
      </w:tr>
    </w:tbl>
    <w:p w14:paraId="1E8191E1" w14:textId="0AB1AFCA" w:rsidR="005678EF" w:rsidRDefault="00C37F2E" w:rsidP="00ED1D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bdr w:val="none" w:sz="0" w:space="0" w:color="auto" w:frame="1"/>
          <w:lang w:eastAsia="ru-RU"/>
        </w:rPr>
        <w:t>Теория</w:t>
      </w:r>
    </w:p>
    <w:p w14:paraId="5B285272" w14:textId="77777777" w:rsidR="005678EF" w:rsidRPr="005678EF" w:rsidRDefault="005678EF" w:rsidP="005678EF">
      <w:pPr>
        <w:pStyle w:val="a6"/>
        <w:shd w:val="clear" w:color="auto" w:fill="FFFFFF"/>
        <w:spacing w:before="0" w:beforeAutospacing="0" w:after="0" w:afterAutospacing="0"/>
        <w:jc w:val="right"/>
        <w:rPr>
          <w:color w:val="212529"/>
        </w:rPr>
      </w:pPr>
      <w:r w:rsidRPr="005678EF">
        <w:rPr>
          <w:color w:val="000000"/>
        </w:rPr>
        <w:t>«Если у Вас нет плана, как стать богатым,</w:t>
      </w:r>
    </w:p>
    <w:p w14:paraId="34EFC505" w14:textId="77777777" w:rsidR="005678EF" w:rsidRPr="005678EF" w:rsidRDefault="005678EF" w:rsidP="005678EF">
      <w:pPr>
        <w:pStyle w:val="a6"/>
        <w:shd w:val="clear" w:color="auto" w:fill="FFFFFF"/>
        <w:spacing w:before="0" w:beforeAutospacing="0" w:after="0" w:afterAutospacing="0"/>
        <w:jc w:val="right"/>
        <w:rPr>
          <w:color w:val="212529"/>
        </w:rPr>
      </w:pPr>
      <w:r w:rsidRPr="005678EF">
        <w:rPr>
          <w:color w:val="000000"/>
        </w:rPr>
        <w:t>то, скорее всего, Вы планируете быть бедным.</w:t>
      </w:r>
    </w:p>
    <w:p w14:paraId="6D660FFA" w14:textId="77777777" w:rsidR="005678EF" w:rsidRPr="005678EF" w:rsidRDefault="005678EF" w:rsidP="005678EF">
      <w:pPr>
        <w:pStyle w:val="a6"/>
        <w:shd w:val="clear" w:color="auto" w:fill="FFFFFF"/>
        <w:spacing w:before="0" w:beforeAutospacing="0" w:after="0" w:afterAutospacing="0"/>
        <w:jc w:val="right"/>
        <w:rPr>
          <w:color w:val="212529"/>
        </w:rPr>
      </w:pPr>
      <w:r w:rsidRPr="005678EF">
        <w:rPr>
          <w:color w:val="000000"/>
        </w:rPr>
        <w:t>Просто Вы не догадываетесь об этом».</w:t>
      </w:r>
    </w:p>
    <w:p w14:paraId="7F7FEEBD" w14:textId="77777777" w:rsidR="005678EF" w:rsidRPr="005678EF" w:rsidRDefault="005678EF" w:rsidP="005678EF">
      <w:pPr>
        <w:pStyle w:val="a6"/>
        <w:shd w:val="clear" w:color="auto" w:fill="FFFFFF"/>
        <w:spacing w:before="0" w:beforeAutospacing="0" w:after="0" w:afterAutospacing="0"/>
        <w:jc w:val="right"/>
        <w:rPr>
          <w:color w:val="212529"/>
        </w:rPr>
      </w:pPr>
      <w:r w:rsidRPr="005678EF">
        <w:rPr>
          <w:color w:val="000000"/>
        </w:rPr>
        <w:t xml:space="preserve">Р. </w:t>
      </w:r>
      <w:proofErr w:type="spellStart"/>
      <w:r w:rsidRPr="005678EF">
        <w:rPr>
          <w:color w:val="000000"/>
        </w:rPr>
        <w:t>Кийосаки</w:t>
      </w:r>
      <w:proofErr w:type="spellEnd"/>
    </w:p>
    <w:p w14:paraId="69F6D1DA" w14:textId="77777777" w:rsidR="005678EF" w:rsidRPr="005678EF" w:rsidRDefault="005678EF" w:rsidP="005678EF">
      <w:pPr>
        <w:pStyle w:val="a6"/>
        <w:shd w:val="clear" w:color="auto" w:fill="FFFFFF"/>
        <w:spacing w:before="0" w:beforeAutospacing="0" w:after="0" w:afterAutospacing="0" w:line="306" w:lineRule="atLeast"/>
        <w:ind w:firstLine="708"/>
        <w:jc w:val="both"/>
        <w:rPr>
          <w:color w:val="212529"/>
          <w:sz w:val="22"/>
          <w:szCs w:val="22"/>
        </w:rPr>
      </w:pPr>
      <w:r w:rsidRPr="005678EF">
        <w:rPr>
          <w:color w:val="000000"/>
          <w:sz w:val="22"/>
          <w:szCs w:val="22"/>
        </w:rPr>
        <w:t>Что такое финансы?</w:t>
      </w:r>
    </w:p>
    <w:p w14:paraId="3CDD8883" w14:textId="77777777" w:rsidR="005678EF" w:rsidRPr="005678EF" w:rsidRDefault="005678EF" w:rsidP="005678EF">
      <w:pPr>
        <w:pStyle w:val="a6"/>
        <w:shd w:val="clear" w:color="auto" w:fill="FFFFFF"/>
        <w:spacing w:before="0" w:beforeAutospacing="0" w:after="0" w:afterAutospacing="0" w:line="306" w:lineRule="atLeast"/>
        <w:ind w:firstLine="708"/>
        <w:jc w:val="both"/>
        <w:rPr>
          <w:color w:val="212529"/>
          <w:sz w:val="22"/>
          <w:szCs w:val="22"/>
        </w:rPr>
      </w:pPr>
      <w:r w:rsidRPr="005678EF">
        <w:rPr>
          <w:color w:val="000000"/>
          <w:sz w:val="22"/>
          <w:szCs w:val="22"/>
        </w:rPr>
        <w:t>Финансы – это совокупность экономических отношений, возникающих в процессе создания, а также использования фондов денежных средств, используемых для нужд государства и обеспечения условий для расширения производства.</w:t>
      </w:r>
    </w:p>
    <w:p w14:paraId="79118B44" w14:textId="77777777" w:rsidR="005678EF" w:rsidRPr="005678EF" w:rsidRDefault="005678EF" w:rsidP="005678EF">
      <w:pPr>
        <w:pStyle w:val="a6"/>
        <w:shd w:val="clear" w:color="auto" w:fill="FFFFFF"/>
        <w:spacing w:before="0" w:beforeAutospacing="0" w:after="0" w:afterAutospacing="0" w:line="306" w:lineRule="atLeast"/>
        <w:ind w:firstLine="708"/>
        <w:jc w:val="both"/>
        <w:rPr>
          <w:color w:val="212529"/>
          <w:sz w:val="22"/>
          <w:szCs w:val="22"/>
        </w:rPr>
      </w:pPr>
      <w:r w:rsidRPr="005678EF">
        <w:rPr>
          <w:color w:val="000000"/>
          <w:sz w:val="22"/>
          <w:szCs w:val="22"/>
        </w:rPr>
        <w:t>Что такое финансовая грамотность?</w:t>
      </w:r>
    </w:p>
    <w:p w14:paraId="3118A976" w14:textId="77777777" w:rsidR="005678EF" w:rsidRPr="005678EF" w:rsidRDefault="005678EF" w:rsidP="005678EF">
      <w:pPr>
        <w:pStyle w:val="a6"/>
        <w:shd w:val="clear" w:color="auto" w:fill="FFFFFF"/>
        <w:spacing w:before="0" w:beforeAutospacing="0" w:after="0" w:afterAutospacing="0" w:line="306" w:lineRule="atLeast"/>
        <w:ind w:firstLine="708"/>
        <w:jc w:val="both"/>
        <w:rPr>
          <w:color w:val="212529"/>
          <w:sz w:val="22"/>
          <w:szCs w:val="22"/>
        </w:rPr>
      </w:pPr>
      <w:r w:rsidRPr="005678EF">
        <w:rPr>
          <w:color w:val="000000"/>
          <w:sz w:val="22"/>
          <w:szCs w:val="22"/>
        </w:rPr>
        <w:t>Финансовая грамотность – это способность человека управлять своими доходами и расходами, принимать правильные решения по распределению денежных средств (жить по средствам) и грамотно их приумножать. Другими словами – это знание, позволяющее достичь финансового благополучия и оставаться на этом уровне всю свою жизнь. Финансово грамотные люди не живут от зарплаты до зарплаты, и берут кредиты только в тех случаях, когда уверены, что взятый кредит в перспективе принесёт прибыль. Они не поддаются панике даже в условиях экономического кризиса, поскольку имеют «резервный фонд» на случай различных форс-мажоров, они умеют планировать и предвидеть.</w:t>
      </w:r>
    </w:p>
    <w:p w14:paraId="56883F4D" w14:textId="77777777" w:rsidR="005678EF" w:rsidRPr="005678EF" w:rsidRDefault="005678EF" w:rsidP="005678EF">
      <w:pPr>
        <w:pStyle w:val="a6"/>
        <w:shd w:val="clear" w:color="auto" w:fill="FFFFFF"/>
        <w:spacing w:before="0" w:beforeAutospacing="0" w:after="0" w:afterAutospacing="0" w:line="306" w:lineRule="atLeast"/>
        <w:ind w:firstLine="708"/>
        <w:jc w:val="both"/>
        <w:rPr>
          <w:color w:val="212529"/>
          <w:sz w:val="22"/>
          <w:szCs w:val="22"/>
        </w:rPr>
      </w:pPr>
      <w:r w:rsidRPr="005678EF">
        <w:rPr>
          <w:color w:val="000000"/>
          <w:sz w:val="22"/>
          <w:szCs w:val="22"/>
        </w:rPr>
        <w:t>С чего начать обучение финансовой грамотности?</w:t>
      </w:r>
    </w:p>
    <w:p w14:paraId="43F16396" w14:textId="77777777" w:rsidR="005678EF" w:rsidRPr="005678EF" w:rsidRDefault="005678EF" w:rsidP="005678EF">
      <w:pPr>
        <w:pStyle w:val="a6"/>
        <w:shd w:val="clear" w:color="auto" w:fill="FFFFFF"/>
        <w:spacing w:before="0" w:beforeAutospacing="0" w:after="0" w:afterAutospacing="0" w:line="306" w:lineRule="atLeast"/>
        <w:ind w:firstLine="708"/>
        <w:jc w:val="both"/>
        <w:rPr>
          <w:color w:val="212529"/>
          <w:sz w:val="22"/>
          <w:szCs w:val="22"/>
        </w:rPr>
      </w:pPr>
      <w:r w:rsidRPr="005678EF">
        <w:rPr>
          <w:color w:val="000000"/>
          <w:sz w:val="22"/>
          <w:szCs w:val="22"/>
        </w:rPr>
        <w:t xml:space="preserve">Выработайте у себя правильные финансовые привычки. Для многих людей выработка у себя всего четырёх полезных финансовых привычек может оказаться </w:t>
      </w:r>
      <w:proofErr w:type="gramStart"/>
      <w:r w:rsidRPr="005678EF">
        <w:rPr>
          <w:color w:val="000000"/>
          <w:sz w:val="22"/>
          <w:szCs w:val="22"/>
        </w:rPr>
        <w:t>достаточной, для того, чтобы</w:t>
      </w:r>
      <w:proofErr w:type="gramEnd"/>
      <w:r w:rsidRPr="005678EF">
        <w:rPr>
          <w:color w:val="000000"/>
          <w:sz w:val="22"/>
          <w:szCs w:val="22"/>
        </w:rPr>
        <w:t xml:space="preserve"> их финансовое положение изменилось к лучшему. Вот эти 4 полезные привычки:</w:t>
      </w:r>
    </w:p>
    <w:p w14:paraId="1E863993" w14:textId="77777777" w:rsidR="005678EF" w:rsidRPr="005678EF" w:rsidRDefault="005678EF" w:rsidP="005678EF">
      <w:pPr>
        <w:pStyle w:val="a6"/>
        <w:shd w:val="clear" w:color="auto" w:fill="FFFFFF"/>
        <w:spacing w:before="0" w:beforeAutospacing="0" w:after="0" w:afterAutospacing="0" w:line="306" w:lineRule="atLeast"/>
        <w:ind w:firstLine="708"/>
        <w:jc w:val="both"/>
        <w:rPr>
          <w:color w:val="212529"/>
          <w:sz w:val="22"/>
          <w:szCs w:val="22"/>
        </w:rPr>
      </w:pPr>
      <w:r w:rsidRPr="005678EF">
        <w:rPr>
          <w:color w:val="000000"/>
          <w:sz w:val="22"/>
          <w:szCs w:val="22"/>
        </w:rPr>
        <w:t>Начните вести учёт доходов и расходов. Планируйте свои расходы на месяц вперёд.</w:t>
      </w:r>
    </w:p>
    <w:p w14:paraId="1E5B8C34" w14:textId="77777777" w:rsidR="005678EF" w:rsidRPr="005678EF" w:rsidRDefault="005678EF" w:rsidP="005678EF">
      <w:pPr>
        <w:pStyle w:val="a6"/>
        <w:shd w:val="clear" w:color="auto" w:fill="FFFFFF"/>
        <w:spacing w:before="0" w:beforeAutospacing="0" w:after="0" w:afterAutospacing="0" w:line="306" w:lineRule="atLeast"/>
        <w:ind w:firstLine="708"/>
        <w:jc w:val="both"/>
        <w:rPr>
          <w:color w:val="212529"/>
          <w:sz w:val="22"/>
          <w:szCs w:val="22"/>
        </w:rPr>
      </w:pPr>
      <w:r w:rsidRPr="005678EF">
        <w:rPr>
          <w:color w:val="000000"/>
          <w:sz w:val="22"/>
          <w:szCs w:val="22"/>
        </w:rPr>
        <w:t>Избегайте долгов и кредитов – живите по своим средствам.</w:t>
      </w:r>
    </w:p>
    <w:p w14:paraId="391E6B87" w14:textId="77777777" w:rsidR="005678EF" w:rsidRPr="005678EF" w:rsidRDefault="005678EF" w:rsidP="005678EF">
      <w:pPr>
        <w:pStyle w:val="a6"/>
        <w:shd w:val="clear" w:color="auto" w:fill="FFFFFF"/>
        <w:spacing w:before="0" w:beforeAutospacing="0" w:after="0" w:afterAutospacing="0" w:line="306" w:lineRule="atLeast"/>
        <w:ind w:firstLine="708"/>
        <w:jc w:val="both"/>
        <w:rPr>
          <w:color w:val="212529"/>
          <w:sz w:val="22"/>
          <w:szCs w:val="22"/>
        </w:rPr>
      </w:pPr>
      <w:r w:rsidRPr="005678EF">
        <w:rPr>
          <w:color w:val="000000"/>
          <w:sz w:val="22"/>
          <w:szCs w:val="22"/>
        </w:rPr>
        <w:t>Всегда сразу после получения дохода откладывайте и инвестируйте не менее 10% полученной суммы. А уже из оставшихся денег оплачивайте свои обычные расходы, начиная с самых важных.</w:t>
      </w:r>
    </w:p>
    <w:p w14:paraId="4A65A109" w14:textId="77777777" w:rsidR="00D03C19" w:rsidRDefault="00D03C19" w:rsidP="005678EF">
      <w:pPr>
        <w:pStyle w:val="a6"/>
        <w:shd w:val="clear" w:color="auto" w:fill="FFFFFF"/>
        <w:spacing w:before="0" w:beforeAutospacing="0" w:line="306" w:lineRule="atLeast"/>
        <w:rPr>
          <w:b/>
          <w:bCs/>
          <w:color w:val="212529"/>
        </w:rPr>
      </w:pPr>
    </w:p>
    <w:p w14:paraId="3C572B52" w14:textId="38B672FA" w:rsidR="005678EF" w:rsidRPr="005678EF" w:rsidRDefault="005678EF" w:rsidP="005678EF">
      <w:pPr>
        <w:pStyle w:val="a6"/>
        <w:shd w:val="clear" w:color="auto" w:fill="FFFFFF"/>
        <w:spacing w:before="0" w:beforeAutospacing="0" w:line="306" w:lineRule="atLeast"/>
        <w:rPr>
          <w:b/>
          <w:bCs/>
          <w:color w:val="212529"/>
        </w:rPr>
      </w:pPr>
      <w:r w:rsidRPr="005678EF">
        <w:rPr>
          <w:b/>
          <w:bCs/>
          <w:color w:val="212529"/>
        </w:rPr>
        <w:t>Практическая часть</w:t>
      </w:r>
    </w:p>
    <w:p w14:paraId="7725ACAC" w14:textId="26B65DD7" w:rsidR="005678EF" w:rsidRPr="00D03C19" w:rsidRDefault="005678EF" w:rsidP="005678EF">
      <w:pPr>
        <w:pStyle w:val="a6"/>
        <w:shd w:val="clear" w:color="auto" w:fill="FFFFFF"/>
        <w:spacing w:before="0" w:beforeAutospacing="0" w:line="306" w:lineRule="atLeast"/>
      </w:pPr>
      <w:r w:rsidRPr="00D03C19">
        <w:t>Теперь давайте научимся планировать наш бюджет и расходы</w:t>
      </w:r>
      <w:r w:rsidR="008542E0" w:rsidRPr="00D03C19">
        <w:t>.</w:t>
      </w:r>
    </w:p>
    <w:p w14:paraId="3D3AD088" w14:textId="0A53FFA7" w:rsidR="008542E0" w:rsidRPr="00D03C19" w:rsidRDefault="008542E0" w:rsidP="005678EF">
      <w:pPr>
        <w:pStyle w:val="a6"/>
        <w:shd w:val="clear" w:color="auto" w:fill="FFFFFF"/>
        <w:spacing w:before="0" w:beforeAutospacing="0" w:line="306" w:lineRule="atLeast"/>
      </w:pPr>
      <w:r w:rsidRPr="00D03C19">
        <w:lastRenderedPageBreak/>
        <w:t>Работа в группах.</w:t>
      </w:r>
    </w:p>
    <w:p w14:paraId="63B87661" w14:textId="5F2CBAA2" w:rsidR="008542E0" w:rsidRPr="00D03C19" w:rsidRDefault="0008323D" w:rsidP="008542E0">
      <w:pPr>
        <w:rPr>
          <w:rFonts w:ascii="Times New Roman" w:hAnsi="Times New Roman" w:cs="Times New Roman"/>
          <w:sz w:val="24"/>
          <w:szCs w:val="24"/>
        </w:rPr>
      </w:pPr>
      <w:r w:rsidRPr="00D03C19">
        <w:rPr>
          <w:rFonts w:ascii="Times New Roman" w:hAnsi="Times New Roman" w:cs="Times New Roman"/>
          <w:sz w:val="24"/>
          <w:szCs w:val="24"/>
        </w:rPr>
        <w:t>З</w:t>
      </w:r>
      <w:r w:rsidR="008542E0" w:rsidRPr="00D03C19">
        <w:rPr>
          <w:rFonts w:ascii="Times New Roman" w:hAnsi="Times New Roman" w:cs="Times New Roman"/>
          <w:sz w:val="24"/>
          <w:szCs w:val="24"/>
        </w:rPr>
        <w:t>адание. Составить технологическую карту проекта образовательного занятия по финансовой грамотности.</w:t>
      </w:r>
    </w:p>
    <w:p w14:paraId="2053ED9C" w14:textId="29FBC858" w:rsidR="008542E0" w:rsidRPr="00D03C19" w:rsidRDefault="008542E0" w:rsidP="008542E0">
      <w:pPr>
        <w:rPr>
          <w:rFonts w:ascii="Times New Roman" w:hAnsi="Times New Roman" w:cs="Times New Roman"/>
          <w:sz w:val="24"/>
          <w:szCs w:val="24"/>
        </w:rPr>
      </w:pPr>
      <w:r w:rsidRPr="00D03C19">
        <w:rPr>
          <w:rFonts w:ascii="Times New Roman" w:hAnsi="Times New Roman" w:cs="Times New Roman"/>
          <w:sz w:val="24"/>
          <w:szCs w:val="24"/>
        </w:rPr>
        <w:t>Группа 1. Тема: Семейный бюджет</w:t>
      </w:r>
      <w:r w:rsidR="00BC4FEE" w:rsidRPr="00D03C19">
        <w:rPr>
          <w:rFonts w:ascii="Times New Roman" w:hAnsi="Times New Roman" w:cs="Times New Roman"/>
          <w:sz w:val="24"/>
          <w:szCs w:val="24"/>
        </w:rPr>
        <w:t>.</w:t>
      </w:r>
    </w:p>
    <w:p w14:paraId="3EAF0D51" w14:textId="2290D9AF" w:rsidR="008542E0" w:rsidRPr="00D03C19" w:rsidRDefault="008542E0" w:rsidP="008542E0">
      <w:pPr>
        <w:rPr>
          <w:rFonts w:ascii="Times New Roman" w:hAnsi="Times New Roman" w:cs="Times New Roman"/>
          <w:sz w:val="24"/>
          <w:szCs w:val="24"/>
        </w:rPr>
      </w:pPr>
      <w:r w:rsidRPr="00D03C19">
        <w:rPr>
          <w:rFonts w:ascii="Times New Roman" w:hAnsi="Times New Roman" w:cs="Times New Roman"/>
          <w:sz w:val="24"/>
          <w:szCs w:val="24"/>
        </w:rPr>
        <w:t>Группа 2. Тема</w:t>
      </w:r>
      <w:proofErr w:type="gramStart"/>
      <w:r w:rsidRPr="00D03C19">
        <w:rPr>
          <w:rFonts w:ascii="Times New Roman" w:hAnsi="Times New Roman" w:cs="Times New Roman"/>
          <w:sz w:val="24"/>
          <w:szCs w:val="24"/>
        </w:rPr>
        <w:t>: Учимся</w:t>
      </w:r>
      <w:proofErr w:type="gramEnd"/>
      <w:r w:rsidRPr="00D03C19">
        <w:rPr>
          <w:rFonts w:ascii="Times New Roman" w:hAnsi="Times New Roman" w:cs="Times New Roman"/>
          <w:sz w:val="24"/>
          <w:szCs w:val="24"/>
        </w:rPr>
        <w:t xml:space="preserve"> обращаться с деньгами</w:t>
      </w:r>
      <w:r w:rsidR="00BC4FEE" w:rsidRPr="00D03C19">
        <w:rPr>
          <w:rFonts w:ascii="Times New Roman" w:hAnsi="Times New Roman" w:cs="Times New Roman"/>
          <w:sz w:val="24"/>
          <w:szCs w:val="24"/>
        </w:rPr>
        <w:t>.</w:t>
      </w:r>
    </w:p>
    <w:p w14:paraId="410B8527" w14:textId="7272360F" w:rsidR="008542E0" w:rsidRPr="00D03C19" w:rsidRDefault="008542E0" w:rsidP="008542E0">
      <w:pPr>
        <w:rPr>
          <w:rFonts w:ascii="Times New Roman" w:hAnsi="Times New Roman" w:cs="Times New Roman"/>
          <w:sz w:val="24"/>
          <w:szCs w:val="24"/>
        </w:rPr>
      </w:pPr>
      <w:r w:rsidRPr="00D03C19">
        <w:rPr>
          <w:rFonts w:ascii="Times New Roman" w:hAnsi="Times New Roman" w:cs="Times New Roman"/>
          <w:sz w:val="24"/>
          <w:szCs w:val="24"/>
        </w:rPr>
        <w:t>Группа 3. Тема: Расходы семьи</w:t>
      </w:r>
      <w:r w:rsidR="00BC4FEE" w:rsidRPr="00D03C19">
        <w:rPr>
          <w:rFonts w:ascii="Times New Roman" w:hAnsi="Times New Roman" w:cs="Times New Roman"/>
          <w:sz w:val="24"/>
          <w:szCs w:val="24"/>
        </w:rPr>
        <w:t>.</w:t>
      </w:r>
    </w:p>
    <w:p w14:paraId="651A4DD0" w14:textId="421D7742" w:rsidR="00BC4FEE" w:rsidRPr="00D03C19" w:rsidRDefault="00BC4FEE" w:rsidP="00BC4FEE">
      <w:pPr>
        <w:rPr>
          <w:rFonts w:ascii="Times New Roman" w:hAnsi="Times New Roman" w:cs="Times New Roman"/>
          <w:sz w:val="24"/>
          <w:szCs w:val="24"/>
        </w:rPr>
      </w:pPr>
      <w:r w:rsidRPr="00D03C19">
        <w:rPr>
          <w:rFonts w:ascii="Times New Roman" w:hAnsi="Times New Roman" w:cs="Times New Roman"/>
          <w:sz w:val="24"/>
          <w:szCs w:val="24"/>
        </w:rPr>
        <w:t>Группа 4. Тема: Банки: чем они могут быть вам полезны в жизни.</w:t>
      </w:r>
    </w:p>
    <w:p w14:paraId="3D2813FB" w14:textId="04624CDF" w:rsidR="00BC4FEE" w:rsidRPr="00D03C19" w:rsidRDefault="00BC4FEE" w:rsidP="00BC4FEE">
      <w:pPr>
        <w:pStyle w:val="a3"/>
        <w:ind w:hanging="720"/>
        <w:rPr>
          <w:rFonts w:ascii="Times New Roman" w:hAnsi="Times New Roman" w:cs="Times New Roman"/>
          <w:sz w:val="24"/>
          <w:szCs w:val="24"/>
        </w:rPr>
      </w:pPr>
      <w:r w:rsidRPr="00D03C19">
        <w:rPr>
          <w:rFonts w:ascii="Times New Roman" w:hAnsi="Times New Roman" w:cs="Times New Roman"/>
          <w:sz w:val="24"/>
          <w:szCs w:val="24"/>
        </w:rPr>
        <w:t>Группа 5. Тема</w:t>
      </w:r>
      <w:proofErr w:type="gramStart"/>
      <w:r w:rsidRPr="00D03C19">
        <w:rPr>
          <w:rFonts w:ascii="Times New Roman" w:hAnsi="Times New Roman" w:cs="Times New Roman"/>
          <w:sz w:val="24"/>
          <w:szCs w:val="24"/>
        </w:rPr>
        <w:t>: Где</w:t>
      </w:r>
      <w:proofErr w:type="gramEnd"/>
      <w:r w:rsidRPr="00D03C19">
        <w:rPr>
          <w:rFonts w:ascii="Times New Roman" w:hAnsi="Times New Roman" w:cs="Times New Roman"/>
          <w:sz w:val="24"/>
          <w:szCs w:val="24"/>
        </w:rPr>
        <w:t xml:space="preserve"> взять деньги и как их потратить.</w:t>
      </w:r>
    </w:p>
    <w:p w14:paraId="4755E4EE" w14:textId="459361D8" w:rsidR="00BC4FEE" w:rsidRDefault="00BC4FEE" w:rsidP="008542E0">
      <w:pPr>
        <w:rPr>
          <w:rFonts w:ascii="Times New Roman" w:hAnsi="Times New Roman" w:cs="Times New Roman"/>
          <w:sz w:val="28"/>
          <w:szCs w:val="28"/>
        </w:rPr>
      </w:pPr>
    </w:p>
    <w:p w14:paraId="62F3DD3B" w14:textId="7E3DF3FF" w:rsidR="00BC4FEE" w:rsidRPr="00BC4FEE" w:rsidRDefault="0008323D" w:rsidP="00BC4FEE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Разработка</w:t>
      </w:r>
      <w:r w:rsidR="00BC4FEE" w:rsidRPr="00BC4FE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технологической карты проекта образовательного занятия по финансовой грамотности</w:t>
      </w:r>
    </w:p>
    <w:p w14:paraId="4A2AB23B" w14:textId="40B62C05" w:rsidR="00BC4FEE" w:rsidRPr="00BC4FEE" w:rsidRDefault="00BC4FEE" w:rsidP="00C93B6D">
      <w:pPr>
        <w:spacing w:after="100" w:afterAutospacing="1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Определение целей и задач занятий по финансовой грамотности</w:t>
      </w:r>
    </w:p>
    <w:p w14:paraId="63044D42" w14:textId="77777777" w:rsidR="00BC4FEE" w:rsidRPr="00BC4FEE" w:rsidRDefault="00BC4FEE" w:rsidP="00BC4FEE">
      <w:pPr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Прежде чем начать разработку технологической карты, необходимо четко определить цели и задачи занятия. Это позволит сосредоточиться на главных аспектах обучения и обеспечить качественное усвоение материала.</w:t>
      </w:r>
    </w:p>
    <w:p w14:paraId="3714D649" w14:textId="77777777" w:rsidR="00BC4FEE" w:rsidRPr="00BC4FEE" w:rsidRDefault="00BC4FEE" w:rsidP="00BC4FEE">
      <w:pPr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Целями занятия могут быть:</w:t>
      </w:r>
    </w:p>
    <w:p w14:paraId="356D8B48" w14:textId="77777777" w:rsidR="00BC4FEE" w:rsidRPr="00BC4FEE" w:rsidRDefault="00BC4FEE" w:rsidP="00BC4FEE">
      <w:pPr>
        <w:numPr>
          <w:ilvl w:val="0"/>
          <w:numId w:val="4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финансовой грамотности участников.</w:t>
      </w:r>
    </w:p>
    <w:p w14:paraId="46851E0D" w14:textId="77777777" w:rsidR="00BC4FEE" w:rsidRPr="00BC4FEE" w:rsidRDefault="00BC4FEE" w:rsidP="00BC4FEE">
      <w:pPr>
        <w:numPr>
          <w:ilvl w:val="0"/>
          <w:numId w:val="4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планирования бюджета.</w:t>
      </w:r>
    </w:p>
    <w:p w14:paraId="7BDEAAD7" w14:textId="77777777" w:rsidR="00BC4FEE" w:rsidRPr="00BC4FEE" w:rsidRDefault="00BC4FEE" w:rsidP="00BC4FEE">
      <w:pPr>
        <w:numPr>
          <w:ilvl w:val="0"/>
          <w:numId w:val="4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основными финансовыми терминами и концепциями.</w:t>
      </w:r>
    </w:p>
    <w:p w14:paraId="284CFD4F" w14:textId="77777777" w:rsidR="00BC4FEE" w:rsidRPr="00BC4FEE" w:rsidRDefault="00BC4FEE" w:rsidP="00BC4FEE">
      <w:pPr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занятия включают:</w:t>
      </w:r>
    </w:p>
    <w:p w14:paraId="2C9E7546" w14:textId="77777777" w:rsidR="00BC4FEE" w:rsidRPr="00BC4FEE" w:rsidRDefault="00BC4FEE" w:rsidP="000F27E2">
      <w:pPr>
        <w:numPr>
          <w:ilvl w:val="0"/>
          <w:numId w:val="4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основами финансового планирования.</w:t>
      </w:r>
    </w:p>
    <w:p w14:paraId="5605D366" w14:textId="77777777" w:rsidR="00BC4FEE" w:rsidRPr="00BC4FEE" w:rsidRDefault="00BC4FEE" w:rsidP="000F27E2">
      <w:pPr>
        <w:numPr>
          <w:ilvl w:val="0"/>
          <w:numId w:val="4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методам контроля расходов и доходов.</w:t>
      </w:r>
    </w:p>
    <w:p w14:paraId="388BC925" w14:textId="77777777" w:rsidR="00BC4FEE" w:rsidRPr="00BC4FEE" w:rsidRDefault="00BC4FEE" w:rsidP="000F27E2">
      <w:pPr>
        <w:numPr>
          <w:ilvl w:val="0"/>
          <w:numId w:val="4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критического мышления при выборе финансовых продуктов.</w:t>
      </w:r>
    </w:p>
    <w:p w14:paraId="3BBEFFC5" w14:textId="77777777" w:rsidR="00BC4FEE" w:rsidRPr="00BC4FEE" w:rsidRDefault="00BC4FEE" w:rsidP="00C93B6D">
      <w:pPr>
        <w:spacing w:before="100" w:beforeAutospacing="1" w:after="100" w:afterAutospacing="1" w:line="240" w:lineRule="auto"/>
        <w:ind w:firstLine="36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занятия</w:t>
      </w:r>
    </w:p>
    <w:p w14:paraId="2966F30C" w14:textId="77777777" w:rsidR="00BC4FEE" w:rsidRPr="00BC4FEE" w:rsidRDefault="00BC4FEE" w:rsidP="00C93B6D">
      <w:pPr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Следующим шагом в составлении технологической карты является определение структуры самого занятия. Для занятия по финансовой грамотности можно использовать следующую модель:</w:t>
      </w:r>
    </w:p>
    <w:p w14:paraId="6D86DBF6" w14:textId="77777777" w:rsidR="00BC4FEE" w:rsidRPr="00BC4FEE" w:rsidRDefault="00BC4FEE" w:rsidP="00BC4FEE">
      <w:pPr>
        <w:numPr>
          <w:ilvl w:val="0"/>
          <w:numId w:val="4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Введение:</w:t>
      </w: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Пояснение важности финансовой грамотности, краткий обзор темы занятия.</w:t>
      </w:r>
    </w:p>
    <w:p w14:paraId="69B16CF1" w14:textId="77777777" w:rsidR="00BC4FEE" w:rsidRPr="00BC4FEE" w:rsidRDefault="00BC4FEE" w:rsidP="00BC4FEE">
      <w:pPr>
        <w:numPr>
          <w:ilvl w:val="0"/>
          <w:numId w:val="4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часть:</w:t>
      </w: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Обсуждение ключевых понятий, примеры, практические задания.</w:t>
      </w:r>
    </w:p>
    <w:p w14:paraId="56AD4E10" w14:textId="77777777" w:rsidR="00BC4FEE" w:rsidRPr="00BC4FEE" w:rsidRDefault="00BC4FEE" w:rsidP="00BC4FEE">
      <w:pPr>
        <w:numPr>
          <w:ilvl w:val="0"/>
          <w:numId w:val="4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Заключение:</w:t>
      </w: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Рефлексия, обсуждение результатов и оценка усвоенного материала.</w:t>
      </w:r>
    </w:p>
    <w:p w14:paraId="5198A6F6" w14:textId="77777777" w:rsidR="00BC4FEE" w:rsidRPr="00BC4FEE" w:rsidRDefault="00BC4FEE" w:rsidP="00BC4FEE">
      <w:pPr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из этих элементов должен быть детализирован. Например, на этапе введения важно объяснить, с чем именно участники будут работать, а на этапе основной части — предложить конкретные практические навыки и сценарии, с которыми они могут столкнуться в жизни.</w:t>
      </w:r>
    </w:p>
    <w:p w14:paraId="6849FB77" w14:textId="77777777" w:rsidR="00BC4FEE" w:rsidRPr="00BC4FEE" w:rsidRDefault="00BC4FEE" w:rsidP="00BC4FEE">
      <w:pPr>
        <w:spacing w:before="100" w:beforeAutospacing="1" w:after="100" w:afterAutospacing="1" w:line="240" w:lineRule="auto"/>
        <w:ind w:firstLine="36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Методические подходы</w:t>
      </w:r>
    </w:p>
    <w:p w14:paraId="7940E4BC" w14:textId="77777777" w:rsidR="00BC4FEE" w:rsidRPr="00BC4FEE" w:rsidRDefault="00BC4FEE" w:rsidP="00BC4FEE">
      <w:pPr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подходы, используемые в занятии, должны соответствовать возрастным и психологическим особенностям участников. Например, для младших школьников подойдут игровые методы обучения, такие как деловые игры или ролевые игры, которые помогут им осознать сложные финансовые концепции в доступной форме.</w:t>
      </w:r>
    </w:p>
    <w:p w14:paraId="4993FEB3" w14:textId="77777777" w:rsidR="00BC4FEE" w:rsidRPr="00BC4FEE" w:rsidRDefault="00BC4FEE" w:rsidP="00BC4FEE">
      <w:pPr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старших школьников эффективными могут стать исследования реальных финансовых ситуаций, анализ условий кредитования или изучение инвестиционных возможностей. Также можно проводить групповые дискуссии, оставить участникам возможность самостоятельно выявить и обсудить финансовые проблемы. Эти подходы способствуют более глубокому пониманию и усваиванию информации.</w:t>
      </w:r>
    </w:p>
    <w:p w14:paraId="4D9F035A" w14:textId="77777777" w:rsidR="00BC4FEE" w:rsidRPr="00BC4FEE" w:rsidRDefault="00BC4FEE" w:rsidP="00BC4FEE">
      <w:pPr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 также использовать различные формы представления информации: видеоролики, графики и презентации. Это поможет удержать внимание участников и сделать занятие более интерактивным.</w:t>
      </w:r>
    </w:p>
    <w:p w14:paraId="685063DE" w14:textId="77777777" w:rsidR="00BC4FEE" w:rsidRPr="00BC4FEE" w:rsidRDefault="00BC4FEE" w:rsidP="00BC4FEE">
      <w:pPr>
        <w:spacing w:before="100" w:beforeAutospacing="1" w:after="100" w:afterAutospacing="1" w:line="240" w:lineRule="auto"/>
        <w:ind w:firstLine="36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Дидактические материалы и ресурсы</w:t>
      </w:r>
    </w:p>
    <w:p w14:paraId="6F14231F" w14:textId="77777777" w:rsidR="00BC4FEE" w:rsidRPr="00BC4FEE" w:rsidRDefault="00BC4FEE" w:rsidP="00BC4FEE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успешного проведения занятия будут необходимы различные дидактические материалы. Это могут быть:</w:t>
      </w:r>
    </w:p>
    <w:p w14:paraId="7294568B" w14:textId="77777777" w:rsidR="00BC4FEE" w:rsidRPr="00BC4FEE" w:rsidRDefault="00BC4FEE" w:rsidP="00BC4FEE">
      <w:pPr>
        <w:numPr>
          <w:ilvl w:val="0"/>
          <w:numId w:val="4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Печатные материалы (</w:t>
      </w:r>
      <w:proofErr w:type="spellStart"/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раздатка</w:t>
      </w:r>
      <w:proofErr w:type="spellEnd"/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терминами и определениями, таблицы с примерами доходов и расходов).</w:t>
      </w:r>
    </w:p>
    <w:p w14:paraId="3FC8FD1F" w14:textId="77777777" w:rsidR="00BC4FEE" w:rsidRPr="00BC4FEE" w:rsidRDefault="00BC4FEE" w:rsidP="00BC4FEE">
      <w:pPr>
        <w:numPr>
          <w:ilvl w:val="0"/>
          <w:numId w:val="4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ресурсы (видеоуроки, презентации, инфографика).</w:t>
      </w:r>
    </w:p>
    <w:p w14:paraId="1CA35406" w14:textId="77777777" w:rsidR="00BC4FEE" w:rsidRPr="00BC4FEE" w:rsidRDefault="00BC4FEE" w:rsidP="00BC4FEE">
      <w:pPr>
        <w:numPr>
          <w:ilvl w:val="0"/>
          <w:numId w:val="4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пособия и книги, с которыми участники могут ознакомиться вне рамок занятия.</w:t>
      </w:r>
    </w:p>
    <w:p w14:paraId="40DB21C7" w14:textId="77777777" w:rsidR="00BC4FEE" w:rsidRPr="00BC4FEE" w:rsidRDefault="00BC4FEE" w:rsidP="00BC4FEE">
      <w:pPr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 материалы должны быть подготовлены заранее и предоставлены участникам, чтобы они могли использовать их в процессе занятия. Также рекомендуется подготовить пособия, вышедшие за рамки основного материала — это даст возможность расширить их знания и углубить понимание темы.</w:t>
      </w:r>
    </w:p>
    <w:p w14:paraId="31ABA097" w14:textId="77777777" w:rsidR="00BC4FEE" w:rsidRPr="00BC4FEE" w:rsidRDefault="00BC4FEE" w:rsidP="00BC4FEE">
      <w:pPr>
        <w:spacing w:before="100" w:beforeAutospacing="1" w:after="100" w:afterAutospacing="1" w:line="240" w:lineRule="auto"/>
        <w:ind w:firstLine="36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и рефлексия</w:t>
      </w:r>
    </w:p>
    <w:p w14:paraId="203C9DC5" w14:textId="77777777" w:rsidR="00BC4FEE" w:rsidRPr="00BC4FEE" w:rsidRDefault="00BC4FEE" w:rsidP="00BC4FEE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результатов занятия — это не менее важный этап. Участники должны иметь возможность осмыслить полученные знания и навыки. Это может быть реализовано через:</w:t>
      </w:r>
    </w:p>
    <w:p w14:paraId="507D4B08" w14:textId="77777777" w:rsidR="00BC4FEE" w:rsidRPr="00BC4FEE" w:rsidRDefault="00BC4FEE" w:rsidP="00BC4FEE">
      <w:pPr>
        <w:numPr>
          <w:ilvl w:val="0"/>
          <w:numId w:val="4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для обсуждения в группе.</w:t>
      </w:r>
    </w:p>
    <w:p w14:paraId="71B46225" w14:textId="77777777" w:rsidR="00BC4FEE" w:rsidRPr="00BC4FEE" w:rsidRDefault="00BC4FEE" w:rsidP="00BC4FEE">
      <w:pPr>
        <w:numPr>
          <w:ilvl w:val="0"/>
          <w:numId w:val="4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или групповые презентации результатов исследования.</w:t>
      </w:r>
    </w:p>
    <w:p w14:paraId="30262964" w14:textId="77777777" w:rsidR="00BC4FEE" w:rsidRPr="00BC4FEE" w:rsidRDefault="00BC4FEE" w:rsidP="00BC4FEE">
      <w:pPr>
        <w:numPr>
          <w:ilvl w:val="0"/>
          <w:numId w:val="4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Тесты, опросники или анкетирование на понимание изученного материала.</w:t>
      </w:r>
    </w:p>
    <w:p w14:paraId="430EB639" w14:textId="77777777" w:rsidR="00BC4FEE" w:rsidRPr="00BC4FEE" w:rsidRDefault="00BC4FEE" w:rsidP="00BC4FEE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Обратная связь со стороны учителя и участников поможет выявить слабые места в обучении и скорректировать материалы, если это будет необходимо для будущих занятий.</w:t>
      </w:r>
    </w:p>
    <w:p w14:paraId="26717AD5" w14:textId="77777777" w:rsidR="00BC4FEE" w:rsidRPr="00BC4FEE" w:rsidRDefault="00BC4FEE" w:rsidP="00BC4FEE">
      <w:pPr>
        <w:spacing w:before="100" w:beforeAutospacing="1" w:after="100" w:afterAutospacing="1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Реализация занятия</w:t>
      </w:r>
    </w:p>
    <w:p w14:paraId="6A81F3D9" w14:textId="77777777" w:rsidR="00BC4FEE" w:rsidRPr="00BC4FEE" w:rsidRDefault="00BC4FEE" w:rsidP="00BC4FEE">
      <w:pPr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этапе реализации занятия важно учитывать различные факторы, которые могут повлиять на успех. Это, в первую очередь, атмосфера в группе. Создание комфортной обстановки, где участники смогут не бояться ошибиться и свободно выражать свои мысли, сыграет значительную роль в успешности занятия.</w:t>
      </w:r>
    </w:p>
    <w:p w14:paraId="1674CE0F" w14:textId="77777777" w:rsidR="00BC4FEE" w:rsidRPr="00BC4FEE" w:rsidRDefault="00BC4FEE" w:rsidP="00BC4FEE">
      <w:pPr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Также следует обратить внимание на распределение времени. Каждая часть занятия должна быть четко регламентирована, чтобы участники успели усвоить материал, не спеша, и в то же время не затягивать каждую секцию.</w:t>
      </w:r>
    </w:p>
    <w:p w14:paraId="1A11E374" w14:textId="77777777" w:rsidR="00BC4FEE" w:rsidRPr="00BC4FEE" w:rsidRDefault="00BC4FEE" w:rsidP="00BC4FEE">
      <w:pPr>
        <w:spacing w:before="100" w:beforeAutospacing="1" w:after="100" w:afterAutospacing="1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Применение технологий</w:t>
      </w:r>
    </w:p>
    <w:p w14:paraId="3B4F8FFD" w14:textId="77777777" w:rsidR="00BC4FEE" w:rsidRPr="00BC4FEE" w:rsidRDefault="00BC4FEE" w:rsidP="00BC4FEE">
      <w:pPr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технологии играют важную роль в образовательном процессе, поэтому не стоит забывать об их использовании при проведении занятия. Это могут быть:</w:t>
      </w:r>
    </w:p>
    <w:p w14:paraId="7653B53F" w14:textId="77777777" w:rsidR="00BC4FEE" w:rsidRPr="00BC4FEE" w:rsidRDefault="00BC4FEE" w:rsidP="00BC4FEE">
      <w:pPr>
        <w:numPr>
          <w:ilvl w:val="0"/>
          <w:numId w:val="4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Онлайн-симуляторы финансовых операций, которые помогут участникам на практике научиться управлять своими финансами.</w:t>
      </w:r>
    </w:p>
    <w:p w14:paraId="045D3803" w14:textId="77777777" w:rsidR="00BC4FEE" w:rsidRPr="00BC4FEE" w:rsidRDefault="00BC4FEE" w:rsidP="00BC4FEE">
      <w:pPr>
        <w:numPr>
          <w:ilvl w:val="0"/>
          <w:numId w:val="4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Мобильные приложения для планирования бюджета, которые могут быть продемонстрированы на занятии.</w:t>
      </w:r>
    </w:p>
    <w:p w14:paraId="073A83F7" w14:textId="77777777" w:rsidR="00BC4FEE" w:rsidRPr="00BC4FEE" w:rsidRDefault="00BC4FEE" w:rsidP="00BC4FEE">
      <w:pPr>
        <w:numPr>
          <w:ilvl w:val="0"/>
          <w:numId w:val="4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платформы для обмена опытом и идеями между участниками, где они смогут публиковать свои мысли и советы.</w:t>
      </w:r>
    </w:p>
    <w:p w14:paraId="6AE54909" w14:textId="77777777" w:rsidR="00BC4FEE" w:rsidRPr="00BC4FEE" w:rsidRDefault="00BC4FEE" w:rsidP="00BC4FEE">
      <w:pPr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Интеграция технологий сделает занятие более динамичным и интересным, а также позволит использовать обновленные и актуальные способы представления информации.</w:t>
      </w:r>
    </w:p>
    <w:p w14:paraId="382C8B1B" w14:textId="77777777" w:rsidR="00BC4FEE" w:rsidRPr="00BC4FEE" w:rsidRDefault="00BC4FEE" w:rsidP="00BC4FEE">
      <w:pPr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технологической карты занятия по финансовой грамотности — это комплексный и многогранный процесс, который требует тщательной проработки всех его аспектов. Четкие цели, структурированный подход, разнообразные методические и дидактические ресурсы — все это не только улучшит качество образовательного процесса, но и повысит уровень финансовой грамотности участников. Благодаря этому они смогут уверенно принимать финансовые решения в своей жизни, что в долгосрочной перспективе будет способствовать экономической стабильности и благополучию.</w:t>
      </w:r>
    </w:p>
    <w:p w14:paraId="1FE16C98" w14:textId="77777777" w:rsidR="00BC4FEE" w:rsidRPr="00BC4FEE" w:rsidRDefault="00BC4FEE" w:rsidP="00BC4FEE">
      <w:pPr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Составив технологическую карту, педагог получает надежный инструмент, который поможет максимально эффективно донести до учащихся важные финансовые знания и навыки. С каждым проведенным занятием о финансах мы шаг за шагом приближаемся к формированию общества, способного уверенно управлять своими финансами. Это — важная и благородная цель, к которой стоит стремиться.</w:t>
      </w:r>
    </w:p>
    <w:p w14:paraId="13A2BBA1" w14:textId="6BC63403" w:rsidR="00ED1DC8" w:rsidRPr="00BC4FEE" w:rsidRDefault="00ED1DC8" w:rsidP="00ED1D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bdr w:val="none" w:sz="0" w:space="0" w:color="auto" w:frame="1"/>
          <w:lang w:eastAsia="ru-RU"/>
        </w:rPr>
        <w:t>Примерные вопросы для обсуждения:</w:t>
      </w:r>
    </w:p>
    <w:p w14:paraId="000271E9" w14:textId="0751EA3C" w:rsidR="004616FD" w:rsidRPr="00BC4FEE" w:rsidRDefault="004616FD" w:rsidP="004616FD">
      <w:pPr>
        <w:pStyle w:val="sc-gzrroc"/>
        <w:numPr>
          <w:ilvl w:val="0"/>
          <w:numId w:val="34"/>
        </w:numPr>
        <w:spacing w:before="0" w:beforeAutospacing="0" w:after="0" w:afterAutospacing="0"/>
        <w:textAlignment w:val="baseline"/>
        <w:rPr>
          <w:spacing w:val="-5"/>
        </w:rPr>
      </w:pPr>
      <w:r w:rsidRPr="00BC4FEE">
        <w:rPr>
          <w:rStyle w:val="sc-ejaja"/>
          <w:spacing w:val="-5"/>
          <w:bdr w:val="none" w:sz="0" w:space="0" w:color="auto" w:frame="1"/>
        </w:rPr>
        <w:t>Что такое финансовая грамотность и почему она важна для современного человека?</w:t>
      </w:r>
    </w:p>
    <w:p w14:paraId="78D8AE57" w14:textId="135F08DE" w:rsidR="004616FD" w:rsidRPr="00BC4FEE" w:rsidRDefault="004616FD" w:rsidP="004616FD">
      <w:pPr>
        <w:pStyle w:val="sc-gzrroc"/>
        <w:numPr>
          <w:ilvl w:val="0"/>
          <w:numId w:val="34"/>
        </w:numPr>
        <w:spacing w:before="0" w:beforeAutospacing="0" w:after="0" w:afterAutospacing="0"/>
        <w:textAlignment w:val="baseline"/>
        <w:rPr>
          <w:spacing w:val="-5"/>
        </w:rPr>
      </w:pPr>
      <w:r w:rsidRPr="00BC4FEE">
        <w:rPr>
          <w:rStyle w:val="sc-ejaja"/>
          <w:spacing w:val="-5"/>
          <w:bdr w:val="none" w:sz="0" w:space="0" w:color="auto" w:frame="1"/>
        </w:rPr>
        <w:t>Какие основные компоненты входят в понятие финансовой грамотности?</w:t>
      </w:r>
    </w:p>
    <w:p w14:paraId="2BA53060" w14:textId="144DF121" w:rsidR="004616FD" w:rsidRPr="00BC4FEE" w:rsidRDefault="004616FD" w:rsidP="004616FD">
      <w:pPr>
        <w:pStyle w:val="sc-gzrroc"/>
        <w:numPr>
          <w:ilvl w:val="0"/>
          <w:numId w:val="34"/>
        </w:numPr>
        <w:spacing w:before="0" w:beforeAutospacing="0" w:after="0" w:afterAutospacing="0"/>
        <w:textAlignment w:val="baseline"/>
        <w:rPr>
          <w:rStyle w:val="sc-ejaja"/>
          <w:spacing w:val="-5"/>
        </w:rPr>
      </w:pPr>
      <w:r w:rsidRPr="00BC4FEE">
        <w:rPr>
          <w:rStyle w:val="sc-ejaja"/>
          <w:spacing w:val="-5"/>
          <w:bdr w:val="none" w:sz="0" w:space="0" w:color="auto" w:frame="1"/>
        </w:rPr>
        <w:t>Как связаны финансовая грамотность и экономические основы общества?</w:t>
      </w:r>
    </w:p>
    <w:p w14:paraId="560C71ED" w14:textId="77777777" w:rsidR="004616FD" w:rsidRPr="00BC4FEE" w:rsidRDefault="004616FD" w:rsidP="004616FD">
      <w:pPr>
        <w:pStyle w:val="sc-gzrroc"/>
        <w:numPr>
          <w:ilvl w:val="0"/>
          <w:numId w:val="34"/>
        </w:numPr>
        <w:spacing w:before="0" w:beforeAutospacing="0" w:after="0" w:afterAutospacing="0"/>
        <w:textAlignment w:val="baseline"/>
        <w:rPr>
          <w:spacing w:val="-5"/>
        </w:rPr>
      </w:pPr>
      <w:r w:rsidRPr="00BC4FEE">
        <w:rPr>
          <w:rStyle w:val="sc-ejaja"/>
          <w:spacing w:val="-5"/>
          <w:bdr w:val="none" w:sz="0" w:space="0" w:color="auto" w:frame="1"/>
        </w:rPr>
        <w:t>Как научить учащихся планировать бюджет и управлять своими финансовыми ресурсами?</w:t>
      </w:r>
    </w:p>
    <w:p w14:paraId="1A9E4BEA" w14:textId="77777777" w:rsidR="004616FD" w:rsidRPr="00BC4FEE" w:rsidRDefault="004616FD" w:rsidP="004616FD">
      <w:pPr>
        <w:pStyle w:val="sc-gzrroc"/>
        <w:numPr>
          <w:ilvl w:val="0"/>
          <w:numId w:val="34"/>
        </w:numPr>
        <w:spacing w:before="0" w:beforeAutospacing="0" w:after="0" w:afterAutospacing="0"/>
        <w:textAlignment w:val="baseline"/>
        <w:rPr>
          <w:spacing w:val="-5"/>
        </w:rPr>
      </w:pPr>
      <w:r w:rsidRPr="00BC4FEE">
        <w:rPr>
          <w:rStyle w:val="sc-ejaja"/>
          <w:spacing w:val="-5"/>
          <w:bdr w:val="none" w:sz="0" w:space="0" w:color="auto" w:frame="1"/>
        </w:rPr>
        <w:t>Как привлечь родителей к процессу обучения финансовой грамотности?</w:t>
      </w:r>
    </w:p>
    <w:p w14:paraId="0D28486C" w14:textId="77777777" w:rsidR="004616FD" w:rsidRPr="00BC4FEE" w:rsidRDefault="004616FD" w:rsidP="004616FD">
      <w:pPr>
        <w:pStyle w:val="sc-gzrroc"/>
        <w:spacing w:before="0" w:beforeAutospacing="0" w:after="0" w:afterAutospacing="0"/>
        <w:ind w:left="720"/>
        <w:textAlignment w:val="baseline"/>
        <w:rPr>
          <w:spacing w:val="-5"/>
        </w:rPr>
      </w:pPr>
    </w:p>
    <w:p w14:paraId="410048C4" w14:textId="2F4A9059" w:rsidR="00FB04C8" w:rsidRPr="00BC4FEE" w:rsidRDefault="00C46622" w:rsidP="00461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ind w:firstLine="426"/>
        <w:textAlignment w:val="baseline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bdr w:val="none" w:sz="0" w:space="0" w:color="auto" w:frame="1"/>
          <w:lang w:eastAsia="ru-RU"/>
        </w:rPr>
        <w:tab/>
      </w:r>
    </w:p>
    <w:p w14:paraId="03918E85" w14:textId="77777777" w:rsidR="00850081" w:rsidRPr="00BC4FEE" w:rsidRDefault="00850081" w:rsidP="007442F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5083BFE7" w14:textId="77777777" w:rsidR="00826F1B" w:rsidRPr="00BC4FEE" w:rsidRDefault="00826F1B" w:rsidP="007442F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7D1F85" w14:textId="77777777" w:rsidR="00826F1B" w:rsidRPr="00BC4FEE" w:rsidRDefault="00826F1B" w:rsidP="007442F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22E4E0" w14:textId="77777777" w:rsidR="00826F1B" w:rsidRPr="00BC4FEE" w:rsidRDefault="00826F1B" w:rsidP="007442F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11AF3C" w14:textId="77777777" w:rsidR="00826F1B" w:rsidRPr="00BC4FEE" w:rsidRDefault="00826F1B" w:rsidP="007442F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8432DD" w14:textId="77777777" w:rsidR="00826F1B" w:rsidRPr="00BC4FEE" w:rsidRDefault="00826F1B" w:rsidP="007442F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D41C99" w14:textId="77777777" w:rsidR="00826F1B" w:rsidRPr="00BC4FEE" w:rsidRDefault="00826F1B" w:rsidP="007442F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0B17A7" w14:textId="55F0093F" w:rsidR="009D54D3" w:rsidRPr="00BC4FEE" w:rsidRDefault="007442F6" w:rsidP="007442F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4FEE">
        <w:rPr>
          <w:rFonts w:ascii="Times New Roman" w:hAnsi="Times New Roman" w:cs="Times New Roman"/>
          <w:b/>
          <w:sz w:val="24"/>
          <w:szCs w:val="24"/>
        </w:rPr>
        <w:lastRenderedPageBreak/>
        <w:t>Заключение.</w:t>
      </w:r>
    </w:p>
    <w:p w14:paraId="00318935" w14:textId="77777777" w:rsidR="00850081" w:rsidRPr="00BC4FEE" w:rsidRDefault="00850081" w:rsidP="007442F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7AA73245" w14:textId="69560E08" w:rsidR="004616FD" w:rsidRPr="00BC4FEE" w:rsidRDefault="004616FD" w:rsidP="00826F1B">
      <w:pPr>
        <w:pStyle w:val="sc-jmpzu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spacing w:val="-5"/>
        </w:rPr>
      </w:pPr>
      <w:r w:rsidRPr="00BC4FEE">
        <w:rPr>
          <w:rStyle w:val="sc-ejaja"/>
          <w:spacing w:val="-5"/>
          <w:bdr w:val="none" w:sz="0" w:space="0" w:color="auto" w:frame="1"/>
        </w:rPr>
        <w:tab/>
        <w:t>Повышение квалификации педагогов в области финансовой грамотности является ключевым фактором для формирования экономически грамотного и устойчивого общества. В ходе лекционно-практического занятия были рассмотрены важнейшие аспекты финансовой грамотности, включая базовые понятия, современные методики обучения, разработ</w:t>
      </w:r>
      <w:r w:rsidR="00D03C19">
        <w:rPr>
          <w:rStyle w:val="sc-ejaja"/>
          <w:spacing w:val="-5"/>
          <w:bdr w:val="none" w:sz="0" w:space="0" w:color="auto" w:frame="1"/>
        </w:rPr>
        <w:t>ана</w:t>
      </w:r>
      <w:r w:rsidRPr="00BC4FEE">
        <w:rPr>
          <w:rStyle w:val="sc-ejaja"/>
          <w:spacing w:val="-5"/>
          <w:bdr w:val="none" w:sz="0" w:space="0" w:color="auto" w:frame="1"/>
        </w:rPr>
        <w:t xml:space="preserve"> </w:t>
      </w:r>
      <w:r w:rsidR="00BC4FEE" w:rsidRPr="00BC4FEE">
        <w:rPr>
          <w:kern w:val="36"/>
        </w:rPr>
        <w:t>технологическ</w:t>
      </w:r>
      <w:r w:rsidR="00D03C19">
        <w:rPr>
          <w:kern w:val="36"/>
        </w:rPr>
        <w:t>ая</w:t>
      </w:r>
      <w:r w:rsidR="00BC4FEE" w:rsidRPr="00BC4FEE">
        <w:rPr>
          <w:kern w:val="36"/>
        </w:rPr>
        <w:t xml:space="preserve"> карт</w:t>
      </w:r>
      <w:r w:rsidR="00D03C19">
        <w:rPr>
          <w:kern w:val="36"/>
        </w:rPr>
        <w:t>а</w:t>
      </w:r>
      <w:r w:rsidR="00BC4FEE" w:rsidRPr="00BC4FEE">
        <w:rPr>
          <w:kern w:val="36"/>
        </w:rPr>
        <w:t xml:space="preserve"> проекта образовательного занятия.</w:t>
      </w:r>
      <w:r w:rsidR="00D03C19">
        <w:rPr>
          <w:rStyle w:val="sc-ejaja"/>
          <w:spacing w:val="-5"/>
          <w:bdr w:val="none" w:sz="0" w:space="0" w:color="auto" w:frame="1"/>
        </w:rPr>
        <w:t xml:space="preserve"> </w:t>
      </w:r>
      <w:r w:rsidRPr="00BC4FEE">
        <w:rPr>
          <w:rStyle w:val="sc-ejaja"/>
          <w:spacing w:val="-5"/>
          <w:bdr w:val="none" w:sz="0" w:space="0" w:color="auto" w:frame="1"/>
        </w:rPr>
        <w:t>Особое внимание было уделено современным технологиям и цифровым ресурсам, которые помогают сделать уроки более интересными и продуктивными.</w:t>
      </w:r>
    </w:p>
    <w:p w14:paraId="73A95173" w14:textId="3B3A4404" w:rsidR="004616FD" w:rsidRPr="00BC4FEE" w:rsidRDefault="00826F1B" w:rsidP="00826F1B">
      <w:pPr>
        <w:pStyle w:val="sc-jmpzu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spacing w:val="-5"/>
        </w:rPr>
      </w:pPr>
      <w:r w:rsidRPr="00BC4FEE">
        <w:rPr>
          <w:rStyle w:val="sc-ejaja"/>
          <w:spacing w:val="-5"/>
          <w:bdr w:val="none" w:sz="0" w:space="0" w:color="auto" w:frame="1"/>
        </w:rPr>
        <w:tab/>
      </w:r>
      <w:r w:rsidR="004616FD" w:rsidRPr="00BC4FEE">
        <w:rPr>
          <w:rStyle w:val="sc-ejaja"/>
          <w:spacing w:val="-5"/>
          <w:bdr w:val="none" w:sz="0" w:space="0" w:color="auto" w:frame="1"/>
        </w:rPr>
        <w:t>Спасибо за активное участие и интерес к теме! Жела</w:t>
      </w:r>
      <w:r w:rsidRPr="00BC4FEE">
        <w:rPr>
          <w:rStyle w:val="sc-ejaja"/>
          <w:spacing w:val="-5"/>
          <w:bdr w:val="none" w:sz="0" w:space="0" w:color="auto" w:frame="1"/>
        </w:rPr>
        <w:t>ю</w:t>
      </w:r>
      <w:r w:rsidR="004616FD" w:rsidRPr="00BC4FEE">
        <w:rPr>
          <w:rStyle w:val="sc-ejaja"/>
          <w:spacing w:val="-5"/>
          <w:bdr w:val="none" w:sz="0" w:space="0" w:color="auto" w:frame="1"/>
        </w:rPr>
        <w:t xml:space="preserve"> вам дальнейших успехов в вашей профессиональной деятельности и наде</w:t>
      </w:r>
      <w:r w:rsidRPr="00BC4FEE">
        <w:rPr>
          <w:rStyle w:val="sc-ejaja"/>
          <w:spacing w:val="-5"/>
          <w:bdr w:val="none" w:sz="0" w:space="0" w:color="auto" w:frame="1"/>
        </w:rPr>
        <w:t>юсь</w:t>
      </w:r>
      <w:r w:rsidR="004616FD" w:rsidRPr="00BC4FEE">
        <w:rPr>
          <w:rStyle w:val="sc-ejaja"/>
          <w:spacing w:val="-5"/>
          <w:bdr w:val="none" w:sz="0" w:space="0" w:color="auto" w:frame="1"/>
        </w:rPr>
        <w:t xml:space="preserve"> на продолжение сотрудничества в будущем.</w:t>
      </w:r>
    </w:p>
    <w:p w14:paraId="6CB9FBC9" w14:textId="77777777" w:rsidR="00826F1B" w:rsidRPr="00BC4FEE" w:rsidRDefault="00826F1B" w:rsidP="00826F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04A681" w14:textId="77777777" w:rsidR="003A3224" w:rsidRPr="00BC4FEE" w:rsidRDefault="003A3224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FA335E" w14:textId="77777777" w:rsidR="003A3224" w:rsidRPr="00BC4FEE" w:rsidRDefault="003A3224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82C315" w14:textId="77777777" w:rsidR="003A3224" w:rsidRPr="00BC4FEE" w:rsidRDefault="003A3224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5FB9D2" w14:textId="77777777" w:rsidR="003A3224" w:rsidRPr="00BC4FEE" w:rsidRDefault="003A3224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E06306" w14:textId="77777777" w:rsidR="003A3224" w:rsidRPr="00BC4FEE" w:rsidRDefault="003A3224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04F5AC" w14:textId="77777777" w:rsidR="003A3224" w:rsidRPr="00BC4FEE" w:rsidRDefault="003A3224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70784E" w14:textId="77777777" w:rsidR="003A3224" w:rsidRPr="00BC4FEE" w:rsidRDefault="003A3224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806225" w14:textId="77777777" w:rsidR="003A3224" w:rsidRPr="00BC4FEE" w:rsidRDefault="003A3224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6C167B" w14:textId="77777777" w:rsidR="003A3224" w:rsidRPr="00BC4FEE" w:rsidRDefault="003A3224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413746" w14:textId="77777777" w:rsidR="003A3224" w:rsidRPr="00BC4FEE" w:rsidRDefault="003A3224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7FB578" w14:textId="77777777" w:rsidR="003A3224" w:rsidRPr="00BC4FEE" w:rsidRDefault="003A3224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3C1666" w14:textId="77777777" w:rsidR="003A3224" w:rsidRPr="00BC4FEE" w:rsidRDefault="003A3224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2A590D" w14:textId="77777777" w:rsidR="003A3224" w:rsidRPr="00BC4FEE" w:rsidRDefault="003A3224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BC831D" w14:textId="77777777" w:rsidR="003A3224" w:rsidRPr="00BC4FEE" w:rsidRDefault="003A3224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0D1337" w14:textId="77777777" w:rsidR="003A3224" w:rsidRPr="00BC4FEE" w:rsidRDefault="003A3224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358469" w14:textId="77777777" w:rsidR="003A3224" w:rsidRPr="00BC4FEE" w:rsidRDefault="003A3224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F4912B" w14:textId="77777777" w:rsidR="003A3224" w:rsidRPr="00BC4FEE" w:rsidRDefault="003A3224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47BBB8" w14:textId="77777777" w:rsidR="003A3224" w:rsidRPr="00BC4FEE" w:rsidRDefault="003A3224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B00EC1" w14:textId="77777777" w:rsidR="003A3224" w:rsidRPr="00BC4FEE" w:rsidRDefault="003A3224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E28BB1" w14:textId="77777777" w:rsidR="003A3224" w:rsidRPr="00BC4FEE" w:rsidRDefault="003A3224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4E3E01" w14:textId="77777777" w:rsidR="003A3224" w:rsidRPr="00BC4FEE" w:rsidRDefault="003A3224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5374FB" w14:textId="77777777" w:rsidR="003A3224" w:rsidRPr="00BC4FEE" w:rsidRDefault="003A3224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37F44C" w14:textId="77777777" w:rsidR="003A3224" w:rsidRPr="00BC4FEE" w:rsidRDefault="003A3224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46F5E7" w14:textId="77777777" w:rsidR="003A3224" w:rsidRPr="00BC4FEE" w:rsidRDefault="003A3224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2236B8" w14:textId="77777777" w:rsidR="003A3224" w:rsidRPr="00BC4FEE" w:rsidRDefault="003A3224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964FE9" w14:textId="77777777" w:rsidR="003A3224" w:rsidRPr="00BC4FEE" w:rsidRDefault="003A3224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E132AE" w14:textId="77777777" w:rsidR="003A3224" w:rsidRPr="00BC4FEE" w:rsidRDefault="003A3224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B45216" w14:textId="77777777" w:rsidR="003A3224" w:rsidRPr="00BC4FEE" w:rsidRDefault="003A3224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FBC730" w14:textId="77777777" w:rsidR="003A3224" w:rsidRPr="00BC4FEE" w:rsidRDefault="003A3224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376F04" w14:textId="77777777" w:rsidR="003A3224" w:rsidRPr="00BC4FEE" w:rsidRDefault="003A3224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05A7CD" w14:textId="77777777" w:rsidR="003A3224" w:rsidRPr="00BC4FEE" w:rsidRDefault="003A3224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5D19E1" w14:textId="77777777" w:rsidR="003A3224" w:rsidRPr="00BC4FEE" w:rsidRDefault="003A3224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841798" w14:textId="77777777" w:rsidR="006F1E5F" w:rsidRDefault="006F1E5F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33842E" w14:textId="77777777" w:rsidR="006F1E5F" w:rsidRDefault="006F1E5F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D90EDF" w14:textId="77777777" w:rsidR="006F1E5F" w:rsidRDefault="006F1E5F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63340A" w14:textId="77777777" w:rsidR="006F1E5F" w:rsidRDefault="006F1E5F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76C9C0" w14:textId="77777777" w:rsidR="006F1E5F" w:rsidRDefault="006F1E5F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85B492" w14:textId="77777777" w:rsidR="006F1E5F" w:rsidRDefault="006F1E5F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4C5AA9" w14:textId="77777777" w:rsidR="006F1E5F" w:rsidRDefault="006F1E5F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F25C5A" w14:textId="77777777" w:rsidR="006F1E5F" w:rsidRDefault="006F1E5F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1EDB62" w14:textId="1B3EEC0D" w:rsidR="007442F6" w:rsidRPr="00D51654" w:rsidRDefault="007442F6" w:rsidP="008500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65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Список </w:t>
      </w:r>
      <w:r w:rsidR="000B7237" w:rsidRPr="00D51654">
        <w:rPr>
          <w:rFonts w:ascii="Times New Roman" w:hAnsi="Times New Roman" w:cs="Times New Roman"/>
          <w:b/>
          <w:sz w:val="24"/>
          <w:szCs w:val="24"/>
        </w:rPr>
        <w:t>литературы</w:t>
      </w:r>
      <w:r w:rsidRPr="00D51654">
        <w:rPr>
          <w:rFonts w:ascii="Times New Roman" w:hAnsi="Times New Roman" w:cs="Times New Roman"/>
          <w:b/>
          <w:sz w:val="24"/>
          <w:szCs w:val="24"/>
        </w:rPr>
        <w:t>.</w:t>
      </w:r>
    </w:p>
    <w:p w14:paraId="333505B2" w14:textId="24ED5186" w:rsidR="007442F6" w:rsidRPr="00BC4FEE" w:rsidRDefault="007442F6" w:rsidP="00F859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8F77D36" w14:textId="1BDC6CE5" w:rsidR="009A31B8" w:rsidRPr="00BC4FEE" w:rsidRDefault="009A31B8" w:rsidP="00BC4FEE">
      <w:pPr>
        <w:pStyle w:val="a3"/>
        <w:numPr>
          <w:ilvl w:val="0"/>
          <w:numId w:val="40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BC4FEE">
        <w:rPr>
          <w:rFonts w:ascii="Times New Roman" w:hAnsi="Times New Roman" w:cs="Times New Roman"/>
          <w:sz w:val="24"/>
          <w:szCs w:val="24"/>
        </w:rPr>
        <w:t xml:space="preserve">Азбука финансовой грамотности. Справочник для образовательных программ по Интернет-предпринимательство. 10-11 </w:t>
      </w:r>
      <w:proofErr w:type="gramStart"/>
      <w:r w:rsidRPr="00BC4FEE">
        <w:rPr>
          <w:rFonts w:ascii="Times New Roman" w:hAnsi="Times New Roman" w:cs="Times New Roman"/>
          <w:sz w:val="24"/>
          <w:szCs w:val="24"/>
        </w:rPr>
        <w:t>классы :</w:t>
      </w:r>
      <w:proofErr w:type="gramEnd"/>
      <w:r w:rsidRPr="00BC4FEE">
        <w:rPr>
          <w:rFonts w:ascii="Times New Roman" w:hAnsi="Times New Roman" w:cs="Times New Roman"/>
          <w:sz w:val="24"/>
          <w:szCs w:val="24"/>
        </w:rPr>
        <w:t xml:space="preserve"> учебное пособие для общеобразовательных организаций / М. Р. Злобина и [др.]. – </w:t>
      </w:r>
      <w:proofErr w:type="gramStart"/>
      <w:r w:rsidRPr="00BC4FEE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BC4FEE">
        <w:rPr>
          <w:rFonts w:ascii="Times New Roman" w:hAnsi="Times New Roman" w:cs="Times New Roman"/>
          <w:sz w:val="24"/>
          <w:szCs w:val="24"/>
        </w:rPr>
        <w:t xml:space="preserve"> Просвещение, 2019. </w:t>
      </w:r>
    </w:p>
    <w:p w14:paraId="01E437B9" w14:textId="4FDEA1AD" w:rsidR="00BC4FEE" w:rsidRPr="00BC4FEE" w:rsidRDefault="00BC4FEE" w:rsidP="00BC4FEE">
      <w:pPr>
        <w:pStyle w:val="a3"/>
        <w:numPr>
          <w:ilvl w:val="0"/>
          <w:numId w:val="40"/>
        </w:numPr>
        <w:shd w:val="clear" w:color="auto" w:fill="FFFFFF"/>
        <w:spacing w:after="0" w:line="240" w:lineRule="auto"/>
        <w:ind w:left="0" w:firstLine="1069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Горяев А.П. и Чумаченко В.В. Основы финансовой грамотности. Методические рекомендации, 2018</w:t>
      </w:r>
    </w:p>
    <w:p w14:paraId="274C861D" w14:textId="72E2E0D4" w:rsidR="009A31B8" w:rsidRPr="00BC4FEE" w:rsidRDefault="009A31B8" w:rsidP="00BC4FEE">
      <w:pPr>
        <w:pStyle w:val="a3"/>
        <w:numPr>
          <w:ilvl w:val="0"/>
          <w:numId w:val="40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BC4FEE">
        <w:rPr>
          <w:rFonts w:ascii="Times New Roman" w:hAnsi="Times New Roman" w:cs="Times New Roman"/>
          <w:sz w:val="24"/>
          <w:szCs w:val="24"/>
        </w:rPr>
        <w:t xml:space="preserve">Калашникова, Н. Г. Секреты финансовой грамотности. 4 </w:t>
      </w:r>
      <w:proofErr w:type="gramStart"/>
      <w:r w:rsidRPr="00BC4FEE">
        <w:rPr>
          <w:rFonts w:ascii="Times New Roman" w:hAnsi="Times New Roman" w:cs="Times New Roman"/>
          <w:sz w:val="24"/>
          <w:szCs w:val="24"/>
        </w:rPr>
        <w:t>класс :</w:t>
      </w:r>
      <w:proofErr w:type="gramEnd"/>
      <w:r w:rsidRPr="00BC4FEE">
        <w:rPr>
          <w:rFonts w:ascii="Times New Roman" w:hAnsi="Times New Roman" w:cs="Times New Roman"/>
          <w:sz w:val="24"/>
          <w:szCs w:val="24"/>
        </w:rPr>
        <w:t xml:space="preserve"> учебное пособие для общеобразовательных организаций / Н. Г. Калашникова, Е. М. Белокурова, Е. Н. </w:t>
      </w:r>
      <w:proofErr w:type="spellStart"/>
      <w:r w:rsidRPr="00BC4FEE">
        <w:rPr>
          <w:rFonts w:ascii="Times New Roman" w:hAnsi="Times New Roman" w:cs="Times New Roman"/>
          <w:sz w:val="24"/>
          <w:szCs w:val="24"/>
        </w:rPr>
        <w:t>Жаркова</w:t>
      </w:r>
      <w:proofErr w:type="spellEnd"/>
      <w:r w:rsidRPr="00BC4FEE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BC4FEE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BC4FEE">
        <w:rPr>
          <w:rFonts w:ascii="Times New Roman" w:hAnsi="Times New Roman" w:cs="Times New Roman"/>
          <w:sz w:val="24"/>
          <w:szCs w:val="24"/>
        </w:rPr>
        <w:t xml:space="preserve"> Просвещение, 2020. – 112 с. – </w:t>
      </w:r>
      <w:proofErr w:type="gramStart"/>
      <w:r w:rsidRPr="00BC4FEE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BC4FEE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14:paraId="04D81D21" w14:textId="2684AD37" w:rsidR="009A31B8" w:rsidRPr="00BC4FEE" w:rsidRDefault="009A31B8" w:rsidP="00BC4FEE">
      <w:pPr>
        <w:pStyle w:val="a3"/>
        <w:numPr>
          <w:ilvl w:val="0"/>
          <w:numId w:val="40"/>
        </w:numPr>
        <w:tabs>
          <w:tab w:val="left" w:pos="1069"/>
        </w:tabs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4FEE">
        <w:rPr>
          <w:rFonts w:ascii="Times New Roman" w:hAnsi="Times New Roman" w:cs="Times New Roman"/>
          <w:sz w:val="24"/>
          <w:szCs w:val="24"/>
        </w:rPr>
        <w:t>Матюшенкова</w:t>
      </w:r>
      <w:proofErr w:type="spellEnd"/>
      <w:r w:rsidRPr="00BC4FEE">
        <w:rPr>
          <w:rFonts w:ascii="Times New Roman" w:hAnsi="Times New Roman" w:cs="Times New Roman"/>
          <w:sz w:val="24"/>
          <w:szCs w:val="24"/>
        </w:rPr>
        <w:t xml:space="preserve">, Н. Г. Основы денежного обращения и финансы / Н. Г. </w:t>
      </w:r>
      <w:proofErr w:type="spellStart"/>
      <w:r w:rsidRPr="00BC4FEE">
        <w:rPr>
          <w:rFonts w:ascii="Times New Roman" w:hAnsi="Times New Roman" w:cs="Times New Roman"/>
          <w:sz w:val="24"/>
          <w:szCs w:val="24"/>
        </w:rPr>
        <w:t>Матюшенкова</w:t>
      </w:r>
      <w:proofErr w:type="spellEnd"/>
      <w:r w:rsidRPr="00BC4FEE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BC4FEE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BC4FEE">
        <w:rPr>
          <w:rFonts w:ascii="Times New Roman" w:hAnsi="Times New Roman" w:cs="Times New Roman"/>
          <w:sz w:val="24"/>
          <w:szCs w:val="24"/>
        </w:rPr>
        <w:t xml:space="preserve"> Изд. центр «Академия», 2008. – 2008. – 128 с. – </w:t>
      </w:r>
      <w:proofErr w:type="gramStart"/>
      <w:r w:rsidRPr="00BC4FEE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BC4FEE">
        <w:rPr>
          <w:rFonts w:ascii="Times New Roman" w:hAnsi="Times New Roman" w:cs="Times New Roman"/>
          <w:sz w:val="24"/>
          <w:szCs w:val="24"/>
        </w:rPr>
        <w:t xml:space="preserve"> непосредственный. Аннотация: рассмотрены сущность, функции и виды денег, денежной системы и ее элементов. Раскрыты сущность инфляции, основы финансовой системы, финансов предприятий и государственных финансов. Освещены вопросы налоговой политики, организации страхования и рынка ценных бумаг в Российской Федерации.</w:t>
      </w:r>
    </w:p>
    <w:p w14:paraId="703A724B" w14:textId="77777777" w:rsidR="00BC4FEE" w:rsidRPr="00BC4FEE" w:rsidRDefault="00BC4FEE" w:rsidP="00BC4FE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Нормативные документы</w:t>
      </w:r>
    </w:p>
    <w:p w14:paraId="0D3FA68D" w14:textId="77777777" w:rsidR="00BC4FEE" w:rsidRPr="00BC4FEE" w:rsidRDefault="00BC4FEE" w:rsidP="00BC4FEE">
      <w:pPr>
        <w:pStyle w:val="a3"/>
        <w:numPr>
          <w:ilvl w:val="0"/>
          <w:numId w:val="47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Федеральный закон от 29 декабря 2012 г. N 273-ФЗ "Об образовании в Российской Федерации".  </w:t>
      </w:r>
    </w:p>
    <w:p w14:paraId="5DE53A13" w14:textId="77777777" w:rsidR="00BC4FEE" w:rsidRPr="00BC4FEE" w:rsidRDefault="00BC4FEE" w:rsidP="00BC4FEE">
      <w:pPr>
        <w:pStyle w:val="a3"/>
        <w:numPr>
          <w:ilvl w:val="0"/>
          <w:numId w:val="47"/>
        </w:numPr>
        <w:shd w:val="clear" w:color="auto" w:fill="FFFFFF"/>
        <w:spacing w:after="0" w:line="240" w:lineRule="auto"/>
        <w:ind w:left="0" w:firstLine="36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Распоряжение Правительства РФ от 31 марта 2022 г. N 678-</w:t>
      </w:r>
      <w:proofErr w:type="gramStart"/>
      <w:r w:rsidRPr="00BC4FE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р Об</w:t>
      </w:r>
      <w:proofErr w:type="gramEnd"/>
      <w:r w:rsidRPr="00BC4FE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утверждении Концепции развития дополнительного образования детей до 2030 г. и плана мероприятий по ее реализации.</w:t>
      </w:r>
    </w:p>
    <w:p w14:paraId="3DF1D65A" w14:textId="77777777" w:rsidR="00BC4FEE" w:rsidRPr="00BC4FEE" w:rsidRDefault="00BC4FEE" w:rsidP="00BC4FEE">
      <w:pPr>
        <w:pStyle w:val="a3"/>
        <w:numPr>
          <w:ilvl w:val="0"/>
          <w:numId w:val="47"/>
        </w:numPr>
        <w:spacing w:after="0" w:line="240" w:lineRule="auto"/>
        <w:ind w:left="0" w:firstLine="36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Распоряжение Правительства Российской Федерации от 24.10.2023 № 2958-р «Об утверждении Стратегии повышения финансовой грамотности и формирования финансовой культуры до 2030 года».</w:t>
      </w:r>
    </w:p>
    <w:p w14:paraId="01B9004F" w14:textId="77777777" w:rsidR="00BC4FEE" w:rsidRPr="00BC4FEE" w:rsidRDefault="00BC4FEE" w:rsidP="00BC4FEE">
      <w:pPr>
        <w:pStyle w:val="a3"/>
        <w:numPr>
          <w:ilvl w:val="0"/>
          <w:numId w:val="47"/>
        </w:numPr>
        <w:spacing w:after="0" w:line="240" w:lineRule="auto"/>
        <w:ind w:left="0" w:firstLine="36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Национальный проект «Образование» утверждён президиумом Совета при Президенте Российской Федерации по стратегическому развитию и национальным проектам (протокол от 24 декабря 2018 г. №16).</w:t>
      </w:r>
    </w:p>
    <w:bookmarkStart w:id="1" w:name="100015"/>
    <w:bookmarkStart w:id="2" w:name="100016"/>
    <w:bookmarkEnd w:id="1"/>
    <w:bookmarkEnd w:id="2"/>
    <w:p w14:paraId="314D805C" w14:textId="77777777" w:rsidR="00BC4FEE" w:rsidRPr="00BC4FEE" w:rsidRDefault="00BC4FEE" w:rsidP="00BC4FEE">
      <w:pPr>
        <w:pStyle w:val="a3"/>
        <w:numPr>
          <w:ilvl w:val="0"/>
          <w:numId w:val="47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C4FEE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fldChar w:fldCharType="begin"/>
      </w:r>
      <w:r w:rsidRPr="00BC4FEE">
        <w:rPr>
          <w:rFonts w:ascii="Times New Roman" w:hAnsi="Times New Roman" w:cs="Times New Roman"/>
          <w:sz w:val="24"/>
          <w:szCs w:val="24"/>
        </w:rPr>
        <w:instrText xml:space="preserve"> HYPERLINK "https://legalacts.ru/doc/prikaz-minprosveshchenija-rossii-ot-31052021-n-286-ob-utverzhdenii/" \l "100014" </w:instrText>
      </w:r>
      <w:r w:rsidRPr="00BC4FEE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fldChar w:fldCharType="separate"/>
      </w: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C4FE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Министерства просвещения Российской Федерации от 31 мая 2021 г. N 286 "Об утверж</w:t>
      </w:r>
      <w:bookmarkStart w:id="3" w:name="_GoBack"/>
      <w:bookmarkEnd w:id="3"/>
      <w:r w:rsidRPr="00BC4FE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дении федерального государственного образовательного стандарта начального общего образования" (далее - ФГОС НОО)</w:t>
      </w:r>
      <w:r w:rsidRPr="00BC4FEE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054222F8" w14:textId="77777777" w:rsidR="00BC4FEE" w:rsidRPr="00BC4FEE" w:rsidRDefault="00BC4FEE" w:rsidP="00BC4FEE">
      <w:pPr>
        <w:pStyle w:val="a3"/>
        <w:numPr>
          <w:ilvl w:val="0"/>
          <w:numId w:val="47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bookmarkStart w:id="4" w:name="100017"/>
      <w:bookmarkEnd w:id="4"/>
      <w:r w:rsidRPr="00BC4FE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Приказ Министерства просвещения Российской Федерации от 31 мая 2021 г. N 287 "Об утверждении федерального государственного образовательного стандарта основного общего образования" (далее - ФГОС ООО).</w:t>
      </w:r>
    </w:p>
    <w:bookmarkStart w:id="5" w:name="100018"/>
    <w:bookmarkEnd w:id="5"/>
    <w:p w14:paraId="55442A88" w14:textId="77777777" w:rsidR="00BC4FEE" w:rsidRPr="00BC4FEE" w:rsidRDefault="00BC4FEE" w:rsidP="00BC4FEE">
      <w:pPr>
        <w:pStyle w:val="a3"/>
        <w:numPr>
          <w:ilvl w:val="0"/>
          <w:numId w:val="47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C4FEE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fldChar w:fldCharType="begin"/>
      </w:r>
      <w:r w:rsidRPr="00BC4FEE">
        <w:rPr>
          <w:rFonts w:ascii="Times New Roman" w:hAnsi="Times New Roman" w:cs="Times New Roman"/>
          <w:sz w:val="24"/>
          <w:szCs w:val="24"/>
        </w:rPr>
        <w:instrText xml:space="preserve"> HYPERLINK "https://legalacts.ru/doc/prikaz-minprosveshchenija-rossii-ot-18052023-n-372-ob-utverzhdenii/" \l "100011" </w:instrText>
      </w:r>
      <w:r w:rsidRPr="00BC4FEE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fldChar w:fldCharType="separate"/>
      </w: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 w:rsidRPr="00BC4FE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C4FE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Министерства просвещения Российской Федерации от 18.05.2023 N 372 "Об утверждении федеральной образовательной программы начального общего образования" (далее - ФОП НОО).</w:t>
      </w:r>
    </w:p>
    <w:p w14:paraId="33208437" w14:textId="77777777" w:rsidR="00BC4FEE" w:rsidRPr="00BC4FEE" w:rsidRDefault="00BC4FEE" w:rsidP="00BC4FEE">
      <w:pPr>
        <w:pStyle w:val="a3"/>
        <w:numPr>
          <w:ilvl w:val="0"/>
          <w:numId w:val="47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bookmarkStart w:id="6" w:name="100019"/>
      <w:bookmarkEnd w:id="6"/>
      <w:r w:rsidRPr="00BC4FE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Приказ Министерства просвещения Российской Федерации от 18.05.2023 N 370 "Об утверждении федеральной образовательной программы основного общего образования" (далее - ФОП ООО).</w:t>
      </w:r>
    </w:p>
    <w:p w14:paraId="017CFF89" w14:textId="77777777" w:rsidR="00BC4FEE" w:rsidRPr="00BC4FEE" w:rsidRDefault="00BC4FEE" w:rsidP="00BC4FEE">
      <w:pPr>
        <w:pStyle w:val="a3"/>
        <w:numPr>
          <w:ilvl w:val="0"/>
          <w:numId w:val="47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bookmarkStart w:id="7" w:name="100020"/>
      <w:bookmarkEnd w:id="7"/>
      <w:r w:rsidRPr="00BC4FE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Письмо Министерства просвещения Российской Федерации от 15 февраля 2022 г. N АЗ-113/03 "О направлении методических рекомендаций".</w:t>
      </w:r>
    </w:p>
    <w:p w14:paraId="3363DE2C" w14:textId="77777777" w:rsidR="00BC4FEE" w:rsidRPr="00BC4FEE" w:rsidRDefault="00BC4FEE" w:rsidP="00BC4FEE">
      <w:pPr>
        <w:pStyle w:val="a3"/>
        <w:numPr>
          <w:ilvl w:val="0"/>
          <w:numId w:val="47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C4FE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Письмо </w:t>
      </w:r>
      <w:proofErr w:type="spellStart"/>
      <w:r w:rsidRPr="00BC4FE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Минпросвещения</w:t>
      </w:r>
      <w:proofErr w:type="spellEnd"/>
      <w:r w:rsidRPr="00BC4FE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России от </w:t>
      </w:r>
      <w:r w:rsidRPr="00BC4FEE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20.02.2024 N 03-208 «О направлении методических рекомендаций». </w:t>
      </w:r>
    </w:p>
    <w:p w14:paraId="194F08B1" w14:textId="77777777" w:rsidR="00BC4FEE" w:rsidRPr="00BC4FEE" w:rsidRDefault="00BC4FEE" w:rsidP="00BC4F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14:paraId="4AF5E3C8" w14:textId="77777777" w:rsidR="009A31B8" w:rsidRPr="00BC4FEE" w:rsidRDefault="009A31B8" w:rsidP="00BC4FEE">
      <w:pPr>
        <w:pStyle w:val="a3"/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sectPr w:rsidR="009A31B8" w:rsidRPr="00BC4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C5315"/>
    <w:multiLevelType w:val="multilevel"/>
    <w:tmpl w:val="37FAC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C4173C"/>
    <w:multiLevelType w:val="multilevel"/>
    <w:tmpl w:val="FADA4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BB16F5"/>
    <w:multiLevelType w:val="multilevel"/>
    <w:tmpl w:val="F3B864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426AE9"/>
    <w:multiLevelType w:val="multilevel"/>
    <w:tmpl w:val="89E82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380309"/>
    <w:multiLevelType w:val="multilevel"/>
    <w:tmpl w:val="5888D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EB745B"/>
    <w:multiLevelType w:val="hybridMultilevel"/>
    <w:tmpl w:val="2F485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C4D6E"/>
    <w:multiLevelType w:val="hybridMultilevel"/>
    <w:tmpl w:val="5782860E"/>
    <w:lvl w:ilvl="0" w:tplc="F04E6538">
      <w:start w:val="1"/>
      <w:numFmt w:val="decimal"/>
      <w:lvlText w:val="%1."/>
      <w:lvlJc w:val="left"/>
      <w:pPr>
        <w:ind w:left="144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EA7464"/>
    <w:multiLevelType w:val="multilevel"/>
    <w:tmpl w:val="DEBEA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1960DF"/>
    <w:multiLevelType w:val="multilevel"/>
    <w:tmpl w:val="116A6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0B75B3"/>
    <w:multiLevelType w:val="multilevel"/>
    <w:tmpl w:val="3E22E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7A1E10"/>
    <w:multiLevelType w:val="hybridMultilevel"/>
    <w:tmpl w:val="73145C6E"/>
    <w:lvl w:ilvl="0" w:tplc="D11EF8C2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C896E38"/>
    <w:multiLevelType w:val="hybridMultilevel"/>
    <w:tmpl w:val="4E466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40CC3"/>
    <w:multiLevelType w:val="multilevel"/>
    <w:tmpl w:val="7E945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B1655D"/>
    <w:multiLevelType w:val="multilevel"/>
    <w:tmpl w:val="EAE29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DD17E2"/>
    <w:multiLevelType w:val="hybridMultilevel"/>
    <w:tmpl w:val="92809CE8"/>
    <w:lvl w:ilvl="0" w:tplc="DE5875EA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A287C48"/>
    <w:multiLevelType w:val="hybridMultilevel"/>
    <w:tmpl w:val="BA1E9738"/>
    <w:lvl w:ilvl="0" w:tplc="4358D2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683AA8"/>
    <w:multiLevelType w:val="multilevel"/>
    <w:tmpl w:val="23748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F474E9"/>
    <w:multiLevelType w:val="hybridMultilevel"/>
    <w:tmpl w:val="BBA07ED0"/>
    <w:lvl w:ilvl="0" w:tplc="E29032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6D3157"/>
    <w:multiLevelType w:val="hybridMultilevel"/>
    <w:tmpl w:val="73145C6E"/>
    <w:lvl w:ilvl="0" w:tplc="D11EF8C2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0DE692A"/>
    <w:multiLevelType w:val="multilevel"/>
    <w:tmpl w:val="2AEAA00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1B52D4B"/>
    <w:multiLevelType w:val="multilevel"/>
    <w:tmpl w:val="9898A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34C1966"/>
    <w:multiLevelType w:val="multilevel"/>
    <w:tmpl w:val="473A0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74B7453"/>
    <w:multiLevelType w:val="hybridMultilevel"/>
    <w:tmpl w:val="BC9EA88E"/>
    <w:lvl w:ilvl="0" w:tplc="425C241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A013C8"/>
    <w:multiLevelType w:val="multilevel"/>
    <w:tmpl w:val="05862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5847FF"/>
    <w:multiLevelType w:val="hybridMultilevel"/>
    <w:tmpl w:val="C5167EB0"/>
    <w:lvl w:ilvl="0" w:tplc="0082B2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4A77CF2"/>
    <w:multiLevelType w:val="multilevel"/>
    <w:tmpl w:val="31DC4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7096333"/>
    <w:multiLevelType w:val="multilevel"/>
    <w:tmpl w:val="D6FE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A9C1606"/>
    <w:multiLevelType w:val="hybridMultilevel"/>
    <w:tmpl w:val="19AC36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F634D4A"/>
    <w:multiLevelType w:val="multilevel"/>
    <w:tmpl w:val="93386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01D3D10"/>
    <w:multiLevelType w:val="multilevel"/>
    <w:tmpl w:val="952AD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0BC0D76"/>
    <w:multiLevelType w:val="multilevel"/>
    <w:tmpl w:val="2EDC2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24C06BC"/>
    <w:multiLevelType w:val="multilevel"/>
    <w:tmpl w:val="FB720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44C3556"/>
    <w:multiLevelType w:val="multilevel"/>
    <w:tmpl w:val="9ECA3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59D2431"/>
    <w:multiLevelType w:val="hybridMultilevel"/>
    <w:tmpl w:val="3462113C"/>
    <w:lvl w:ilvl="0" w:tplc="F04E653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BA10EB"/>
    <w:multiLevelType w:val="hybridMultilevel"/>
    <w:tmpl w:val="AE406408"/>
    <w:lvl w:ilvl="0" w:tplc="6F86C81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6914671"/>
    <w:multiLevelType w:val="hybridMultilevel"/>
    <w:tmpl w:val="60F05870"/>
    <w:lvl w:ilvl="0" w:tplc="425C241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591715B7"/>
    <w:multiLevelType w:val="multilevel"/>
    <w:tmpl w:val="6C02F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920683F"/>
    <w:multiLevelType w:val="multilevel"/>
    <w:tmpl w:val="EFAC5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EAC464D"/>
    <w:multiLevelType w:val="multilevel"/>
    <w:tmpl w:val="8F0E8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03233A2"/>
    <w:multiLevelType w:val="multilevel"/>
    <w:tmpl w:val="2F3C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0D633C"/>
    <w:multiLevelType w:val="hybridMultilevel"/>
    <w:tmpl w:val="ADCE2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465F5F"/>
    <w:multiLevelType w:val="multilevel"/>
    <w:tmpl w:val="30743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B6671E5"/>
    <w:multiLevelType w:val="multilevel"/>
    <w:tmpl w:val="50589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C7A41B7"/>
    <w:multiLevelType w:val="multilevel"/>
    <w:tmpl w:val="AD94A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E9F1ECF"/>
    <w:multiLevelType w:val="multilevel"/>
    <w:tmpl w:val="37B69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1CF52E9"/>
    <w:multiLevelType w:val="multilevel"/>
    <w:tmpl w:val="E31A1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5686EBB"/>
    <w:multiLevelType w:val="hybridMultilevel"/>
    <w:tmpl w:val="462EA466"/>
    <w:lvl w:ilvl="0" w:tplc="7D70CDFE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7" w15:restartNumberingAfterBreak="0">
    <w:nsid w:val="78297FE1"/>
    <w:multiLevelType w:val="hybridMultilevel"/>
    <w:tmpl w:val="E6D40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445D81"/>
    <w:multiLevelType w:val="hybridMultilevel"/>
    <w:tmpl w:val="3FA4EEEA"/>
    <w:lvl w:ilvl="0" w:tplc="6F86C81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9"/>
  </w:num>
  <w:num w:numId="3">
    <w:abstractNumId w:val="32"/>
  </w:num>
  <w:num w:numId="4">
    <w:abstractNumId w:val="19"/>
  </w:num>
  <w:num w:numId="5">
    <w:abstractNumId w:val="35"/>
  </w:num>
  <w:num w:numId="6">
    <w:abstractNumId w:val="22"/>
  </w:num>
  <w:num w:numId="7">
    <w:abstractNumId w:val="46"/>
  </w:num>
  <w:num w:numId="8">
    <w:abstractNumId w:val="42"/>
  </w:num>
  <w:num w:numId="9">
    <w:abstractNumId w:val="40"/>
  </w:num>
  <w:num w:numId="10">
    <w:abstractNumId w:val="12"/>
  </w:num>
  <w:num w:numId="11">
    <w:abstractNumId w:val="3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2">
    <w:abstractNumId w:val="27"/>
  </w:num>
  <w:num w:numId="13">
    <w:abstractNumId w:val="33"/>
  </w:num>
  <w:num w:numId="14">
    <w:abstractNumId w:val="6"/>
  </w:num>
  <w:num w:numId="15">
    <w:abstractNumId w:val="25"/>
  </w:num>
  <w:num w:numId="16">
    <w:abstractNumId w:val="3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7">
    <w:abstractNumId w:val="34"/>
  </w:num>
  <w:num w:numId="18">
    <w:abstractNumId w:val="3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9">
    <w:abstractNumId w:val="4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0">
    <w:abstractNumId w:val="10"/>
  </w:num>
  <w:num w:numId="21">
    <w:abstractNumId w:val="15"/>
  </w:num>
  <w:num w:numId="22">
    <w:abstractNumId w:val="3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3">
    <w:abstractNumId w:val="2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4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5">
    <w:abstractNumId w:val="2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6">
    <w:abstractNumId w:val="3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7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8">
    <w:abstractNumId w:val="3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9">
    <w:abstractNumId w:val="4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0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1">
    <w:abstractNumId w:val="2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2">
    <w:abstractNumId w:val="48"/>
  </w:num>
  <w:num w:numId="33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4">
    <w:abstractNumId w:val="17"/>
  </w:num>
  <w:num w:numId="35">
    <w:abstractNumId w:val="4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6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7">
    <w:abstractNumId w:val="5"/>
  </w:num>
  <w:num w:numId="38">
    <w:abstractNumId w:val="24"/>
  </w:num>
  <w:num w:numId="39">
    <w:abstractNumId w:val="18"/>
  </w:num>
  <w:num w:numId="40">
    <w:abstractNumId w:val="14"/>
  </w:num>
  <w:num w:numId="41">
    <w:abstractNumId w:val="16"/>
  </w:num>
  <w:num w:numId="42">
    <w:abstractNumId w:val="8"/>
  </w:num>
  <w:num w:numId="43">
    <w:abstractNumId w:val="21"/>
  </w:num>
  <w:num w:numId="44">
    <w:abstractNumId w:val="41"/>
  </w:num>
  <w:num w:numId="45">
    <w:abstractNumId w:val="1"/>
  </w:num>
  <w:num w:numId="46">
    <w:abstractNumId w:val="26"/>
  </w:num>
  <w:num w:numId="47">
    <w:abstractNumId w:val="11"/>
  </w:num>
  <w:num w:numId="48">
    <w:abstractNumId w:val="47"/>
  </w:num>
  <w:num w:numId="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828"/>
    <w:rsid w:val="00013444"/>
    <w:rsid w:val="0003013C"/>
    <w:rsid w:val="00045F1F"/>
    <w:rsid w:val="0008323D"/>
    <w:rsid w:val="000A367A"/>
    <w:rsid w:val="000B7237"/>
    <w:rsid w:val="000F27E2"/>
    <w:rsid w:val="000F7E8B"/>
    <w:rsid w:val="001345E3"/>
    <w:rsid w:val="00142A53"/>
    <w:rsid w:val="001A5313"/>
    <w:rsid w:val="001D71B2"/>
    <w:rsid w:val="001F0AC4"/>
    <w:rsid w:val="001F5876"/>
    <w:rsid w:val="00207ED0"/>
    <w:rsid w:val="00216854"/>
    <w:rsid w:val="00222C9E"/>
    <w:rsid w:val="0026567F"/>
    <w:rsid w:val="00266DE5"/>
    <w:rsid w:val="00270B84"/>
    <w:rsid w:val="00271CF1"/>
    <w:rsid w:val="002729B4"/>
    <w:rsid w:val="002B3E38"/>
    <w:rsid w:val="002E1C2C"/>
    <w:rsid w:val="003254FB"/>
    <w:rsid w:val="003527D7"/>
    <w:rsid w:val="003826DE"/>
    <w:rsid w:val="00390254"/>
    <w:rsid w:val="003A3224"/>
    <w:rsid w:val="003C5A2E"/>
    <w:rsid w:val="003E002A"/>
    <w:rsid w:val="00400C2C"/>
    <w:rsid w:val="00416B5F"/>
    <w:rsid w:val="00422E23"/>
    <w:rsid w:val="004616FD"/>
    <w:rsid w:val="00463D08"/>
    <w:rsid w:val="004F0A78"/>
    <w:rsid w:val="00503472"/>
    <w:rsid w:val="00542628"/>
    <w:rsid w:val="005678EF"/>
    <w:rsid w:val="00585273"/>
    <w:rsid w:val="00586043"/>
    <w:rsid w:val="005B12F1"/>
    <w:rsid w:val="005B2F7A"/>
    <w:rsid w:val="005C7788"/>
    <w:rsid w:val="005E583B"/>
    <w:rsid w:val="00602264"/>
    <w:rsid w:val="0061212E"/>
    <w:rsid w:val="00636DB9"/>
    <w:rsid w:val="006628D3"/>
    <w:rsid w:val="00662E06"/>
    <w:rsid w:val="006753AB"/>
    <w:rsid w:val="006F1E5F"/>
    <w:rsid w:val="006F2219"/>
    <w:rsid w:val="007217DD"/>
    <w:rsid w:val="007256B4"/>
    <w:rsid w:val="00726998"/>
    <w:rsid w:val="0073068F"/>
    <w:rsid w:val="007442F6"/>
    <w:rsid w:val="007900A7"/>
    <w:rsid w:val="007D08AB"/>
    <w:rsid w:val="007F3173"/>
    <w:rsid w:val="00826F1B"/>
    <w:rsid w:val="00850081"/>
    <w:rsid w:val="008542E0"/>
    <w:rsid w:val="008A1AD6"/>
    <w:rsid w:val="008B070B"/>
    <w:rsid w:val="009434AA"/>
    <w:rsid w:val="00964828"/>
    <w:rsid w:val="00975630"/>
    <w:rsid w:val="00982BF1"/>
    <w:rsid w:val="009A042E"/>
    <w:rsid w:val="009A31B8"/>
    <w:rsid w:val="009C5123"/>
    <w:rsid w:val="009D54D3"/>
    <w:rsid w:val="009E58EB"/>
    <w:rsid w:val="00A46CBB"/>
    <w:rsid w:val="00A47A4E"/>
    <w:rsid w:val="00A62065"/>
    <w:rsid w:val="00A66B4D"/>
    <w:rsid w:val="00A901C3"/>
    <w:rsid w:val="00A91338"/>
    <w:rsid w:val="00AA19FB"/>
    <w:rsid w:val="00AB07AD"/>
    <w:rsid w:val="00AE1C16"/>
    <w:rsid w:val="00AE2A8C"/>
    <w:rsid w:val="00AF240A"/>
    <w:rsid w:val="00B06117"/>
    <w:rsid w:val="00B06756"/>
    <w:rsid w:val="00B10742"/>
    <w:rsid w:val="00B41ACB"/>
    <w:rsid w:val="00B60C0F"/>
    <w:rsid w:val="00B86BFC"/>
    <w:rsid w:val="00B90978"/>
    <w:rsid w:val="00BA4356"/>
    <w:rsid w:val="00BC1064"/>
    <w:rsid w:val="00BC4FEE"/>
    <w:rsid w:val="00BE5E3A"/>
    <w:rsid w:val="00BE61C3"/>
    <w:rsid w:val="00C00244"/>
    <w:rsid w:val="00C25474"/>
    <w:rsid w:val="00C35BC1"/>
    <w:rsid w:val="00C37F2E"/>
    <w:rsid w:val="00C46622"/>
    <w:rsid w:val="00C55F9B"/>
    <w:rsid w:val="00C93B6D"/>
    <w:rsid w:val="00CB52FA"/>
    <w:rsid w:val="00CC71DD"/>
    <w:rsid w:val="00CD5A0A"/>
    <w:rsid w:val="00CF440A"/>
    <w:rsid w:val="00CF70F0"/>
    <w:rsid w:val="00D03C19"/>
    <w:rsid w:val="00D17850"/>
    <w:rsid w:val="00D4765B"/>
    <w:rsid w:val="00D51654"/>
    <w:rsid w:val="00D778D7"/>
    <w:rsid w:val="00D85927"/>
    <w:rsid w:val="00DB0E65"/>
    <w:rsid w:val="00DF53A3"/>
    <w:rsid w:val="00E1180E"/>
    <w:rsid w:val="00E40321"/>
    <w:rsid w:val="00E540D8"/>
    <w:rsid w:val="00E65544"/>
    <w:rsid w:val="00E82330"/>
    <w:rsid w:val="00EC2E60"/>
    <w:rsid w:val="00ED1DC8"/>
    <w:rsid w:val="00F64210"/>
    <w:rsid w:val="00F859F4"/>
    <w:rsid w:val="00FB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EBE83"/>
  <w15:chartTrackingRefBased/>
  <w15:docId w15:val="{3ADB7F95-0CF2-4019-A41E-BA9CC96A1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1A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5">
    <w:name w:val="Grid Table 5 Dark Accent 5"/>
    <w:basedOn w:val="a1"/>
    <w:uiPriority w:val="50"/>
    <w:rsid w:val="00B41A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paragraph" w:styleId="a3">
    <w:name w:val="List Paragraph"/>
    <w:basedOn w:val="a"/>
    <w:uiPriority w:val="34"/>
    <w:qFormat/>
    <w:rsid w:val="003C5A2E"/>
    <w:pPr>
      <w:ind w:left="720"/>
      <w:contextualSpacing/>
    </w:pPr>
  </w:style>
  <w:style w:type="character" w:styleId="a4">
    <w:name w:val="Strong"/>
    <w:basedOn w:val="a0"/>
    <w:uiPriority w:val="22"/>
    <w:qFormat/>
    <w:rsid w:val="00C00244"/>
    <w:rPr>
      <w:b/>
      <w:bCs/>
    </w:rPr>
  </w:style>
  <w:style w:type="paragraph" w:customStyle="1" w:styleId="futurismarkdown-paragraph">
    <w:name w:val="futurismarkdown-paragraph"/>
    <w:basedOn w:val="a"/>
    <w:rsid w:val="00943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turismarkdown-listitem">
    <w:name w:val="futurismarkdown-listitem"/>
    <w:basedOn w:val="a"/>
    <w:rsid w:val="00943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9434AA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C254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-gzrroc">
    <w:name w:val="sc-gzrroc"/>
    <w:basedOn w:val="a"/>
    <w:rsid w:val="00586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c-ejaja">
    <w:name w:val="sc-ejaja"/>
    <w:basedOn w:val="a0"/>
    <w:rsid w:val="00586043"/>
  </w:style>
  <w:style w:type="paragraph" w:customStyle="1" w:styleId="sc-jmpzur">
    <w:name w:val="sc-jmpzur"/>
    <w:basedOn w:val="a"/>
    <w:rsid w:val="00461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6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1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1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7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72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3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39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84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6878670">
          <w:marLeft w:val="360"/>
          <w:marRight w:val="360"/>
          <w:marTop w:val="19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5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2427</Words>
  <Characters>13838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Стрельченко Екатерина Анатольевна</dc:creator>
  <cp:keywords/>
  <dc:description/>
  <cp:lastModifiedBy>Стрельченко Екатерина Анатольевна</cp:lastModifiedBy>
  <cp:revision>14</cp:revision>
  <dcterms:created xsi:type="dcterms:W3CDTF">2025-01-26T08:55:00Z</dcterms:created>
  <dcterms:modified xsi:type="dcterms:W3CDTF">2025-01-28T05:06:00Z</dcterms:modified>
</cp:coreProperties>
</file>