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11" w:rsidRDefault="00697911" w:rsidP="006979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Обобщение опыта работы по теме:</w:t>
      </w:r>
    </w:p>
    <w:p w:rsidR="00697911" w:rsidRDefault="00697911" w:rsidP="00697911">
      <w:pPr>
        <w:jc w:val="center"/>
        <w:rPr>
          <w:rFonts w:ascii="Monotype Corsiva" w:hAnsi="Monotype Corsiva" w:cs="Times New Roman"/>
          <w:b/>
          <w:sz w:val="28"/>
          <w:szCs w:val="28"/>
        </w:rPr>
      </w:pPr>
      <w:r>
        <w:rPr>
          <w:rFonts w:ascii="Monotype Corsiva" w:hAnsi="Monotype Corsiva" w:cs="Times New Roman"/>
          <w:b/>
          <w:sz w:val="28"/>
          <w:szCs w:val="28"/>
        </w:rPr>
        <w:t xml:space="preserve">«Мотивация к саморазвитию ученика через рейтинговую систему оценки </w:t>
      </w:r>
    </w:p>
    <w:p w:rsidR="00697911" w:rsidRDefault="00697911" w:rsidP="00697911">
      <w:pPr>
        <w:jc w:val="center"/>
        <w:rPr>
          <w:rFonts w:ascii="Monotype Corsiva" w:hAnsi="Monotype Corsiva" w:cs="Times New Roman"/>
          <w:b/>
          <w:sz w:val="28"/>
          <w:szCs w:val="28"/>
        </w:rPr>
      </w:pPr>
      <w:r>
        <w:rPr>
          <w:rFonts w:ascii="Monotype Corsiva" w:hAnsi="Monotype Corsiva" w:cs="Times New Roman"/>
          <w:b/>
          <w:sz w:val="28"/>
          <w:szCs w:val="28"/>
        </w:rPr>
        <w:t>индивидуальных достижений в урочной и во внеклассной деятельности по ОБЗР»</w:t>
      </w:r>
    </w:p>
    <w:p w:rsidR="00697911" w:rsidRDefault="00697911" w:rsidP="00697911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Дмитриева Христина Анатольевна,</w:t>
      </w:r>
    </w:p>
    <w:p w:rsidR="00697911" w:rsidRDefault="00697911" w:rsidP="00697911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классный руководитель 11 «А» класса </w:t>
      </w:r>
    </w:p>
    <w:p w:rsidR="00697911" w:rsidRDefault="00697911" w:rsidP="00697911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МОБУ СОШ №20 им. Ф.К. Попова</w:t>
      </w:r>
    </w:p>
    <w:p w:rsidR="00F00261" w:rsidRDefault="00F00261" w:rsidP="00697911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ГО «город Якутск»</w:t>
      </w:r>
      <w:bookmarkStart w:id="0" w:name="_GoBack"/>
      <w:bookmarkEnd w:id="0"/>
    </w:p>
    <w:p w:rsidR="00697911" w:rsidRDefault="00697911" w:rsidP="00697911">
      <w:pPr>
        <w:jc w:val="center"/>
        <w:rPr>
          <w:rFonts w:ascii="Monotype Corsiva" w:hAnsi="Monotype Corsiva" w:cs="Times New Roman"/>
          <w:i/>
          <w:sz w:val="28"/>
          <w:szCs w:val="28"/>
        </w:rPr>
      </w:pPr>
    </w:p>
    <w:p w:rsidR="00697911" w:rsidRDefault="00697911" w:rsidP="00697911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Изменение стратегии образования в условиях реализации ФГОС сопровождается совершенствованием способов оценки личностных достижений школьников.  Задача каждого учителя – создать благоприятные условия для раскрытия личностного потенциала у обучающихся через формирование мотивации к саморазвитию.</w:t>
      </w:r>
    </w:p>
    <w:p w:rsidR="00697911" w:rsidRDefault="00697911" w:rsidP="0069791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Актуальность: </w:t>
      </w:r>
      <w:r>
        <w:rPr>
          <w:rFonts w:ascii="Times New Roman" w:eastAsia="Times New Roman" w:hAnsi="Times New Roman" w:cs="Times New Roman"/>
        </w:rPr>
        <w:t>Рейтинговая система оценивания достижений школьников может рассматриваться как один из возможных способов, отвечающих поставленной задаче. Учитывая потребность современного общества в "комплексной образованности", я считаю, что переход к рейтинговой системе оценки необходимым. Рейтинг дает возможность получить объективную и полную картину образовательных и воспитательных результатов: освоение знаний, умений и навыков по предмету, формирование компетенций и даже становления личностных характеристик.</w:t>
      </w:r>
    </w:p>
    <w:p w:rsidR="00697911" w:rsidRDefault="00697911" w:rsidP="00697911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Рейтинговая система позволяет более объективно оценить индивидуальные достижения школьников в учебной и внеурочной деятельности, стимулирует их к самостоятельному поиску материалов, к началу самостоятельной научно-исследовательской деятельности. Рейтинговая система оценивания позволяет в соответствии с индивидуальными особенностями осуществлять выбор учеником возможных вариантов и форм овладения предметом, помогает учителю расширить общение, лучше ориентироваться в интересах и потребностях учащихся, знать и учитывать их индивидуальные особенности.</w:t>
      </w:r>
    </w:p>
    <w:p w:rsidR="00697911" w:rsidRDefault="00697911" w:rsidP="0069791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Цель: </w:t>
      </w:r>
      <w:r>
        <w:rPr>
          <w:rFonts w:ascii="Times New Roman" w:hAnsi="Times New Roman" w:cs="Times New Roman"/>
          <w:bCs/>
        </w:rPr>
        <w:t xml:space="preserve">создание благоприятных условий для повышения мотивации к саморазвитию ученика </w:t>
      </w:r>
    </w:p>
    <w:p w:rsidR="00697911" w:rsidRDefault="00697911" w:rsidP="00697911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Задачи:</w:t>
      </w:r>
    </w:p>
    <w:p w:rsidR="00697911" w:rsidRDefault="00697911" w:rsidP="00697911">
      <w:pPr>
        <w:pStyle w:val="a4"/>
        <w:widowControl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Расширить компетентность школьников в области изучения дисциплины «Основы безопасности и защиты Родины».</w:t>
      </w:r>
    </w:p>
    <w:p w:rsidR="00697911" w:rsidRDefault="00697911" w:rsidP="00697911">
      <w:pPr>
        <w:widowControl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Развить у учащихся самостоятельность мышления и способность к самообразованию и саморазвитию.</w:t>
      </w:r>
    </w:p>
    <w:p w:rsidR="00697911" w:rsidRDefault="00697911" w:rsidP="00697911">
      <w:pPr>
        <w:widowControl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Развить творческие потенциалы учащихся через урочную и внеурочную деятельность.</w:t>
      </w:r>
    </w:p>
    <w:p w:rsidR="00697911" w:rsidRDefault="00697911" w:rsidP="00697911">
      <w:pPr>
        <w:widowControl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Создать условия, учитывающие индивидуальные способности, возможности учащихся, для успешной реализации общих, единых целей обучения.</w:t>
      </w:r>
    </w:p>
    <w:p w:rsidR="00697911" w:rsidRDefault="00697911" w:rsidP="00697911">
      <w:pPr>
        <w:widowControl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Повысить ответственность школьников за результаты своего обучения.</w:t>
      </w:r>
    </w:p>
    <w:p w:rsidR="00697911" w:rsidRDefault="00697911" w:rsidP="0069791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Объект исследования: </w:t>
      </w:r>
      <w:r>
        <w:rPr>
          <w:rFonts w:ascii="Times New Roman" w:eastAsia="Times New Roman" w:hAnsi="Times New Roman" w:cs="Times New Roman"/>
        </w:rPr>
        <w:t>мотивация к саморазвитию ученика.</w:t>
      </w:r>
    </w:p>
    <w:p w:rsidR="00697911" w:rsidRDefault="00697911" w:rsidP="0069791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Предмет исследования: </w:t>
      </w:r>
      <w:r>
        <w:rPr>
          <w:rFonts w:ascii="Times New Roman" w:eastAsia="Times New Roman" w:hAnsi="Times New Roman" w:cs="Times New Roman"/>
        </w:rPr>
        <w:t>рейтинговая система оценки в процессе обучения и воспитания.</w:t>
      </w:r>
    </w:p>
    <w:p w:rsidR="00697911" w:rsidRDefault="00697911" w:rsidP="00697911">
      <w:pPr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Рейтинговая система оценивания учебных достижений учащихся основана на учете накапливаемых баллов за текущие результаты обучения. Для обеспечения непрерывного контроля учебной деятельности школьников я выбрала простую модель рейтингового оценивания. Каждый вид деятельности учащихся оценивается соответствующими баллами по разработанной рейтинговой шкале, т.е. вместе с привычной пятибалльной системой, работа ученика оценивается еще и по системе "рейтинг". Рейтинг - индивидуальный коэффициент школьника определяется по результатам всех видов занятий, вариантов контроля, подсчитывается как общая сумма баллов на этапе рубежного, итогового контроля.</w:t>
      </w:r>
    </w:p>
    <w:p w:rsidR="00697911" w:rsidRDefault="00697911" w:rsidP="00697911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первую очередь нужно посмотреть на стиль преподавания в современной школе. У большинства учителей стили схожи, так как в их основе лежит один и тот же принцип – авторитарный, при котором личность учителя является неоспоримым авторитетом, </w:t>
      </w:r>
      <w:r>
        <w:rPr>
          <w:rFonts w:ascii="Times New Roman" w:eastAsia="Times New Roman" w:hAnsi="Times New Roman" w:cs="Times New Roman"/>
        </w:rPr>
        <w:lastRenderedPageBreak/>
        <w:t>поддерживаемым разными мерами репрессивного характера. Нужно менять стиль, от авторитарного к демократическому.</w:t>
      </w:r>
    </w:p>
    <w:p w:rsidR="00697911" w:rsidRDefault="00697911" w:rsidP="00697911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чего начать? В первую очередь следует изменить отношение к оценке учащихся. Современная жизнь, школа требуют от учащихся не просто изложения пройденного материала с последующей оценкой приобретенных знаний, умений и навыков, а учета индивидуальных особенностей и способностей, степени активности на уроке, количества затраченных усилий на подготовку. Нужно оценивать скорее не знания, умения и навыки, а степень успеха ученика.</w:t>
      </w:r>
    </w:p>
    <w:p w:rsidR="00697911" w:rsidRDefault="00697911" w:rsidP="00697911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 такой способ оценки уже придуман, правда, пока он относится к нетрадиционным способам – это рейтинг, количественное определение (ранжирование) в соответствии с произвольно выбранной шкалой.</w:t>
      </w:r>
    </w:p>
    <w:p w:rsidR="00697911" w:rsidRDefault="00697911" w:rsidP="00697911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составления рейтинга используется язык цифр. Смысл его состоит в том, что каждый ученик в течение урока или темы пытается набрать как можно больше баллов. Успех ученика фиксируется для того, чтобы после составить рейтинговую таблицу.</w:t>
      </w:r>
    </w:p>
    <w:p w:rsidR="00697911" w:rsidRDefault="00697911" w:rsidP="00697911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Каждый ученик набирает определенное количество баллов, которые переводятся в традиционную оценочную шкалу (отметку) чаще путем наложения полученных баллов на заранее выбранную интервальную шкалу, где каждому интервалу соответствует та или иная оценка.</w:t>
      </w:r>
    </w:p>
    <w:p w:rsidR="00697911" w:rsidRDefault="00697911" w:rsidP="00697911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Плюсов у метода рейтинга достаточно:</w:t>
      </w:r>
    </w:p>
    <w:p w:rsidR="00697911" w:rsidRDefault="00697911" w:rsidP="00697911">
      <w:pPr>
        <w:widowControl/>
        <w:numPr>
          <w:ilvl w:val="0"/>
          <w:numId w:val="2"/>
        </w:numPr>
        <w:shd w:val="clear" w:color="auto" w:fill="FFFFFF"/>
        <w:ind w:left="37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Нет секрета в том, что 5-балльная система оценки несовершенна, и любая “Тройка”, “четверка”, “пятерка” имеет массу оттенков; рейтинг позволяет оценивать учащихся более точно, учитывая малейшие нюансы их деятельности, и за определенные виды работы ставить 10, 20 или, даже, 100 баллов.</w:t>
      </w:r>
    </w:p>
    <w:p w:rsidR="00697911" w:rsidRDefault="00697911" w:rsidP="00697911">
      <w:pPr>
        <w:widowControl/>
        <w:numPr>
          <w:ilvl w:val="0"/>
          <w:numId w:val="2"/>
        </w:numPr>
        <w:shd w:val="clear" w:color="auto" w:fill="FFFFFF"/>
        <w:ind w:left="37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Свободная конкуренция между учениками за право получить балл повышает активность ребят. Что делает урок более динамичным, насыщенным, эффективным.</w:t>
      </w:r>
    </w:p>
    <w:p w:rsidR="00697911" w:rsidRDefault="00697911" w:rsidP="00697911">
      <w:pPr>
        <w:widowControl/>
        <w:numPr>
          <w:ilvl w:val="0"/>
          <w:numId w:val="2"/>
        </w:numPr>
        <w:shd w:val="clear" w:color="auto" w:fill="FFFFFF"/>
        <w:ind w:left="37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Возможность избежать неудовлетворительных оценок, что ведет к тому, что учащиеся не боятся идти на урок.</w:t>
      </w:r>
    </w:p>
    <w:p w:rsidR="00697911" w:rsidRDefault="00697911" w:rsidP="00697911">
      <w:pPr>
        <w:widowControl/>
        <w:numPr>
          <w:ilvl w:val="0"/>
          <w:numId w:val="2"/>
        </w:numPr>
        <w:shd w:val="clear" w:color="auto" w:fill="FFFFFF"/>
        <w:ind w:left="37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Рейтинг хорош и тем, что при определении сегодняшнего рейтинга будет учитываться и прошлый, то есть учитываются и ранние заслуги.</w:t>
      </w:r>
    </w:p>
    <w:p w:rsidR="00697911" w:rsidRDefault="00697911" w:rsidP="00697911">
      <w:pPr>
        <w:widowControl/>
        <w:shd w:val="clear" w:color="auto" w:fill="FFFFFF"/>
        <w:ind w:left="375"/>
        <w:jc w:val="both"/>
        <w:rPr>
          <w:rFonts w:ascii="Times New Roman" w:eastAsia="Times New Roman" w:hAnsi="Times New Roman" w:cs="Times New Roman"/>
        </w:rPr>
      </w:pPr>
    </w:p>
    <w:p w:rsidR="00697911" w:rsidRDefault="00697911" w:rsidP="006979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Мониторинг рейтинговой системы оценки </w:t>
      </w:r>
    </w:p>
    <w:p w:rsidR="00697911" w:rsidRDefault="00697911" w:rsidP="006979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достижений личностных результатов обучающихся  11 «А» класса</w:t>
      </w:r>
    </w:p>
    <w:p w:rsidR="00697911" w:rsidRDefault="00697911" w:rsidP="006979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урочной и во внеклассной деятельности по ОБЗР</w:t>
      </w:r>
    </w:p>
    <w:p w:rsidR="00697911" w:rsidRDefault="00697911" w:rsidP="00697911">
      <w:pPr>
        <w:jc w:val="center"/>
        <w:rPr>
          <w:rFonts w:ascii="Times New Roman" w:hAnsi="Times New Roman" w:cs="Times New Roman"/>
          <w:b/>
          <w:color w:val="002060"/>
          <w:sz w:val="16"/>
          <w:szCs w:val="16"/>
        </w:rPr>
      </w:pPr>
    </w:p>
    <w:tbl>
      <w:tblPr>
        <w:tblStyle w:val="a3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994"/>
        <w:gridCol w:w="994"/>
        <w:gridCol w:w="851"/>
        <w:gridCol w:w="992"/>
        <w:gridCol w:w="851"/>
        <w:gridCol w:w="992"/>
        <w:gridCol w:w="709"/>
        <w:gridCol w:w="850"/>
        <w:gridCol w:w="709"/>
        <w:gridCol w:w="709"/>
      </w:tblGrid>
      <w:tr w:rsidR="00697911" w:rsidTr="0041787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ФИО / Месяц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сентябрь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итог</w:t>
            </w: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Мария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Илья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Настя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Б. Нарыйаана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Усуман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Карим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Аина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З. Аоьем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З. Владимир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Ж. Дмитрий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Алина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 Артур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 Айна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 Максим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Яриана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Данил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Владислав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Айтал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Альбина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Кирилл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Артем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 Саша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Владислав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Алексей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Федор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 Денис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Ч. Вячеслав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переведен с 11 «Б»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911" w:rsidTr="00417872"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2683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97911" w:rsidRDefault="00697911" w:rsidP="00697911">
      <w:pPr>
        <w:rPr>
          <w:rFonts w:ascii="Times New Roman" w:hAnsi="Times New Roman" w:cs="Times New Roman"/>
        </w:rPr>
      </w:pPr>
    </w:p>
    <w:p w:rsidR="00697911" w:rsidRDefault="00697911" w:rsidP="00697911">
      <w:pPr>
        <w:rPr>
          <w:rFonts w:ascii="Times New Roman" w:hAnsi="Times New Roman" w:cs="Times New Roman"/>
        </w:rPr>
      </w:pPr>
    </w:p>
    <w:p w:rsidR="00697911" w:rsidRDefault="00697911" w:rsidP="006979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C00000"/>
          <w:lang w:bidi="ar-SA"/>
        </w:rPr>
        <w:drawing>
          <wp:inline distT="0" distB="0" distL="0" distR="0" wp14:anchorId="0B9402A6" wp14:editId="4836525A">
            <wp:extent cx="3617595" cy="1221105"/>
            <wp:effectExtent l="19050" t="0" r="20945" b="0"/>
            <wp:docPr id="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97911" w:rsidRDefault="00697911" w:rsidP="00697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97911" w:rsidRDefault="00697911" w:rsidP="00697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911" w:rsidRDefault="00697911" w:rsidP="0069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911" w:rsidRDefault="00697911" w:rsidP="0069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911" w:rsidRDefault="00697911" w:rsidP="0069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911" w:rsidRDefault="00697911" w:rsidP="006979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Теперь рассмотрим показатели мотивации ученика на примере А. Ильи:</w:t>
      </w:r>
    </w:p>
    <w:p w:rsidR="00697911" w:rsidRDefault="00697911" w:rsidP="00697911">
      <w:pPr>
        <w:keepNext/>
        <w:jc w:val="center"/>
      </w:pPr>
      <w:r>
        <w:rPr>
          <w:noProof/>
          <w:lang w:bidi="ar-SA"/>
        </w:rPr>
        <w:drawing>
          <wp:inline distT="0" distB="0" distL="0" distR="0" wp14:anchorId="67021B70" wp14:editId="56E3823C">
            <wp:extent cx="4361815" cy="1043940"/>
            <wp:effectExtent l="19050" t="0" r="19619" b="3697"/>
            <wp:docPr id="3" name="Объект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97911" w:rsidRDefault="00697911" w:rsidP="00697911">
      <w:pPr>
        <w:keepNext/>
        <w:jc w:val="center"/>
      </w:pPr>
    </w:p>
    <w:p w:rsidR="00697911" w:rsidRDefault="00697911" w:rsidP="006979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Мониторинг рейтинговой системы оценки </w:t>
      </w:r>
    </w:p>
    <w:p w:rsidR="00697911" w:rsidRDefault="00697911" w:rsidP="006979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достижений личностных результатов обучающихся  11 «А» класса </w:t>
      </w:r>
    </w:p>
    <w:p w:rsidR="00697911" w:rsidRDefault="00697911" w:rsidP="006979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урочной и во внеклассной деятельности по ОБЗР</w:t>
      </w:r>
    </w:p>
    <w:p w:rsidR="00697911" w:rsidRDefault="00697911" w:rsidP="006979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(декабрь с 09.12.24-14.12.24)</w:t>
      </w:r>
    </w:p>
    <w:p w:rsidR="00697911" w:rsidRPr="001317B5" w:rsidRDefault="00697911" w:rsidP="00697911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8578" w:type="dxa"/>
        <w:tblInd w:w="534" w:type="dxa"/>
        <w:tblLook w:val="04A0" w:firstRow="1" w:lastRow="0" w:firstColumn="1" w:lastColumn="0" w:noHBand="0" w:noVBand="1"/>
      </w:tblPr>
      <w:tblGrid>
        <w:gridCol w:w="567"/>
        <w:gridCol w:w="2157"/>
        <w:gridCol w:w="645"/>
        <w:gridCol w:w="655"/>
        <w:gridCol w:w="629"/>
        <w:gridCol w:w="663"/>
        <w:gridCol w:w="666"/>
        <w:gridCol w:w="629"/>
        <w:gridCol w:w="895"/>
        <w:gridCol w:w="1072"/>
      </w:tblGrid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№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Ф.И. учащихся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9</w:t>
            </w:r>
          </w:p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пн.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10</w:t>
            </w:r>
          </w:p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вт.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11</w:t>
            </w:r>
          </w:p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ср.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12</w:t>
            </w:r>
          </w:p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чт.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13</w:t>
            </w:r>
          </w:p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пт.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14</w:t>
            </w:r>
          </w:p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сб.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Всего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Место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Мария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Илья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006600"/>
                <w:lang w:eastAsia="en-US"/>
              </w:rPr>
            </w:pPr>
            <w:r>
              <w:rPr>
                <w:rFonts w:ascii="Times New Roman" w:hAnsi="Times New Roman"/>
                <w:b/>
                <w:color w:val="006600"/>
                <w:lang w:val="en-US"/>
              </w:rPr>
              <w:t>II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Настя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Б. Нарыйаана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Усуман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Карим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006600"/>
                <w:lang w:eastAsia="en-US"/>
              </w:rPr>
            </w:pPr>
            <w:r>
              <w:rPr>
                <w:rFonts w:ascii="Times New Roman" w:hAnsi="Times New Roman"/>
                <w:b/>
                <w:color w:val="006600"/>
                <w:lang w:val="en-US"/>
              </w:rPr>
              <w:t>III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Аина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006600"/>
                <w:lang w:eastAsia="en-US"/>
              </w:rPr>
            </w:pPr>
            <w:r>
              <w:rPr>
                <w:rFonts w:ascii="Times New Roman" w:hAnsi="Times New Roman"/>
                <w:b/>
                <w:color w:val="006600"/>
                <w:lang w:val="en-US"/>
              </w:rPr>
              <w:t>II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З. Аоьем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З. Владимир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Ж. Дмитрий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006600"/>
                <w:lang w:eastAsia="en-US"/>
              </w:rPr>
            </w:pPr>
            <w:r>
              <w:rPr>
                <w:rFonts w:ascii="Times New Roman" w:hAnsi="Times New Roman"/>
                <w:b/>
                <w:color w:val="006600"/>
                <w:lang w:val="en-US"/>
              </w:rPr>
              <w:t>II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Алина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 Артур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 Айна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 Максим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Яриана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Данил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Владислав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006600"/>
                <w:lang w:eastAsia="en-US"/>
              </w:rPr>
            </w:pPr>
            <w:r>
              <w:rPr>
                <w:rFonts w:ascii="Times New Roman" w:hAnsi="Times New Roman"/>
                <w:b/>
                <w:color w:val="006600"/>
                <w:lang w:val="en-US"/>
              </w:rPr>
              <w:t>II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Айтал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Альбина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н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н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Кирилл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Артем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006600"/>
                <w:lang w:eastAsia="en-US"/>
              </w:rPr>
            </w:pPr>
            <w:r>
              <w:rPr>
                <w:rFonts w:ascii="Times New Roman" w:hAnsi="Times New Roman"/>
                <w:b/>
                <w:color w:val="006600"/>
                <w:lang w:val="en-US"/>
              </w:rPr>
              <w:t>II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 Саша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Владислав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Алексей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Федор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 Денис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97911" w:rsidTr="00417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11" w:rsidRDefault="00697911" w:rsidP="004178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Ч. Вячеслав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</w:rPr>
              <w:t>н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11" w:rsidRDefault="00697911" w:rsidP="00417872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</w:tbl>
    <w:p w:rsidR="00697911" w:rsidRDefault="00697911" w:rsidP="00697911">
      <w:pPr>
        <w:pStyle w:val="25"/>
        <w:shd w:val="clear" w:color="auto" w:fill="auto"/>
        <w:spacing w:line="240" w:lineRule="auto"/>
        <w:ind w:left="142" w:right="113" w:firstLine="567"/>
        <w:jc w:val="both"/>
        <w:rPr>
          <w:rStyle w:val="212pt"/>
        </w:rPr>
      </w:pPr>
    </w:p>
    <w:p w:rsidR="00CC0605" w:rsidRDefault="00CC0605"/>
    <w:sectPr w:rsidR="00CC0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41716"/>
    <w:multiLevelType w:val="multilevel"/>
    <w:tmpl w:val="3904171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4B44226F"/>
    <w:multiLevelType w:val="multilevel"/>
    <w:tmpl w:val="4B44226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DB"/>
    <w:rsid w:val="00697911"/>
    <w:rsid w:val="00A466DB"/>
    <w:rsid w:val="00CC0605"/>
    <w:rsid w:val="00F0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5353"/>
  <w15:chartTrackingRefBased/>
  <w15:docId w15:val="{23E20C5B-EE65-4426-B774-12951A1C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91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9791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5"/>
    <w:rsid w:val="00697911"/>
    <w:rPr>
      <w:rFonts w:eastAsia="Times New Roman"/>
      <w:shd w:val="clear" w:color="auto" w:fill="FFFFFF"/>
    </w:rPr>
  </w:style>
  <w:style w:type="paragraph" w:customStyle="1" w:styleId="25">
    <w:name w:val="Основной текст (2)5"/>
    <w:basedOn w:val="a"/>
    <w:link w:val="2"/>
    <w:qFormat/>
    <w:rsid w:val="00697911"/>
    <w:pPr>
      <w:shd w:val="clear" w:color="auto" w:fill="FFFFFF"/>
      <w:spacing w:line="274" w:lineRule="exact"/>
      <w:ind w:hanging="1680"/>
    </w:pPr>
    <w:rPr>
      <w:rFonts w:asciiTheme="minorHAnsi" w:eastAsia="Times New Roman" w:hAnsiTheme="minorHAnsi" w:cstheme="minorBidi"/>
      <w:color w:val="auto"/>
      <w:sz w:val="22"/>
      <w:szCs w:val="22"/>
      <w:lang w:eastAsia="en-US" w:bidi="ar-SA"/>
    </w:rPr>
  </w:style>
  <w:style w:type="character" w:customStyle="1" w:styleId="212pt">
    <w:name w:val="Основной текст (2) + 12 pt;Курсив"/>
    <w:basedOn w:val="2"/>
    <w:rsid w:val="00697911"/>
    <w:rPr>
      <w:rFonts w:eastAsia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697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100">
                <a:solidFill>
                  <a:srgbClr val="002060"/>
                </a:solidFill>
                <a:latin typeface="Times New Roman" panose="02020603050405020304" charset="0"/>
                <a:cs typeface="Times New Roman" panose="02020603050405020304" charset="0"/>
              </a:rPr>
              <a:t>Показатели</a:t>
            </a:r>
            <a:r>
              <a:rPr lang="ru-RU" sz="1100" baseline="0">
                <a:solidFill>
                  <a:srgbClr val="002060"/>
                </a:solidFill>
                <a:latin typeface="Times New Roman" panose="02020603050405020304" charset="0"/>
                <a:cs typeface="Times New Roman" panose="02020603050405020304" charset="0"/>
              </a:rPr>
              <a:t> мотивации классного коллектива</a:t>
            </a:r>
            <a:endParaRPr lang="ru-RU" sz="1100">
              <a:solidFill>
                <a:srgbClr val="002060"/>
              </a:solidFill>
              <a:latin typeface="Times New Roman" panose="02020603050405020304" charset="0"/>
              <a:cs typeface="Times New Roman" panose="02020603050405020304" charset="0"/>
            </a:endParaRPr>
          </a:p>
        </c:rich>
      </c:tx>
      <c:layout>
        <c:manualLayout>
          <c:xMode val="edge"/>
          <c:yMode val="edge"/>
          <c:x val="0.27025436794979502"/>
          <c:y val="4.5026865438808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1228856809565495E-2"/>
          <c:y val="3.2700993676603701E-2"/>
          <c:w val="0.88330818022747104"/>
          <c:h val="0.84113209426057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rgbClr val="FF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2683</c:v>
                </c:pt>
                <c:pt idx="1">
                  <c:v>2935</c:v>
                </c:pt>
                <c:pt idx="2">
                  <c:v>3146</c:v>
                </c:pt>
                <c:pt idx="3" formatCode="0.00">
                  <c:v>6161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4BC-4449-950B-EFCEF737F6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150596992"/>
        <c:axId val="151954944"/>
      </c:lineChart>
      <c:catAx>
        <c:axId val="1505969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1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151954944"/>
        <c:crosses val="autoZero"/>
        <c:auto val="1"/>
        <c:lblAlgn val="ctr"/>
        <c:lblOffset val="100"/>
        <c:noMultiLvlLbl val="0"/>
      </c:catAx>
      <c:valAx>
        <c:axId val="151954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8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150596992"/>
        <c:crosses val="autoZero"/>
        <c:crossBetween val="between"/>
      </c:valAx>
    </c:plotArea>
    <c:plotVisOnly val="1"/>
    <c:dispBlanksAs val="gap"/>
    <c:showDLblsOverMax val="0"/>
    <c:extLst>
      <c:ext uri="{0b15fc19-7d7d-44ad-8c2d-2c3a37ce22c3}">
        <chartProps xmlns="https://web.wps.cn/et/2018/main" chartId="{a9639131-d12f-4975-b644-910004560724}"/>
      </c:ext>
    </c:extLst>
  </c:chart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228856809565495E-2"/>
          <c:y val="3.2700993676603701E-2"/>
          <c:w val="0.88330818022747104"/>
          <c:h val="0.84113209426057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Алексеев Кэскил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110</c:v>
                </c:pt>
                <c:pt idx="2">
                  <c:v>120</c:v>
                </c:pt>
                <c:pt idx="3" formatCode="0.00">
                  <c:v>232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CF9-4C1A-8D34-515203ED98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82817408"/>
        <c:axId val="82818944"/>
      </c:lineChart>
      <c:catAx>
        <c:axId val="828174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1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82818944"/>
        <c:crosses val="autoZero"/>
        <c:auto val="1"/>
        <c:lblAlgn val="ctr"/>
        <c:lblOffset val="100"/>
        <c:noMultiLvlLbl val="0"/>
      </c:catAx>
      <c:valAx>
        <c:axId val="82818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1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82817408"/>
        <c:crosses val="autoZero"/>
        <c:crossBetween val="between"/>
      </c:valAx>
    </c:plotArea>
    <c:plotVisOnly val="1"/>
    <c:dispBlanksAs val="gap"/>
    <c:showDLblsOverMax val="0"/>
    <c:extLst>
      <c:ext uri="{0b15fc19-7d7d-44ad-8c2d-2c3a37ce22c3}">
        <chartProps xmlns="https://web.wps.cn/et/2018/main" chartId="{12509446-d26f-4dcd-9a34-b2d96963a43e}"/>
      </c:ext>
    </c:extLst>
  </c:chart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6463</Characters>
  <Application>Microsoft Office Word</Application>
  <DocSecurity>0</DocSecurity>
  <Lines>53</Lines>
  <Paragraphs>15</Paragraphs>
  <ScaleCrop>false</ScaleCrop>
  <Company>20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 школа</dc:creator>
  <cp:keywords/>
  <dc:description/>
  <cp:lastModifiedBy>20 школа</cp:lastModifiedBy>
  <cp:revision>3</cp:revision>
  <dcterms:created xsi:type="dcterms:W3CDTF">2025-01-30T04:17:00Z</dcterms:created>
  <dcterms:modified xsi:type="dcterms:W3CDTF">2025-01-30T04:19:00Z</dcterms:modified>
</cp:coreProperties>
</file>