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pStyle w:val="NoSpacing"/>
        <w:jc w:val="center"/>
        <w:rPr>
          <w:bCs/>
          <w:color w:val="333333"/>
          <w:sz w:val="28"/>
          <w:szCs w:val="28"/>
          <w:lang w:eastAsia="ru-RU"/>
        </w:rPr>
      </w:pPr>
      <w:r>
        <w:rPr>
          <w:b/>
          <w:sz w:val="36"/>
          <w:szCs w:val="36"/>
          <w:lang w:eastAsia="ru-RU"/>
        </w:rPr>
        <w:t xml:space="preserve">«Игровая деятельность детей </w:t>
      </w:r>
      <w:r>
        <w:rPr>
          <w:b/>
          <w:sz w:val="36"/>
          <w:szCs w:val="36"/>
          <w:lang w:eastAsia="ru-RU"/>
        </w:rPr>
        <w:t>раннего возраста</w:t>
      </w:r>
      <w:r>
        <w:rPr>
          <w:b/>
          <w:sz w:val="36"/>
          <w:szCs w:val="36"/>
          <w:lang w:eastAsia="ru-RU"/>
        </w:rPr>
        <w:t>»</w:t>
      </w:r>
    </w:p>
    <w:p w14:paraId="00000002">
      <w:pPr>
        <w:shd w:val="clear" w:color="auto" w:fill="ffffff"/>
        <w:spacing w:after="135" w:line="240" w:lineRule="auto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   </w:t>
      </w:r>
      <w:r>
        <w:rPr>
          <w:color w:val="333333"/>
          <w:sz w:val="28"/>
          <w:szCs w:val="28"/>
          <w:lang w:eastAsia="ru-RU"/>
        </w:rPr>
        <w:t>Ранний возраст – чрезвычайно важный и ответственный период психического развития ребёнка. Это возраст, когда всё впервые, всё только начинается – речь, игра, общение со сверстниками, первые представления о себе, о других, о мире. В первые три года жизни закладываются наиболее важные и фундаментальные человеческие способности – познавательная активность,  любознательность, уверенность в себе и доверие к другим людям, целенаправленность и настойчивость, воображ</w:t>
      </w:r>
      <w:r>
        <w:rPr>
          <w:color w:val="333333"/>
          <w:sz w:val="28"/>
          <w:szCs w:val="28"/>
          <w:lang w:eastAsia="ru-RU"/>
        </w:rPr>
        <w:t>ение, творческая позиция и много</w:t>
      </w:r>
      <w:r>
        <w:rPr>
          <w:color w:val="333333"/>
          <w:sz w:val="28"/>
          <w:szCs w:val="28"/>
          <w:lang w:eastAsia="ru-RU"/>
        </w:rPr>
        <w:t>е другое. Причём все эти способности не возникают сами по себе, а требуют непременного участия взрослого и соответствующих возрасту форм деятельности.</w:t>
      </w:r>
    </w:p>
    <w:p w14:paraId="00000003">
      <w:pPr>
        <w:shd w:val="clear" w:color="auto" w:fill="ffffff"/>
        <w:spacing w:after="135" w:line="240" w:lineRule="auto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   </w:t>
      </w:r>
      <w:r>
        <w:rPr>
          <w:color w:val="333333"/>
          <w:sz w:val="28"/>
          <w:szCs w:val="28"/>
          <w:lang w:eastAsia="ru-RU"/>
        </w:rPr>
        <w:t>Игрушка – неизменный спутник ребенка с первых дней его жизни. Хорошая игрушка побуждает ребенка к размышлениям, ставит перед ним ра</w:t>
      </w:r>
      <w:r>
        <w:rPr>
          <w:color w:val="333333"/>
          <w:sz w:val="28"/>
          <w:szCs w:val="28"/>
          <w:lang w:eastAsia="ru-RU"/>
        </w:rPr>
        <w:t xml:space="preserve">зличные игровые задачи. А это </w:t>
      </w:r>
      <w:r>
        <w:rPr>
          <w:color w:val="333333"/>
          <w:sz w:val="28"/>
          <w:szCs w:val="28"/>
          <w:lang w:eastAsia="ru-RU"/>
        </w:rPr>
        <w:t xml:space="preserve">способствует развитию </w:t>
      </w:r>
      <w:r>
        <w:rPr>
          <w:color w:val="333333"/>
          <w:sz w:val="28"/>
          <w:szCs w:val="28"/>
          <w:lang w:eastAsia="ru-RU"/>
        </w:rPr>
        <w:t>познавательных процессов, памяти, воображения</w:t>
      </w:r>
      <w:r>
        <w:rPr>
          <w:color w:val="333333"/>
          <w:sz w:val="28"/>
          <w:szCs w:val="28"/>
          <w:lang w:eastAsia="ru-RU"/>
        </w:rPr>
        <w:t>, мышле</w:t>
      </w:r>
      <w:r>
        <w:rPr>
          <w:color w:val="333333"/>
          <w:sz w:val="28"/>
          <w:szCs w:val="28"/>
          <w:lang w:eastAsia="ru-RU"/>
        </w:rPr>
        <w:t>ния, речи</w:t>
      </w:r>
      <w:r>
        <w:rPr>
          <w:color w:val="333333"/>
          <w:sz w:val="28"/>
          <w:szCs w:val="28"/>
          <w:lang w:eastAsia="ru-RU"/>
        </w:rPr>
        <w:t xml:space="preserve"> ребенка.</w:t>
      </w:r>
    </w:p>
    <w:p w14:paraId="00000004">
      <w:pPr>
        <w:shd w:val="clear" w:color="auto" w:fill="ffffff"/>
        <w:spacing w:after="135" w:line="240" w:lineRule="auto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   О</w:t>
      </w:r>
      <w:r>
        <w:rPr>
          <w:color w:val="333333"/>
          <w:sz w:val="28"/>
          <w:szCs w:val="28"/>
          <w:lang w:eastAsia="ru-RU"/>
        </w:rPr>
        <w:t xml:space="preserve">дна из проблем </w:t>
      </w:r>
      <w:r>
        <w:rPr>
          <w:color w:val="333333"/>
          <w:sz w:val="28"/>
          <w:szCs w:val="28"/>
          <w:lang w:eastAsia="ru-RU"/>
        </w:rPr>
        <w:t xml:space="preserve">в настоящее время </w:t>
      </w:r>
      <w:r>
        <w:rPr>
          <w:color w:val="333333"/>
          <w:sz w:val="28"/>
          <w:szCs w:val="28"/>
          <w:lang w:eastAsia="ru-RU"/>
        </w:rPr>
        <w:t>состоит в том, что у детей мало опыта игры с игрушками, а у взрослых в неразборчивости их выбора. Многочисленные исследования педагогов и психологов говорят о том, что “игрушка всегда был</w:t>
      </w:r>
      <w:r>
        <w:rPr>
          <w:color w:val="333333"/>
          <w:sz w:val="28"/>
          <w:szCs w:val="28"/>
          <w:lang w:eastAsia="ru-RU"/>
        </w:rPr>
        <w:t>а действенным средством развития</w:t>
      </w:r>
      <w:r>
        <w:rPr>
          <w:color w:val="333333"/>
          <w:sz w:val="28"/>
          <w:szCs w:val="28"/>
          <w:lang w:eastAsia="ru-RU"/>
        </w:rPr>
        <w:t xml:space="preserve"> психики и широко испо</w:t>
      </w:r>
      <w:r>
        <w:rPr>
          <w:color w:val="333333"/>
          <w:sz w:val="28"/>
          <w:szCs w:val="28"/>
          <w:lang w:eastAsia="ru-RU"/>
        </w:rPr>
        <w:t>льзовалась в народной педагогике</w:t>
      </w:r>
      <w:r>
        <w:rPr>
          <w:color w:val="333333"/>
          <w:sz w:val="28"/>
          <w:szCs w:val="28"/>
          <w:lang w:eastAsia="ru-RU"/>
        </w:rPr>
        <w:t xml:space="preserve"> для социального воспитания и приобщении ребенка к жизни взрослых”. </w:t>
      </w:r>
    </w:p>
    <w:p w14:paraId="00000005">
      <w:pPr>
        <w:shd w:val="clear" w:color="auto" w:fill="ffffff"/>
        <w:spacing w:after="135" w:line="240" w:lineRule="auto"/>
        <w:rPr>
          <w:b/>
          <w:color w:val="333333"/>
          <w:sz w:val="28"/>
          <w:szCs w:val="28"/>
          <w:lang w:eastAsia="ru-RU"/>
        </w:rPr>
      </w:pPr>
      <w:r>
        <w:rPr>
          <w:b/>
          <w:bCs/>
          <w:color w:val="333333"/>
          <w:sz w:val="28"/>
          <w:szCs w:val="28"/>
          <w:lang w:eastAsia="ru-RU"/>
        </w:rPr>
        <w:t xml:space="preserve">    Цели</w:t>
      </w:r>
      <w:r>
        <w:rPr>
          <w:b/>
          <w:bCs/>
          <w:color w:val="333333"/>
          <w:sz w:val="28"/>
          <w:szCs w:val="28"/>
          <w:lang w:eastAsia="ru-RU"/>
        </w:rPr>
        <w:t xml:space="preserve"> игровой деятельности</w:t>
      </w:r>
      <w:r>
        <w:rPr>
          <w:b/>
          <w:bCs/>
          <w:color w:val="333333"/>
          <w:sz w:val="28"/>
          <w:szCs w:val="28"/>
          <w:lang w:eastAsia="ru-RU"/>
        </w:rPr>
        <w:t>:</w:t>
      </w:r>
    </w:p>
    <w:p w14:paraId="00000006">
      <w:pPr>
        <w:numPr>
          <w:ilvl w:val="0"/>
          <w:numId w:val="1"/>
        </w:numPr>
        <w:shd w:val="clear" w:color="auto" w:fill="ffffff"/>
        <w:spacing w:before="100" w:after="100" w:line="240" w:lineRule="auto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Формирование у детей социально-нравственных качеств</w:t>
      </w:r>
      <w:r>
        <w:rPr>
          <w:color w:val="333333"/>
          <w:sz w:val="28"/>
          <w:szCs w:val="28"/>
          <w:lang w:eastAsia="ru-RU"/>
        </w:rPr>
        <w:t xml:space="preserve"> через организацию игровой </w:t>
      </w:r>
      <w:r>
        <w:rPr>
          <w:color w:val="333333"/>
          <w:sz w:val="28"/>
          <w:szCs w:val="28"/>
          <w:lang w:eastAsia="ru-RU"/>
        </w:rPr>
        <w:t>деятельности</w:t>
      </w:r>
      <w:r>
        <w:rPr>
          <w:color w:val="333333"/>
          <w:sz w:val="28"/>
          <w:szCs w:val="28"/>
          <w:lang w:eastAsia="ru-RU"/>
        </w:rPr>
        <w:t>.</w:t>
      </w:r>
    </w:p>
    <w:p w14:paraId="00000007">
      <w:pPr>
        <w:numPr>
          <w:ilvl w:val="0"/>
          <w:numId w:val="1"/>
        </w:numPr>
        <w:shd w:val="clear" w:color="auto" w:fill="ffffff"/>
        <w:spacing w:before="100" w:after="100" w:line="240" w:lineRule="auto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Овладение детьми игровыми действиями, отражающие известные им жизненные ситуации.</w:t>
      </w:r>
    </w:p>
    <w:p w14:paraId="00000008">
      <w:pPr>
        <w:numPr>
          <w:ilvl w:val="0"/>
          <w:numId w:val="1"/>
        </w:numPr>
        <w:shd w:val="clear" w:color="auto" w:fill="ffffff"/>
        <w:spacing w:before="100" w:after="100" w:line="240" w:lineRule="auto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Формировать бережное отношение к игрушкам, взаимодействие с ними.</w:t>
      </w:r>
    </w:p>
    <w:p w14:paraId="00000009">
      <w:pPr>
        <w:numPr>
          <w:ilvl w:val="0"/>
          <w:numId w:val="1"/>
        </w:numPr>
        <w:shd w:val="clear" w:color="auto" w:fill="ffffff"/>
        <w:spacing w:before="100" w:after="100" w:line="240" w:lineRule="auto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Способствовать накоплению опыта доброжелательных отношение детей и взрослых, умения играть вместе.</w:t>
      </w:r>
    </w:p>
    <w:p w14:paraId="0000000A">
      <w:pPr>
        <w:shd w:val="clear" w:color="auto" w:fill="ffffff"/>
        <w:spacing w:after="135" w:line="240" w:lineRule="auto"/>
        <w:rPr>
          <w:b/>
          <w:color w:val="333333"/>
          <w:sz w:val="28"/>
          <w:szCs w:val="28"/>
          <w:lang w:eastAsia="ru-RU"/>
        </w:rPr>
      </w:pPr>
      <w:r>
        <w:rPr>
          <w:b/>
          <w:bCs/>
          <w:color w:val="333333"/>
          <w:sz w:val="28"/>
          <w:szCs w:val="28"/>
          <w:lang w:eastAsia="ru-RU"/>
        </w:rPr>
        <w:t>Задачи</w:t>
      </w:r>
      <w:r>
        <w:rPr>
          <w:b/>
          <w:bCs/>
          <w:color w:val="333333"/>
          <w:sz w:val="28"/>
          <w:szCs w:val="28"/>
          <w:lang w:eastAsia="ru-RU"/>
        </w:rPr>
        <w:t xml:space="preserve"> игровой деятельности</w:t>
      </w:r>
      <w:r>
        <w:rPr>
          <w:b/>
          <w:bCs/>
          <w:color w:val="333333"/>
          <w:sz w:val="28"/>
          <w:szCs w:val="28"/>
          <w:lang w:eastAsia="ru-RU"/>
        </w:rPr>
        <w:t>:</w:t>
      </w:r>
    </w:p>
    <w:p w14:paraId="0000000B">
      <w:pPr>
        <w:numPr>
          <w:ilvl w:val="0"/>
          <w:numId w:val="2"/>
        </w:numPr>
        <w:shd w:val="clear" w:color="auto" w:fill="ffffff"/>
        <w:spacing w:before="100" w:after="100" w:line="240" w:lineRule="auto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Продолжать развивать игровые, познавательные, сенсорные, речевые способности, учитывая индивидуальные и </w:t>
      </w:r>
      <w:r>
        <w:rPr>
          <w:color w:val="333333"/>
          <w:sz w:val="28"/>
          <w:szCs w:val="28"/>
          <w:lang w:eastAsia="ru-RU"/>
        </w:rPr>
        <w:t>возрастные особенности ребенка.</w:t>
      </w:r>
    </w:p>
    <w:p w14:paraId="0000000C">
      <w:pPr>
        <w:numPr>
          <w:ilvl w:val="0"/>
          <w:numId w:val="2"/>
        </w:numPr>
        <w:shd w:val="clear" w:color="auto" w:fill="ffffff"/>
        <w:spacing w:before="100" w:after="100" w:line="240" w:lineRule="auto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Формировать у детей эмоционально-эстетическое </w:t>
      </w:r>
      <w:r>
        <w:rPr>
          <w:color w:val="333333"/>
          <w:sz w:val="28"/>
          <w:szCs w:val="28"/>
          <w:lang w:eastAsia="ru-RU"/>
        </w:rPr>
        <w:t>и бережное отношение к игрушкам.</w:t>
      </w:r>
    </w:p>
    <w:p w14:paraId="0000000D">
      <w:pPr>
        <w:numPr>
          <w:ilvl w:val="0"/>
          <w:numId w:val="2"/>
        </w:numPr>
        <w:shd w:val="clear" w:color="auto" w:fill="ffffff"/>
        <w:spacing w:before="100" w:after="100" w:line="240" w:lineRule="auto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Развивать общение и взаимодействие</w:t>
      </w:r>
      <w:r>
        <w:rPr>
          <w:color w:val="333333"/>
          <w:sz w:val="28"/>
          <w:szCs w:val="28"/>
          <w:lang w:eastAsia="ru-RU"/>
        </w:rPr>
        <w:t xml:space="preserve"> ребенка со сверстниками и взрослым.</w:t>
      </w:r>
    </w:p>
    <w:p w14:paraId="0000000E">
      <w:pPr>
        <w:numPr>
          <w:ilvl w:val="0"/>
          <w:numId w:val="3"/>
        </w:numPr>
        <w:shd w:val="clear" w:color="auto" w:fill="ffffff"/>
        <w:spacing w:before="100" w:after="100" w:line="240" w:lineRule="auto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П</w:t>
      </w:r>
      <w:r>
        <w:rPr>
          <w:color w:val="333333"/>
          <w:sz w:val="28"/>
          <w:szCs w:val="28"/>
          <w:lang w:eastAsia="ru-RU"/>
        </w:rPr>
        <w:t xml:space="preserve">ополнить </w:t>
      </w:r>
      <w:r>
        <w:rPr>
          <w:color w:val="333333"/>
          <w:sz w:val="28"/>
          <w:szCs w:val="28"/>
          <w:lang w:eastAsia="ru-RU"/>
        </w:rPr>
        <w:t>представление детей об игрушках.</w:t>
      </w:r>
    </w:p>
    <w:p w14:paraId="0000000F">
      <w:pPr>
        <w:numPr>
          <w:ilvl w:val="0"/>
          <w:numId w:val="3"/>
        </w:numPr>
        <w:shd w:val="clear" w:color="auto" w:fill="ffffff"/>
        <w:spacing w:before="100" w:after="100" w:line="240" w:lineRule="auto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Вызвать у детей </w:t>
      </w:r>
      <w:r>
        <w:rPr>
          <w:color w:val="333333"/>
          <w:sz w:val="28"/>
          <w:szCs w:val="28"/>
          <w:lang w:eastAsia="ru-RU"/>
        </w:rPr>
        <w:t>интер</w:t>
      </w:r>
      <w:r>
        <w:rPr>
          <w:color w:val="333333"/>
          <w:sz w:val="28"/>
          <w:szCs w:val="28"/>
          <w:lang w:eastAsia="ru-RU"/>
        </w:rPr>
        <w:t>ес и желание играть с игрушками.</w:t>
      </w:r>
    </w:p>
    <w:p w14:paraId="00000010">
      <w:pPr>
        <w:numPr>
          <w:ilvl w:val="0"/>
          <w:numId w:val="3"/>
        </w:numPr>
        <w:shd w:val="clear" w:color="auto" w:fill="ffffff"/>
        <w:spacing w:before="100" w:after="100" w:line="240" w:lineRule="auto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Р</w:t>
      </w:r>
      <w:r>
        <w:rPr>
          <w:color w:val="333333"/>
          <w:sz w:val="28"/>
          <w:szCs w:val="28"/>
          <w:lang w:eastAsia="ru-RU"/>
        </w:rPr>
        <w:t>аз</w:t>
      </w:r>
      <w:r>
        <w:rPr>
          <w:color w:val="333333"/>
          <w:sz w:val="28"/>
          <w:szCs w:val="28"/>
          <w:lang w:eastAsia="ru-RU"/>
        </w:rPr>
        <w:t>вивать речевую активность детей.</w:t>
      </w:r>
    </w:p>
    <w:p w14:paraId="00000011">
      <w:pPr>
        <w:numPr>
          <w:ilvl w:val="0"/>
          <w:numId w:val="4"/>
        </w:numPr>
        <w:shd w:val="clear" w:color="auto" w:fill="ffffff"/>
        <w:spacing w:before="100" w:after="100" w:line="240" w:lineRule="auto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Н</w:t>
      </w:r>
      <w:r>
        <w:rPr>
          <w:color w:val="333333"/>
          <w:sz w:val="28"/>
          <w:szCs w:val="28"/>
          <w:lang w:eastAsia="ru-RU"/>
        </w:rPr>
        <w:t xml:space="preserve">аучить </w:t>
      </w:r>
      <w:r>
        <w:rPr>
          <w:color w:val="333333"/>
          <w:sz w:val="28"/>
          <w:szCs w:val="28"/>
          <w:lang w:eastAsia="ru-RU"/>
        </w:rPr>
        <w:t xml:space="preserve">детей </w:t>
      </w:r>
      <w:r>
        <w:rPr>
          <w:color w:val="333333"/>
          <w:sz w:val="28"/>
          <w:szCs w:val="28"/>
          <w:lang w:eastAsia="ru-RU"/>
        </w:rPr>
        <w:t>включать в сюжет игры различные игрушки и пытаться осуществить р</w:t>
      </w:r>
      <w:r>
        <w:rPr>
          <w:color w:val="333333"/>
          <w:sz w:val="28"/>
          <w:szCs w:val="28"/>
          <w:lang w:eastAsia="ru-RU"/>
        </w:rPr>
        <w:t>олевой диалог.</w:t>
      </w:r>
    </w:p>
    <w:p w14:paraId="00000012">
      <w:pPr>
        <w:numPr>
          <w:ilvl w:val="0"/>
          <w:numId w:val="4"/>
        </w:numPr>
        <w:shd w:val="clear" w:color="auto" w:fill="ffffff"/>
        <w:spacing w:before="100" w:after="100" w:line="240" w:lineRule="auto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Научить детей играть дружно, не ссориться.</w:t>
      </w:r>
      <w:r>
        <w:rPr>
          <w:color w:val="333333"/>
          <w:sz w:val="28"/>
          <w:szCs w:val="28"/>
          <w:lang w:eastAsia="ru-RU"/>
        </w:rPr>
        <w:t xml:space="preserve"> </w:t>
      </w:r>
    </w:p>
    <w:p w14:paraId="00000013">
      <w:pPr>
        <w:shd w:val="clear" w:color="auto" w:fill="ffffff"/>
        <w:spacing w:after="135" w:line="240" w:lineRule="auto"/>
        <w:rPr>
          <w:color w:val="333333"/>
          <w:sz w:val="28"/>
          <w:szCs w:val="28"/>
          <w:lang w:eastAsia="ru-RU"/>
        </w:rPr>
      </w:pPr>
      <w:r>
        <w:rPr>
          <w:b/>
          <w:bCs/>
          <w:iCs/>
          <w:color w:val="333333"/>
          <w:sz w:val="28"/>
          <w:szCs w:val="28"/>
          <w:lang w:eastAsia="ru-RU"/>
        </w:rPr>
        <w:t>Деятельность воспитателя</w:t>
      </w:r>
      <w:r>
        <w:rPr>
          <w:bCs/>
          <w:iCs/>
          <w:color w:val="333333"/>
          <w:sz w:val="28"/>
          <w:szCs w:val="28"/>
          <w:lang w:eastAsia="ru-RU"/>
        </w:rPr>
        <w:t>:</w:t>
      </w:r>
    </w:p>
    <w:p w14:paraId="00000014">
      <w:pPr>
        <w:numPr>
          <w:ilvl w:val="0"/>
          <w:numId w:val="8"/>
        </w:numPr>
        <w:shd w:val="clear" w:color="auto" w:fill="ffffff"/>
        <w:spacing w:before="100" w:after="100" w:line="240" w:lineRule="auto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Подбор игрушек для </w:t>
      </w:r>
      <w:r>
        <w:rPr>
          <w:color w:val="333333"/>
          <w:sz w:val="28"/>
          <w:szCs w:val="28"/>
          <w:lang w:eastAsia="ru-RU"/>
        </w:rPr>
        <w:t xml:space="preserve">разных </w:t>
      </w:r>
      <w:r>
        <w:rPr>
          <w:color w:val="333333"/>
          <w:sz w:val="28"/>
          <w:szCs w:val="28"/>
          <w:lang w:eastAsia="ru-RU"/>
        </w:rPr>
        <w:t>игр</w:t>
      </w:r>
      <w:r>
        <w:rPr>
          <w:color w:val="333333"/>
          <w:sz w:val="28"/>
          <w:szCs w:val="28"/>
          <w:lang w:eastAsia="ru-RU"/>
        </w:rPr>
        <w:t>.</w:t>
      </w:r>
    </w:p>
    <w:p w14:paraId="00000015">
      <w:pPr>
        <w:numPr>
          <w:ilvl w:val="0"/>
          <w:numId w:val="8"/>
        </w:numPr>
        <w:shd w:val="clear" w:color="auto" w:fill="ffffff"/>
        <w:spacing w:before="100" w:after="100" w:line="240" w:lineRule="auto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Организация бесед</w:t>
      </w:r>
      <w:r>
        <w:rPr>
          <w:color w:val="333333"/>
          <w:sz w:val="28"/>
          <w:szCs w:val="28"/>
          <w:lang w:eastAsia="ru-RU"/>
        </w:rPr>
        <w:t>, развиваю</w:t>
      </w:r>
      <w:r>
        <w:rPr>
          <w:color w:val="333333"/>
          <w:sz w:val="28"/>
          <w:szCs w:val="28"/>
          <w:lang w:eastAsia="ru-RU"/>
        </w:rPr>
        <w:t>щих игр</w:t>
      </w:r>
      <w:r>
        <w:rPr>
          <w:color w:val="333333"/>
          <w:sz w:val="28"/>
          <w:szCs w:val="28"/>
          <w:lang w:eastAsia="ru-RU"/>
        </w:rPr>
        <w:t>, наблюдения</w:t>
      </w:r>
      <w:r>
        <w:rPr>
          <w:color w:val="333333"/>
          <w:sz w:val="28"/>
          <w:szCs w:val="28"/>
          <w:lang w:eastAsia="ru-RU"/>
        </w:rPr>
        <w:t xml:space="preserve"> за игрой детей</w:t>
      </w:r>
      <w:r>
        <w:rPr>
          <w:color w:val="333333"/>
          <w:sz w:val="28"/>
          <w:szCs w:val="28"/>
          <w:lang w:eastAsia="ru-RU"/>
        </w:rPr>
        <w:t>.</w:t>
      </w:r>
    </w:p>
    <w:p w14:paraId="00000016">
      <w:pPr>
        <w:numPr>
          <w:ilvl w:val="0"/>
          <w:numId w:val="8"/>
        </w:numPr>
        <w:shd w:val="clear" w:color="auto" w:fill="ffffff"/>
        <w:spacing w:before="100" w:after="100" w:line="240" w:lineRule="auto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Чте</w:t>
      </w:r>
      <w:r>
        <w:rPr>
          <w:color w:val="333333"/>
          <w:sz w:val="28"/>
          <w:szCs w:val="28"/>
          <w:lang w:eastAsia="ru-RU"/>
        </w:rPr>
        <w:t>ние художественной литературы воспитанникам</w:t>
      </w:r>
      <w:r>
        <w:rPr>
          <w:color w:val="333333"/>
          <w:sz w:val="28"/>
          <w:szCs w:val="28"/>
          <w:lang w:eastAsia="ru-RU"/>
        </w:rPr>
        <w:t>.</w:t>
      </w:r>
    </w:p>
    <w:p w14:paraId="00000017">
      <w:pPr>
        <w:numPr>
          <w:ilvl w:val="0"/>
          <w:numId w:val="8"/>
        </w:numPr>
        <w:shd w:val="clear" w:color="auto" w:fill="ffffff"/>
        <w:spacing w:before="100" w:after="100" w:line="240" w:lineRule="auto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Оказывает помощь </w:t>
      </w:r>
      <w:r>
        <w:rPr>
          <w:color w:val="333333"/>
          <w:sz w:val="28"/>
          <w:szCs w:val="28"/>
          <w:lang w:eastAsia="ru-RU"/>
        </w:rPr>
        <w:t>в игровой деятельности детей</w:t>
      </w:r>
      <w:r>
        <w:rPr>
          <w:color w:val="333333"/>
          <w:sz w:val="28"/>
          <w:szCs w:val="28"/>
          <w:lang w:eastAsia="ru-RU"/>
        </w:rPr>
        <w:t>.</w:t>
      </w:r>
    </w:p>
    <w:p w14:paraId="00000018">
      <w:pPr>
        <w:numPr>
          <w:ilvl w:val="0"/>
          <w:numId w:val="8"/>
        </w:numPr>
        <w:shd w:val="clear" w:color="auto" w:fill="ffffff"/>
        <w:spacing w:before="100" w:after="100" w:line="240" w:lineRule="auto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Пополнение предметно – развивающей среды группы.</w:t>
      </w:r>
    </w:p>
    <w:p w14:paraId="00000019">
      <w:pPr>
        <w:shd w:val="clear" w:color="auto" w:fill="ffffff"/>
        <w:spacing w:after="135" w:line="240" w:lineRule="auto"/>
        <w:rPr>
          <w:color w:val="333333"/>
          <w:sz w:val="28"/>
          <w:szCs w:val="28"/>
          <w:lang w:eastAsia="ru-RU"/>
        </w:rPr>
      </w:pPr>
      <w:r>
        <w:rPr>
          <w:b/>
          <w:bCs/>
          <w:iCs/>
          <w:color w:val="333333"/>
          <w:sz w:val="28"/>
          <w:szCs w:val="28"/>
          <w:lang w:eastAsia="ru-RU"/>
        </w:rPr>
        <w:t>Деятельность детей</w:t>
      </w:r>
      <w:r>
        <w:rPr>
          <w:bCs/>
          <w:iCs/>
          <w:color w:val="333333"/>
          <w:sz w:val="28"/>
          <w:szCs w:val="28"/>
          <w:lang w:eastAsia="ru-RU"/>
        </w:rPr>
        <w:t>:</w:t>
      </w:r>
    </w:p>
    <w:p w14:paraId="0000001A">
      <w:pPr>
        <w:numPr>
          <w:ilvl w:val="0"/>
          <w:numId w:val="9"/>
        </w:numPr>
        <w:shd w:val="clear" w:color="auto" w:fill="ffffff"/>
        <w:spacing w:before="100" w:after="100" w:line="240" w:lineRule="auto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Играют с игрушками.</w:t>
      </w:r>
    </w:p>
    <w:p w14:paraId="0000001B">
      <w:pPr>
        <w:numPr>
          <w:ilvl w:val="0"/>
          <w:numId w:val="9"/>
        </w:numPr>
        <w:shd w:val="clear" w:color="auto" w:fill="ffffff"/>
        <w:spacing w:before="100" w:after="100" w:line="240" w:lineRule="auto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С помощью воспитателя выбирают игрушки для игры.</w:t>
      </w:r>
    </w:p>
    <w:p w14:paraId="0000001C">
      <w:pPr>
        <w:numPr>
          <w:ilvl w:val="0"/>
          <w:numId w:val="9"/>
        </w:numPr>
        <w:shd w:val="clear" w:color="auto" w:fill="ffffff"/>
        <w:spacing w:before="100" w:after="100" w:line="240" w:lineRule="auto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Рассматривают иллюстрации, книги, игрушки.</w:t>
      </w:r>
    </w:p>
    <w:p w14:paraId="0000001D">
      <w:pPr>
        <w:numPr>
          <w:ilvl w:val="0"/>
          <w:numId w:val="9"/>
        </w:numPr>
        <w:shd w:val="clear" w:color="auto" w:fill="ffffff"/>
        <w:spacing w:before="100" w:after="100" w:line="240" w:lineRule="auto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>Повторяют за воспитателем действия, слова и фразы стихотворений.</w:t>
      </w:r>
    </w:p>
    <w:p w14:paraId="0000001E">
      <w:pPr>
        <w:shd w:val="clear" w:color="auto" w:fill="ffffff"/>
        <w:spacing w:after="135" w:line="240" w:lineRule="auto"/>
        <w:jc w:val="both"/>
        <w:rPr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   </w:t>
      </w:r>
      <w:r>
        <w:rPr>
          <w:color w:val="333333"/>
          <w:sz w:val="28"/>
          <w:szCs w:val="28"/>
          <w:lang w:eastAsia="ru-RU"/>
        </w:rPr>
        <w:t>Таким образом, в</w:t>
      </w:r>
      <w:r>
        <w:rPr>
          <w:color w:val="333333"/>
          <w:sz w:val="28"/>
          <w:szCs w:val="28"/>
          <w:lang w:eastAsia="ru-RU"/>
        </w:rPr>
        <w:t xml:space="preserve">о время игровой деятельности </w:t>
      </w:r>
      <w:r>
        <w:rPr>
          <w:color w:val="333333"/>
          <w:sz w:val="28"/>
          <w:szCs w:val="28"/>
          <w:lang w:eastAsia="ru-RU"/>
        </w:rPr>
        <w:t>дети пополняют</w:t>
      </w:r>
      <w:r>
        <w:rPr>
          <w:color w:val="333333"/>
          <w:sz w:val="28"/>
          <w:szCs w:val="28"/>
          <w:lang w:eastAsia="ru-RU"/>
        </w:rPr>
        <w:t xml:space="preserve"> свои знания об игрушках</w:t>
      </w:r>
      <w:r>
        <w:rPr>
          <w:color w:val="333333"/>
          <w:sz w:val="28"/>
          <w:szCs w:val="28"/>
          <w:lang w:eastAsia="ru-RU"/>
        </w:rPr>
        <w:t>, об окружающем мире</w:t>
      </w:r>
      <w:r>
        <w:rPr>
          <w:color w:val="333333"/>
          <w:sz w:val="28"/>
          <w:szCs w:val="28"/>
          <w:lang w:eastAsia="ru-RU"/>
        </w:rPr>
        <w:t>. Во время самостоятельных игр в игровых уголках и в совместн</w:t>
      </w:r>
      <w:r>
        <w:rPr>
          <w:color w:val="333333"/>
          <w:sz w:val="28"/>
          <w:szCs w:val="28"/>
          <w:lang w:eastAsia="ru-RU"/>
        </w:rPr>
        <w:t xml:space="preserve">ых играх </w:t>
      </w:r>
      <w:r>
        <w:rPr>
          <w:color w:val="333333"/>
          <w:sz w:val="28"/>
          <w:szCs w:val="28"/>
          <w:lang w:eastAsia="ru-RU"/>
        </w:rPr>
        <w:t xml:space="preserve">друг с другом и </w:t>
      </w:r>
      <w:r>
        <w:rPr>
          <w:color w:val="333333"/>
          <w:sz w:val="28"/>
          <w:szCs w:val="28"/>
          <w:lang w:eastAsia="ru-RU"/>
        </w:rPr>
        <w:t>с педагогом</w:t>
      </w:r>
      <w:r>
        <w:rPr>
          <w:color w:val="333333"/>
          <w:sz w:val="28"/>
          <w:szCs w:val="28"/>
          <w:lang w:eastAsia="ru-RU"/>
        </w:rPr>
        <w:t xml:space="preserve"> дети становятся</w:t>
      </w:r>
      <w:r>
        <w:rPr>
          <w:color w:val="333333"/>
          <w:sz w:val="28"/>
          <w:szCs w:val="28"/>
          <w:lang w:eastAsia="ru-RU"/>
        </w:rPr>
        <w:t xml:space="preserve"> более внимательными и бережливыми по отнош</w:t>
      </w:r>
      <w:r>
        <w:rPr>
          <w:color w:val="333333"/>
          <w:sz w:val="28"/>
          <w:szCs w:val="28"/>
          <w:lang w:eastAsia="ru-RU"/>
        </w:rPr>
        <w:t>ению к игрушкам, учатся</w:t>
      </w:r>
      <w:r>
        <w:rPr>
          <w:color w:val="333333"/>
          <w:sz w:val="28"/>
          <w:szCs w:val="28"/>
          <w:lang w:eastAsia="ru-RU"/>
        </w:rPr>
        <w:t xml:space="preserve"> </w:t>
      </w:r>
      <w:r>
        <w:rPr>
          <w:color w:val="333333"/>
          <w:sz w:val="28"/>
          <w:szCs w:val="28"/>
          <w:lang w:eastAsia="ru-RU"/>
        </w:rPr>
        <w:t>дружно играть</w:t>
      </w:r>
      <w:r>
        <w:rPr>
          <w:color w:val="333333"/>
          <w:sz w:val="28"/>
          <w:szCs w:val="28"/>
          <w:lang w:eastAsia="ru-RU"/>
        </w:rPr>
        <w:t>.</w:t>
      </w:r>
    </w:p>
    <w:p w14:paraId="0000001F">
      <w:pPr>
        <w:shd w:val="clear" w:color="auto" w:fill="ffffff"/>
        <w:spacing w:after="135" w:line="240" w:lineRule="auto"/>
        <w:jc w:val="both"/>
        <w:rPr>
          <w:color w:val="333333"/>
          <w:sz w:val="28"/>
          <w:szCs w:val="28"/>
          <w:lang w:eastAsia="ru-RU"/>
        </w:rPr>
      </w:pPr>
    </w:p>
    <w:p w14:paraId="00000020">
      <w:pPr>
        <w:rPr>
          <w:sz w:val="28"/>
          <w:szCs w:val="28"/>
        </w:rPr>
      </w:pPr>
    </w:p>
    <w:p w14:paraId="00000021"/>
    <w:sectPr>
      <w:pgSz w:w="11906" w:h="16838"/>
      <w:pgMar w:top="567" w:right="566" w:bottom="568" w:left="1276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00000000" w:usb1="00000000" w:usb2="00000029" w:usb3="00000000" w:csb0="000101ff" w:csb1="00000000"/>
  </w:font>
  <w:font w:name="Cambria">
    <w:panose1 w:val="02040503050406030204"/>
    <w:charset w:val="cc"/>
    <w:family w:val="roman"/>
    <w:pitch w:val="variable"/>
    <w:sig w:usb0="00000000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1"/>
  </w:num>
  <w:num w:numId="5">
    <w:abstractNumId w:val="3"/>
  </w:num>
  <w:num w:numId="6">
    <w:abstractNumId w:val="15"/>
  </w:num>
  <w:num w:numId="7">
    <w:abstractNumId w:val="13"/>
  </w:num>
  <w:num w:numId="8">
    <w:abstractNumId w:val="6"/>
  </w:num>
  <w:num w:numId="9">
    <w:abstractNumId w:val="0"/>
  </w:num>
  <w:num w:numId="10">
    <w:abstractNumId w:val="4"/>
  </w:num>
  <w:num w:numId="11">
    <w:abstractNumId w:val="10"/>
  </w:num>
  <w:num w:numId="12">
    <w:abstractNumId w:val="7"/>
  </w:num>
  <w:num w:numId="13">
    <w:abstractNumId w:val="1"/>
  </w:num>
  <w:num w:numId="14">
    <w:abstractNumId w:val="9"/>
  </w:num>
  <w:num w:numId="15">
    <w:abstractNumId w:val="14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5730C0"/>
    <w:rsid w:val="002A0D29"/>
    <w:rsid w:val="003106BB"/>
    <w:rsid w:val="0031175B"/>
    <w:rsid w:val="005730C0"/>
    <w:rsid w:val="00681F8C"/>
    <w:rsid w:val="00AC2041"/>
    <w:rsid w:val="00D03C37"/>
    <w:rsid w:val="00D66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99"/>
    <w:qFormat w:val="on"/>
    <w:rPr>
      <w:rFonts w:ascii="Times New Roman" w:cs="Times New Roman" w:eastAsia="Times New Roman" w:hAnsi="Times New Roman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  <w:rPr>
      <w:rFonts w:ascii="Times New Roman" w:cs="Times New Roman" w:eastAsia="Times New Roman" w:hAnsi="Times New Roman"/>
    </w:r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ahoma" w:hAnsi="Tahoma"/>
      <w:sz w:val="16"/>
      <w:szCs w:val="16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eastAsia="Times New Roman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компьтер</dc:creator>
  <cp:lastModifiedBy>Honor</cp:lastModifiedBy>
</cp:coreProperties>
</file>