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Rule="auto" w:line="360"/>
        <w:rPr>
          <w:sz w:val="28"/>
        </w:rPr>
      </w:pPr>
      <w:r>
        <w:rPr>
          <w:sz w:val="28"/>
        </w:rPr>
        <w:t xml:space="preserve">Круглова </w:t>
      </w:r>
      <w:r>
        <w:rPr>
          <w:sz w:val="28"/>
        </w:rPr>
        <w:t xml:space="preserve">Лилиана</w:t>
      </w:r>
      <w:r>
        <w:rPr>
          <w:sz w:val="28"/>
        </w:rPr>
        <w:t xml:space="preserve"> Дмитриевна, </w:t>
      </w:r>
      <w:r/>
    </w:p>
    <w:p>
      <w:pPr>
        <w:jc w:val="right"/>
        <w:spacing w:lineRule="auto" w:line="360"/>
        <w:rPr>
          <w:sz w:val="28"/>
        </w:rPr>
      </w:pPr>
      <w:r>
        <w:rPr>
          <w:sz w:val="28"/>
        </w:rPr>
        <w:t xml:space="preserve">педагог-психолог</w:t>
      </w:r>
      <w:r/>
    </w:p>
    <w:p>
      <w:pPr>
        <w:ind w:firstLine="709"/>
        <w:jc w:val="right"/>
        <w:spacing w:lineRule="auto" w:line="360"/>
        <w:rPr>
          <w:sz w:val="28"/>
        </w:rPr>
      </w:pPr>
      <w:r>
        <w:rPr>
          <w:sz w:val="28"/>
          <w:szCs w:val="28"/>
        </w:rPr>
        <w:t xml:space="preserve">Государственное бюджетное общеобразовательное учреждение  «Областной центр диагностики и консультирования»,</w:t>
      </w:r>
      <w:r/>
    </w:p>
    <w:p>
      <w:pPr>
        <w:ind w:firstLine="709"/>
        <w:jc w:val="right"/>
        <w:spacing w:lineRule="auto" w:line="360"/>
        <w:rPr>
          <w:sz w:val="28"/>
        </w:rPr>
      </w:pPr>
      <w:r>
        <w:rPr>
          <w:sz w:val="28"/>
          <w:szCs w:val="28"/>
        </w:rPr>
        <w:t xml:space="preserve">Город Челябинск, Челябинская  область</w:t>
      </w:r>
      <w:r/>
    </w:p>
    <w:p>
      <w:pPr>
        <w:jc w:val="right"/>
        <w:rPr>
          <w:sz w:val="28"/>
        </w:rPr>
      </w:pPr>
      <w:r>
        <w:rPr>
          <w:sz w:val="28"/>
        </w:rPr>
      </w:r>
      <w:r/>
    </w:p>
    <w:p>
      <w:pPr>
        <w:jc w:val="center"/>
        <w:spacing w:lineRule="auto" w:line="360"/>
        <w:rPr>
          <w:b/>
          <w:sz w:val="28"/>
          <w:highlight w:val="yellow"/>
        </w:rPr>
      </w:pPr>
      <w:r>
        <w:rPr>
          <w:b/>
          <w:sz w:val="28"/>
        </w:rPr>
        <w:t xml:space="preserve">ИСПОЛЬЗОВАНИЕ </w:t>
      </w:r>
      <w:r>
        <w:rPr>
          <w:b/>
          <w:sz w:val="28"/>
        </w:rPr>
        <w:t xml:space="preserve">ИНТЕРАКТИВНОЙ ПЕСОЧНИЦЫ</w:t>
      </w:r>
      <w:r>
        <w:rPr>
          <w:b/>
          <w:sz w:val="28"/>
        </w:rPr>
        <w:t xml:space="preserve"> В РАБОТЕ ПЕДАГОГА-ПСИХОЛОГА  С ДЕТЬМИ С РАС</w:t>
      </w:r>
      <w:r/>
    </w:p>
    <w:p>
      <w:pPr>
        <w:ind w:firstLine="709"/>
        <w:jc w:val="both"/>
        <w:spacing w:lineRule="auto" w:line="36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Аннотация:</w:t>
      </w:r>
      <w:r>
        <w:rPr>
          <w:rFonts w:ascii="Times New Roman" w:hAnsi="Times New Roman" w:cs="Times New Roman" w:eastAsia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данной статье рассматривается </w:t>
      </w:r>
      <w:r>
        <w:rPr>
          <w:rFonts w:ascii="Times New Roman" w:hAnsi="Times New Roman" w:cs="Times New Roman" w:eastAsia="Times New Roman"/>
          <w:color w:val="434343"/>
          <w:sz w:val="28"/>
        </w:rPr>
        <w:t xml:space="preserve">эффективный педагогический и психологический метод работы;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использование интерактивной песочницы как инструмента в работе педагога-психолога с детьми с расстройствами аутистического спектра (РАС).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firstLine="709"/>
        <w:jc w:val="both"/>
        <w:spacing w:lineRule="auto" w:line="36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интерактивная песочница</w:t>
      </w:r>
      <w:r>
        <w:rPr>
          <w:rFonts w:ascii="Times New Roman" w:hAnsi="Times New Roman" w:cs="Times New Roman" w:eastAsia="Times New Roman"/>
          <w:color w:val="1C1C1C"/>
          <w:sz w:val="28"/>
          <w:highlight w:val="none"/>
        </w:rPr>
        <w:t xml:space="preserve">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песочная терапия, </w:t>
      </w:r>
      <w:r>
        <w:rPr>
          <w:rFonts w:ascii="Times New Roman" w:hAnsi="Times New Roman" w:cs="Times New Roman" w:eastAsia="Times New Roman"/>
          <w:color w:val="auto"/>
          <w:sz w:val="28"/>
          <w:highlight w:val="none"/>
        </w:rPr>
        <w:t xml:space="preserve">сенсорная интеграция, адаптация,</w:t>
      </w:r>
      <w:r>
        <w:rPr>
          <w:rFonts w:ascii="Arial" w:hAnsi="Arial" w:cs="Arial" w:eastAsia="Arial"/>
          <w:color w:val="auto"/>
          <w:sz w:val="24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развивающая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деятельность,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психокоррекция,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 творчес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тво,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игра,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социализация,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bCs/>
          <w:sz w:val="28"/>
          <w:szCs w:val="28"/>
        </w:rPr>
        <w:t xml:space="preserve">расстройство аутистического спектра.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sz w:val="28"/>
          <w:szCs w:val="32"/>
        </w:rPr>
      </w:pPr>
      <w:r>
        <w:rPr>
          <w:b/>
          <w:bCs/>
          <w:sz w:val="28"/>
          <w:szCs w:val="28"/>
        </w:rPr>
        <w:t xml:space="preserve">          Актуальность </w:t>
      </w:r>
      <w:r>
        <w:rPr>
          <w:sz w:val="28"/>
          <w:szCs w:val="32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обусловлена растущей потребностью в адаптивных методах работы с детьми с ОВЗ, которые способствуют их социализации и развитию навыков взаимодействия.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434343"/>
          <w:sz w:val="28"/>
        </w:rPr>
        <w:t xml:space="preserve">Разработке и апробации методики использования интерактивной песочницы в работе с детьми с расстройствами аутистического спектра.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0"/>
        <w:jc w:val="both"/>
        <w:spacing w:lineRule="auto" w:line="360" w:after="240" w:before="240"/>
        <w:rPr>
          <w:rFonts w:ascii="Times New Roman" w:hAnsi="Times New Roman" w:cs="Times New Roman" w:eastAsia="Times New Roman"/>
          <w:color w:val="000000"/>
          <w:sz w:val="28"/>
          <w:szCs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szCs w:val="32"/>
        </w:rPr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none"/>
        </w:rPr>
        <w:t xml:space="preserve">        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highlight w:val="white"/>
        </w:rPr>
        <w:t xml:space="preserve">Цель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данной работы является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описание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эффективности интерактивной песочницы в коррекционной-развивающей прак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тике, выявление ее влияния на эмоциональное и социальное развитие детей.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0"/>
        <w:jc w:val="both"/>
        <w:spacing w:lineRule="auto" w:line="360" w:after="240" w:before="24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8"/>
        </w:rPr>
        <w:t xml:space="preserve">Задачи: </w:t>
      </w:r>
      <w:r>
        <w:rPr>
          <w:rFonts w:ascii="Times New Roman" w:hAnsi="Times New Roman" w:cs="Times New Roman" w:eastAsia="Times New Roman"/>
          <w:b w:val="false"/>
          <w:color w:val="000000"/>
          <w:sz w:val="28"/>
        </w:rPr>
        <w:t xml:space="preserve">1.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рассказать о практическом применении интерактивной песочницы в работе педагога-психолога, </w:t>
      </w:r>
      <w:r/>
    </w:p>
    <w:p>
      <w:pPr>
        <w:ind w:left="0" w:right="0" w:firstLine="0"/>
        <w:jc w:val="both"/>
        <w:spacing w:lineRule="auto" w:line="360" w:after="240" w:before="240"/>
        <w:rPr>
          <w:rFonts w:ascii="Times New Roman" w:hAnsi="Times New Roman" w:cs="Times New Roman" w:eastAsia="Times New Roman"/>
          <w:color w:val="434343"/>
          <w:sz w:val="28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</w:rPr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2. оценить </w:t>
      </w:r>
      <w:r>
        <w:rPr>
          <w:rFonts w:ascii="Times New Roman" w:hAnsi="Times New Roman" w:cs="Times New Roman" w:eastAsia="Times New Roman"/>
          <w:color w:val="434343"/>
          <w:sz w:val="28"/>
        </w:rPr>
        <w:t xml:space="preserve"> эффективность    использования интерактивной </w:t>
      </w:r>
      <w:r>
        <w:rPr>
          <w:rFonts w:ascii="Times New Roman" w:hAnsi="Times New Roman" w:cs="Times New Roman" w:eastAsia="Times New Roman"/>
          <w:color w:val="434343"/>
          <w:sz w:val="28"/>
        </w:rPr>
        <w:t xml:space="preserve"> песочницы.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0" w:firstLine="0"/>
        <w:jc w:val="both"/>
        <w:spacing w:lineRule="auto" w:line="360" w:after="240" w:before="240"/>
        <w:rPr>
          <w:rFonts w:ascii="Times New Roman" w:hAnsi="Times New Roman" w:cs="Times New Roman" w:eastAsia="Times New Roman"/>
          <w:color w:val="000000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434343"/>
          <w:sz w:val="28"/>
          <w:highlight w:val="none"/>
        </w:rPr>
      </w:r>
      <w:r>
        <w:rPr>
          <w:rFonts w:ascii="Times New Roman" w:hAnsi="Times New Roman" w:cs="Times New Roman" w:eastAsia="Times New Roman"/>
          <w:color w:val="434343"/>
          <w:sz w:val="28"/>
          <w:highlight w:val="none"/>
        </w:rPr>
      </w:r>
      <w:r/>
    </w:p>
    <w:p>
      <w:pPr>
        <w:ind w:left="0" w:right="0" w:firstLine="0"/>
        <w:jc w:val="both"/>
        <w:spacing w:after="240" w:before="240"/>
        <w:rPr>
          <w:rFonts w:ascii="Helvetica" w:hAnsi="Helvetica" w:cs="Helvetica" w:eastAsia="Helvetica"/>
          <w:color w:val="434343"/>
          <w:sz w:val="24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Helvetica" w:hAnsi="Helvetica" w:cs="Helvetica" w:eastAsia="Helvetica"/>
          <w:color w:val="434343"/>
          <w:sz w:val="24"/>
        </w:rPr>
        <w:br/>
      </w:r>
      <w:r>
        <w:rPr>
          <w:highlight w:val="yellow"/>
        </w:rPr>
      </w:r>
      <w:r/>
    </w:p>
    <w:p>
      <w:pPr>
        <w:jc w:val="both"/>
        <w:spacing w:lineRule="auto" w:line="360"/>
        <w:rPr>
          <w:rFonts w:ascii="Arial" w:hAnsi="Arial" w:cs="Arial" w:eastAsia="Arial"/>
          <w:color w:val="000000"/>
          <w:sz w:val="21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Новизна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заключается в интеграции инновационной технологии в традиционные методы психокоррекци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и,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позволяя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решать множество педагогических и коррекционных задач не только психологам, но и другим специалистам работающим с детьми.</w:t>
      </w:r>
      <w:r>
        <w:rPr>
          <w:rFonts w:ascii="Arial" w:hAnsi="Arial" w:cs="Arial" w:eastAsia="Arial"/>
          <w:color w:val="000000"/>
          <w:sz w:val="21"/>
          <w:highlight w:val="white"/>
        </w:rPr>
        <w:t xml:space="preserve"> </w:t>
      </w:r>
      <w:r>
        <w:rPr>
          <w:rFonts w:ascii="Times New Roman" w:hAnsi="Times New Roman" w:cs="Times New Roman" w:eastAsia="Times New Roman"/>
          <w:color w:val="1C1C1C"/>
          <w:sz w:val="28"/>
          <w:highlight w:val="none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К современному  образованию предъявляется ряд важнейших требований, такие как: - создание условий для развития детей с учетом их возрастных и индивидуальных особенностей, в том числе и детей имеющих ОВЗ.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В последние годы внимание к детям с расстройствами аутистического спектра (РАС) становится все более актуальным. Эффективные методы работы с такими детьми требуют нестандартного подхода и творческого мышления. Одним из инновационных инструментов, который з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авоевывает популярность среди педагогов и психологов, является интерактивная песочница. 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Она представляет комплекс из стола, резервуара для песка, проектора, камеры и программного обеспечения.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 отличие от традиционной песочной терапии, интерактивная песочница обогащена цифровыми возможностями, позволяющими создавать более динамичные и занимательные терапевтические сессии. Это расширяет спектр коррекционных задач и повышает эффективность работы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с детьми, часто испытывающими трудности с абстрактным мышлением и символическим восприятием. Использование сенсорных технологий стимулирует развитие мелкой моторики, координации глаз-руки, а также способствует формированию навыков взаимодействия с окружающ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им миром через увлекательные игры и визуальные эффекты. 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С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овмещаются возможность повозиться в песке, яркий интерактив и развитие через игру, 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 что очень нравится детям. 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Дети видят реалистичную картину природы: живой вулкан, горы,   острова в воде,  с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оздают различные ландшафты на песке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 и многое другое.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  Происходит изменение структуры и цвета в зависимости от высоты песка. </w:t>
      </w:r>
      <w:r>
        <w:rPr>
          <w:rFonts w:ascii="Times New Roman" w:hAnsi="Times New Roman" w:cs="Times New Roman" w:eastAsia="Times New Roman"/>
          <w:color w:val="auto"/>
          <w:sz w:val="28"/>
        </w:rPr>
        <w:t xml:space="preserve">Интерактивная песочница создаёт естественную стимулирующую среду, в которой ребенок чувствует себя комфортно и уверенно, проявляя творческую активность создавая свой собственный мир.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555555"/>
          <w:sz w:val="28"/>
          <w:highlight w:val="none"/>
        </w:rPr>
        <w:t xml:space="preserve">Повыша</w:t>
      </w:r>
      <w:r>
        <w:rPr>
          <w:rFonts w:ascii="Times New Roman" w:hAnsi="Times New Roman" w:cs="Times New Roman" w:eastAsia="Times New Roman"/>
          <w:color w:val="555555"/>
          <w:sz w:val="28"/>
          <w:highlight w:val="white"/>
        </w:rPr>
        <w:t xml:space="preserve">ет интерес к получению новой информации</w:t>
      </w:r>
      <w:r>
        <w:rPr>
          <w:rFonts w:ascii="Times New Roman" w:hAnsi="Times New Roman" w:cs="Times New Roman" w:eastAsia="Times New Roman"/>
          <w:color w:val="424242"/>
          <w:sz w:val="28"/>
          <w:highlight w:val="white"/>
        </w:rPr>
        <w:t xml:space="preserve">,</w:t>
      </w:r>
      <w:r>
        <w:rPr>
          <w:rFonts w:ascii="Times New Roman" w:hAnsi="Times New Roman" w:cs="Times New Roman" w:eastAsia="Times New Roman"/>
          <w:color w:val="424242"/>
          <w:sz w:val="28"/>
          <w:highlight w:val="white"/>
        </w:rPr>
        <w:t xml:space="preserve"> снимает стресс, уменьшает беспокойство и стимулирует творческие навыки ребенка.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</w:t>
      </w:r>
      <w:r>
        <w:rPr>
          <w:rFonts w:ascii="Times New Roman" w:hAnsi="Times New Roman" w:cs="Times New Roman" w:eastAsia="Times New Roman"/>
          <w:color w:val="333333"/>
          <w:sz w:val="28"/>
          <w:highlight w:val="white"/>
        </w:rPr>
        <w:t xml:space="preserve">Игры, организованные с помощью данного оборудования, помогают детям с особыми образовательными потребностями лучше познать окружающий мир. При этом затрагивается развитие всех когнитивных функций ребенка: восприятия, внимания, памяти, мышления, пространств</w:t>
      </w:r>
      <w:r>
        <w:rPr>
          <w:rFonts w:ascii="Times New Roman" w:hAnsi="Times New Roman" w:cs="Times New Roman" w:eastAsia="Times New Roman"/>
          <w:color w:val="333333"/>
          <w:sz w:val="28"/>
          <w:highlight w:val="white"/>
        </w:rPr>
        <w:t xml:space="preserve">енного гнозиса, конструктивного праксиса, речевого развития. При развитии одной функции тренируются нейронные связи, которые соприкасаются с другой. Таким образом, игры в интерактивной песочнице, направленные на улучшение зрительной памяти, включают также </w:t>
      </w:r>
      <w:r>
        <w:rPr>
          <w:rFonts w:ascii="Times New Roman" w:hAnsi="Times New Roman" w:cs="Times New Roman" w:eastAsia="Times New Roman"/>
          <w:color w:val="333333"/>
          <w:sz w:val="28"/>
          <w:highlight w:val="white"/>
        </w:rPr>
        <w:t xml:space="preserve">развитие концентрации и распределения внимания.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Практическое применение интерактивной песочницы в работе с детьми с РАС включает в себя несколько этапов.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 первом этапе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 песочница помогает установить эмоциональный контакт с ребенком</w:t>
      </w:r>
      <w:r>
        <w:rPr>
          <w:rFonts w:ascii="Times New Roman" w:hAnsi="Times New Roman" w:cs="Times New Roman" w:eastAsia="Times New Roman"/>
          <w:color w:val="1C1C1C"/>
          <w:sz w:val="28"/>
          <w:highlight w:val="none"/>
        </w:rPr>
        <w:t xml:space="preserve"> и</w:t>
      </w:r>
      <w:r>
        <w:t xml:space="preserve"> </w:t>
      </w:r>
      <w:r>
        <w:rPr>
          <w:sz w:val="28"/>
        </w:rPr>
        <w:t xml:space="preserve">особые доверительные  отношения,</w:t>
      </w:r>
      <w:r>
        <w:t xml:space="preserve">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затем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педагог-психолог осуществляет диагностику ин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дивидуальных особенностей ребенка,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выявляя его сильные и слабые стороны, предпочтения и ограничения.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  Можно  работать с детской агрессией, тревожностью, возбудимостью и страхами.</w:t>
      </w:r>
      <w:r>
        <w:rPr>
          <w:rFonts w:ascii="Arial" w:hAnsi="Arial" w:cs="Arial" w:eastAsia="Arial"/>
          <w:color w:val="000000"/>
          <w:sz w:val="23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yellow"/>
        </w:rPr>
        <w:t xml:space="preserve">даёт возможность не только диагностировать эмоциональное состояние ребёнка, но и корректировать его, снимать острые реакции, трансформировать в более стабильные состояния.</w:t>
      </w:r>
      <w:r>
        <w:rPr>
          <w:rFonts w:ascii="Arial" w:hAnsi="Arial" w:cs="Arial" w:eastAsia="Arial"/>
          <w:color w:val="424242"/>
          <w:sz w:val="24"/>
          <w:highlight w:val="white"/>
        </w:rPr>
        <w:t xml:space="preserve">дети с помощью песка и игровых фигурок моделируют ситуации, которые их волнуют, что помогает им открыться и найти решения своих проблем. Ребенок легче делится своими переживаниями и учится справляться с жизненными сложностями.</w:t>
      </w:r>
      <w:r>
        <w:rPr>
          <w:rFonts w:ascii="Times New Roman" w:hAnsi="Times New Roman" w:cs="Times New Roman" w:eastAsia="Times New Roman"/>
          <w:color w:val="000000"/>
          <w:sz w:val="28"/>
          <w:highlight w:val="yellow"/>
        </w:rPr>
        <w:t xml:space="preserve">  В этом процессе дети приобретают ценный опыт позитивных изменений, кроме этого проис</w:t>
      </w:r>
      <w:r>
        <w:rPr>
          <w:rFonts w:ascii="Times New Roman" w:hAnsi="Times New Roman" w:cs="Times New Roman" w:eastAsia="Times New Roman"/>
          <w:color w:val="000000"/>
          <w:sz w:val="28"/>
          <w:highlight w:val="yellow"/>
        </w:rPr>
        <w:t xml:space="preserve">ходит самопознание, личностный рост. Необычайно привлекательным является отсутствие любых оценочных действий и характеристик. Это создаёт ситуацию успеха, необходимую для гармонизации развития ребёнка.</w:t>
      </w:r>
      <w:r>
        <w:rPr>
          <w:rFonts w:ascii="Times New Roman" w:hAnsi="Times New Roman" w:cs="Times New Roman" w:eastAsia="Times New Roman"/>
          <w:color w:val="1C1C1C"/>
          <w:sz w:val="28"/>
          <w:highlight w:val="yellow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Это позволяет составить индивидуальную программу работы, учитывающую специфику расстройства и потенциальные возможности ребенка. </w:t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Второй этап предполагает введение ребенка в работу с интерак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тивной песочницей. Начинаетс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я это с изучения функциональных возможностей стола – регулировки яркости подсветки, выбора различных фоновых изображений, использования виртуальных объектов, правил работы с песочницей. Для детей с РАС важно обеспечить предсказуемость и последовательность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действий, постепенно расширяя спектр игр и заданий.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Интерактивная песочница помогает развивать когнитивные функции, улучшать социальную ад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аптацию детей.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На этом этапе важно учитывать сенсорную чувствительность ребенка, подбирая оптимальный уровень яркости и звуковых эффектов. </w:t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 </w:t>
      </w:r>
      <w:r>
        <w:rPr>
          <w:rFonts w:ascii="Times New Roman" w:hAnsi="Times New Roman" w:cs="Times New Roman" w:eastAsia="Times New Roman"/>
          <w:color w:val="1C1C1C"/>
          <w:sz w:val="28"/>
          <w:highlight w:val="white"/>
        </w:rPr>
        <w:t xml:space="preserve"> 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Третий этап ориентирован на решение конкретных коррекционных задач.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Например, с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помощью интерактивной песочницы можно </w:t>
      </w:r>
      <w:r>
        <w:rPr>
          <w:rFonts w:ascii="Times New Roman" w:hAnsi="Times New Roman" w:cs="Times New Roman" w:eastAsia="Times New Roman"/>
          <w:color w:val="auto"/>
          <w:sz w:val="28"/>
          <w:highlight w:val="none"/>
        </w:rPr>
        <w:t xml:space="preserve"> проводить тематические и развивающие занятия, </w:t>
      </w:r>
      <w:r>
        <w:rPr>
          <w:rFonts w:ascii="Times New Roman" w:hAnsi="Times New Roman" w:cs="Times New Roman" w:eastAsia="Times New Roman"/>
          <w:color w:val="auto"/>
          <w:sz w:val="28"/>
          <w:highlight w:val="none"/>
        </w:rPr>
        <w:t xml:space="preserve">разра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батывать навыки социального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взаимодействия, отрабатывать сценарии различных социальных ситуаций. Виртуальные персонажи или игрушки могут помогать ребенку освоить базовые правила общения, эмоциональной регуляции и решения конфл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иктных ситуаций. Также интерактивная песочница может быть использована для развития речи, расширения словарного запаса и совершенствования грамматических конструкций через сюжетно-ролевые игры и рассказывание историй.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color w:val="424242"/>
          <w:sz w:val="28"/>
          <w:szCs w:val="28"/>
          <w:highlight w:val="white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        Образовательные задачи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можно решать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  <w:t xml:space="preserve"> как индивидуально, так и на групповых занятиях. </w:t>
      </w:r>
      <w:r>
        <w:rPr>
          <w:rFonts w:ascii="Times New Roman" w:hAnsi="Times New Roman" w:cs="Times New Roman" w:eastAsia="Times New Roman"/>
          <w:color w:val="424242"/>
          <w:sz w:val="28"/>
          <w:highlight w:val="white"/>
        </w:rPr>
        <w:t xml:space="preserve">Так у детей развиваются навыки командной работы.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rPr>
          <w:rFonts w:ascii="Arial" w:hAnsi="Arial" w:cs="Arial" w:eastAsia="Arial"/>
          <w:color w:val="424242"/>
          <w:sz w:val="24"/>
          <w:szCs w:val="28"/>
          <w:highlight w:val="none"/>
        </w:rPr>
      </w:pPr>
      <w:r>
        <w:rPr>
          <w:rFonts w:ascii="Arial" w:hAnsi="Arial" w:cs="Arial" w:eastAsia="Arial"/>
          <w:color w:val="424242"/>
          <w:sz w:val="24"/>
          <w:highlight w:val="yellow"/>
        </w:rPr>
        <w:t xml:space="preserve"> </w:t>
      </w:r>
      <w:r>
        <w:rPr>
          <w:rFonts w:ascii="Arial" w:hAnsi="Arial" w:cs="Arial" w:eastAsia="Arial"/>
          <w:color w:val="424242"/>
          <w:sz w:val="24"/>
          <w:highlight w:val="yellow"/>
        </w:rPr>
        <w:t xml:space="preserve">  </w:t>
      </w:r>
      <w:r>
        <w:rPr>
          <w:rFonts w:ascii="Arial" w:hAnsi="Arial" w:cs="Arial" w:eastAsia="Arial"/>
          <w:color w:val="424242"/>
          <w:sz w:val="24"/>
          <w:highlight w:val="yellow"/>
        </w:rPr>
        <w:t xml:space="preserve">Исследование, проведенное учеными из Даремского университета в Великобритании, демонстрирует, что обучение с использованием интерактивных технологий привлекательнее для детей и приводит к лучшим результатам. Задания по математике на таком столе дети выполн</w:t>
      </w:r>
      <w:r>
        <w:rPr>
          <w:rFonts w:ascii="Arial" w:hAnsi="Arial" w:cs="Arial" w:eastAsia="Arial"/>
          <w:color w:val="424242"/>
          <w:sz w:val="24"/>
          <w:highlight w:val="yellow"/>
        </w:rPr>
        <w:t xml:space="preserve">яют быстрее, с большим удовольствием, чем аналогичные задания на бумаге, благодаря наглядной и игровой форме представления материала.</w:t>
      </w:r>
      <w:r>
        <w:rPr>
          <w:rFonts w:ascii="Times New Roman" w:hAnsi="Times New Roman" w:cs="Times New Roman" w:eastAsia="Times New Roman"/>
          <w:color w:val="000000"/>
          <w:sz w:val="28"/>
          <w:highlight w:val="yellow"/>
        </w:rPr>
      </w:r>
      <w:r/>
    </w:p>
    <w:p>
      <w:pPr>
        <w:ind w:left="0" w:right="0" w:firstLine="0"/>
        <w:spacing w:after="165" w:before="165"/>
        <w:shd w:val="clear" w:color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Интерактивная песочница выполняет несколько ключевых функций:</w:t>
      </w:r>
      <w:r/>
    </w:p>
    <w:p>
      <w:pPr>
        <w:pStyle w:val="866"/>
        <w:numPr>
          <w:ilvl w:val="0"/>
          <w:numId w:val="16"/>
        </w:numPr>
        <w:ind w:right="0"/>
        <w:spacing w:after="15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Диагностика — определение причин эмоциональных проблем у детей.</w:t>
      </w:r>
      <w:r/>
    </w:p>
    <w:p>
      <w:pPr>
        <w:pStyle w:val="866"/>
        <w:numPr>
          <w:ilvl w:val="0"/>
          <w:numId w:val="16"/>
        </w:numPr>
        <w:ind w:right="0"/>
        <w:spacing w:after="15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Коррекция — направление деятельности на постепенное улучшение поведенческих реакций.</w:t>
      </w:r>
      <w:r/>
    </w:p>
    <w:p>
      <w:pPr>
        <w:pStyle w:val="866"/>
        <w:numPr>
          <w:ilvl w:val="0"/>
          <w:numId w:val="16"/>
        </w:numPr>
        <w:ind w:right="0"/>
        <w:spacing w:after="15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Развитие — помощь в обучении счету, чтению, письму и логике.</w:t>
      </w:r>
      <w:r/>
    </w:p>
    <w:p>
      <w:pPr>
        <w:pStyle w:val="866"/>
        <w:numPr>
          <w:ilvl w:val="0"/>
          <w:numId w:val="16"/>
        </w:numPr>
        <w:ind w:right="0"/>
        <w:spacing w:after="15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Творчество — стимулирование воображения и творческого потенциала через создание ландшафтов и сооружений.</w:t>
      </w:r>
      <w:r/>
    </w:p>
    <w:p>
      <w:pPr>
        <w:pStyle w:val="866"/>
        <w:numPr>
          <w:ilvl w:val="0"/>
          <w:numId w:val="16"/>
        </w:numPr>
        <w:ind w:right="0"/>
        <w:spacing w:after="15" w:before="0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Arial" w:hAnsi="Arial" w:cs="Arial" w:eastAsia="Arial"/>
          <w:color w:val="424242"/>
          <w:sz w:val="24"/>
        </w:rPr>
        <w:t xml:space="preserve">Релаксация — использование песка для расслабления и снижения стресса благодаря его текстуре и свойствам.</w:t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sz w:val="28"/>
          <w:szCs w:val="28"/>
          <w:highlight w:val="yellow"/>
        </w:rPr>
      </w:pPr>
      <w:r>
        <w:rPr>
          <w:rFonts w:ascii="Arial" w:hAnsi="Arial" w:cs="Arial" w:eastAsia="Arial"/>
          <w:color w:val="424242"/>
          <w:sz w:val="24"/>
          <w:highlight w:val="none"/>
        </w:rPr>
      </w:r>
      <w:r>
        <w:rPr>
          <w:rFonts w:ascii="Arial" w:hAnsi="Arial" w:cs="Arial" w:eastAsia="Arial"/>
          <w:color w:val="424242"/>
          <w:sz w:val="24"/>
          <w:highlight w:val="none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         Оценка эффективности использования инт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ерактивной песочницы проводится с помощью количественных и качественных методов. Количественные методы включают в себя мониторинг изменений в поведении ребенка, оценку его социальной адаптации и уровня коммуникативных навыков. Качественные методы основаны 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на наблюдении за ребенком во время занятий, анализе его рисунков и рассказов, а также на беседах с родителями и педагогами. Результаты исследования показывают, что интерактивная песочница является эффективным инструментом в работе с детьми с РАС, способств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уя их эмоциональному, социальному и познавательному развитию. Дальнейшие исследования будут направлены на уточнение методики использования интерактивной песочницы в работе с детьми с различными формами РАС, а также на разработку специальных программ для ра</w:t>
      </w:r>
      <w:r>
        <w:rPr>
          <w:rFonts w:ascii="Times New Roman" w:hAnsi="Times New Roman" w:cs="Times New Roman" w:eastAsia="Times New Roman"/>
          <w:color w:val="000000"/>
          <w:sz w:val="28"/>
          <w:highlight w:val="white"/>
        </w:rPr>
        <w:t xml:space="preserve">боты с детьми различного возраста и уровня развития.</w:t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ind w:left="0" w:right="0" w:firstLine="0"/>
        <w:jc w:val="both"/>
        <w:spacing w:lineRule="auto" w:line="360" w:after="165" w:before="165"/>
        <w:shd w:val="clear" w:color="FFFFFF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sz w:val="28"/>
          <w:szCs w:val="28"/>
        </w:rPr>
        <w:t xml:space="preserve">Выводы.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Таким образом, </w:t>
      </w:r>
      <w:r>
        <w:rPr>
          <w:rFonts w:ascii="Times New Roman" w:hAnsi="Times New Roman" w:cs="Times New Roman" w:eastAsia="Times New Roman"/>
          <w:color w:val="424242"/>
          <w:sz w:val="28"/>
        </w:rPr>
        <w:t xml:space="preserve">интерактивная песочница служит дополнительным  инструментом в работе педагога-психолога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 Дружелюбный и красочный интерфейс  позволяет детям с РАС лучше и эффективнее включатся в  процесс коммуникации,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преодолеть страхи и неуверенность при выполнении заданий,  взаимодействовать с сверстниками и взрослым. В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связи с этим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дети активнее на занятиях, лучше усваивают  новый материал и с большим желанием и инициативой выполняют те задачи, которые ставит перед ними педагог.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</w:t>
      </w:r>
      <w:r>
        <w:rPr>
          <w:sz w:val="28"/>
        </w:rPr>
        <w:t xml:space="preserve">При этом очень важен творческий подход и личная креативность  педагога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b/>
          <w:sz w:val="28"/>
          <w:szCs w:val="28"/>
        </w:rPr>
      </w:r>
      <w:r>
        <w:rPr>
          <w:rFonts w:ascii="Times New Roman" w:hAnsi="Times New Roman" w:cs="Times New Roman" w:eastAsia="Times New Roman"/>
          <w:b/>
          <w:sz w:val="28"/>
          <w:szCs w:val="28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b/>
          <w:sz w:val="28"/>
          <w:szCs w:val="28"/>
        </w:rP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/>
    </w:p>
    <w:p>
      <w:pPr>
        <w:spacing w:lineRule="auto" w:line="360"/>
        <w:rPr>
          <w:color w:val="000000"/>
          <w:sz w:val="28"/>
          <w:highlight w:val="none"/>
        </w:rPr>
      </w:pPr>
      <w:r>
        <w:rPr>
          <w:color w:val="000000"/>
          <w:sz w:val="28"/>
        </w:rPr>
        <w:t xml:space="preserve">Литература:</w:t>
      </w:r>
      <w:r/>
    </w:p>
    <w:p>
      <w:pPr>
        <w:pStyle w:val="866"/>
        <w:numPr>
          <w:ilvl w:val="0"/>
          <w:numId w:val="17"/>
        </w:numPr>
        <w:ind w:left="0" w:right="0" w:firstLine="0"/>
        <w:jc w:val="both"/>
        <w:spacing w:lineRule="auto" w:line="360"/>
        <w:rPr>
          <w:rFonts w:ascii="Times New Roman" w:hAnsi="Times New Roman" w:cs="Times New Roman" w:eastAsia="Times New Roman"/>
          <w:sz w:val="28"/>
        </w:rPr>
      </w:pPr>
      <w:r>
        <w:rPr>
          <w:rFonts w:ascii="Times New Roman" w:hAnsi="Times New Roman" w:cs="Times New Roman" w:eastAsia="Times New Roman"/>
          <w:sz w:val="28"/>
        </w:rPr>
        <w:t xml:space="preserve">Петрова Е.А. Визуальная психосемиотика общения. М. : Изд-во  Акад. имиджелогии, 2015. 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 w:cs="Times New Roman" w:eastAsia="Times New Roman"/>
          <w:sz w:val="28"/>
        </w:rPr>
        <w:t xml:space="preserve">2. Хомская Е.Д., Батова Н.Я. Мозг и эмоции : Нейропсихологическое  исследование. М. : Изд-во Моск. ун-та, 1992. </w:t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/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color w:val="333333"/>
          <w:sz w:val="28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3. </w:t>
      </w:r>
      <w:r>
        <w:rPr>
          <w:rFonts w:ascii="Times New Roman" w:hAnsi="Times New Roman" w:cs="Times New Roman" w:eastAsia="Times New Roman"/>
          <w:color w:val="333333"/>
          <w:sz w:val="28"/>
          <w:highlight w:val="white"/>
        </w:rPr>
        <w:t xml:space="preserve">Боровикова О. Б. Использование интерактивной песочницы в работе с детьми с ОВЗ / О. Б. Боровикова // Актуальные вопросы комплексной реабилитации и абилитации инвалидов: психолого-педагогические аспекты: тезисы докладов II Всероссийской научно-практической</w:t>
      </w:r>
      <w:r>
        <w:rPr>
          <w:rFonts w:ascii="Times New Roman" w:hAnsi="Times New Roman" w:cs="Times New Roman" w:eastAsia="Times New Roman"/>
          <w:color w:val="333333"/>
          <w:sz w:val="28"/>
          <w:highlight w:val="white"/>
        </w:rPr>
        <w:t xml:space="preserve"> конференции (Екатеринбург, 19–20 ноября 2019 г.). — Екатеринбург: Издательство Уральского университета, 2019. — С. 73-75.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sz w:val="28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333333"/>
          <w:sz w:val="28"/>
          <w:highlight w:val="none"/>
        </w:rPr>
        <w:t xml:space="preserve">4.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Морозова Т. Н.,</w:t>
      </w:r>
      <w:r>
        <w:rPr>
          <w:rFonts w:ascii="Times New Roman" w:hAnsi="Times New Roman" w:cs="Times New Roman" w:eastAsia="Times New Roman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Толкова Н. М.</w:t>
      </w:r>
      <w:r>
        <w:rPr>
          <w:rFonts w:ascii="Times New Roman" w:hAnsi="Times New Roman" w:cs="Times New Roman" w:eastAsia="Times New Roman"/>
          <w:sz w:val="28"/>
        </w:rPr>
        <w:t xml:space="preserve"> «Использование песочной терапии в работе с детьми дошкольного возраста»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Текст научной статьи по специальности «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Науки об образовании</w:t>
      </w:r>
      <w:r>
        <w:rPr>
          <w:rFonts w:ascii="Times New Roman" w:hAnsi="Times New Roman" w:cs="Times New Roman" w:eastAsia="Times New Roman"/>
          <w:color w:val="000000"/>
          <w:sz w:val="28"/>
        </w:rPr>
        <w:t xml:space="preserve">»</w:t>
      </w:r>
      <w:r>
        <w:rPr>
          <w:rFonts w:ascii="Times New Roman" w:hAnsi="Times New Roman" w:cs="Times New Roman" w:eastAsia="Times New Roman"/>
          <w:sz w:val="28"/>
        </w:rPr>
        <w:t xml:space="preserve">.</w:t>
      </w:r>
      <w:r/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color w:val="000000"/>
          <w:sz w:val="28"/>
          <w:highlight w:val="none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5. </w:t>
      </w:r>
      <w:r>
        <w:rPr>
          <w:rFonts w:ascii="Times New Roman" w:hAnsi="Times New Roman" w:cs="Times New Roman" w:eastAsia="Times New Roman"/>
          <w:sz w:val="28"/>
        </w:rPr>
        <w:t xml:space="preserve">Зинкевич-Евстигнеева, Т.Д., Грабенко, Т.М. Чудеса на песке. Практикум по  песочной терапии.  СПб.: Издательство «Речь», 2007.</w:t>
      </w:r>
      <w:r>
        <w:rPr>
          <w:rFonts w:ascii="Times New Roman" w:hAnsi="Times New Roman" w:cs="Times New Roman" w:eastAsia="Times New Roman"/>
          <w:sz w:val="28"/>
          <w:highlight w:val="none"/>
        </w:rPr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</w:p>
    <w:p>
      <w:pPr>
        <w:ind w:left="0" w:right="45" w:firstLine="0"/>
        <w:jc w:val="both"/>
        <w:spacing w:lineRule="auto" w:line="360" w:after="75" w:before="0"/>
        <w:shd w:val="clear" w:color="EEEEEE"/>
        <w:rPr>
          <w:rFonts w:ascii="Times New Roman" w:hAnsi="Times New Roman" w:cs="Times New Roman" w:eastAsia="Times New Roman"/>
          <w:sz w:val="28"/>
        </w:rPr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pBdr>
      </w:pP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  <w:r>
        <w:rPr>
          <w:rFonts w:ascii="Times New Roman" w:hAnsi="Times New Roman" w:cs="Times New Roman" w:eastAsia="Times New Roman"/>
          <w:color w:val="000000"/>
          <w:sz w:val="28"/>
          <w:highlight w:val="none"/>
        </w:rPr>
      </w:r>
    </w:p>
    <w:p>
      <w:pPr>
        <w:jc w:val="both"/>
        <w:spacing w:lineRule="auto" w:line="360"/>
        <w:shd w:val="clear" w:color="F6F6F6" w:fill="auto"/>
        <w:rPr>
          <w:rFonts w:ascii="Times New Roman" w:hAnsi="Times New Roman" w:cs="Times New Roman" w:eastAsia="Times New Roman"/>
          <w:color w:val="333333"/>
          <w:sz w:val="28"/>
        </w:rPr>
      </w:pPr>
      <w:r>
        <w:rPr>
          <w:rFonts w:ascii="Times New Roman" w:hAnsi="Times New Roman" w:cs="Times New Roman" w:eastAsia="Times New Roman"/>
          <w:color w:val="333333"/>
          <w:sz w:val="28"/>
        </w:rPr>
      </w:r>
      <w:r>
        <w:rPr>
          <w:rFonts w:ascii="Times New Roman" w:hAnsi="Times New Roman" w:cs="Times New Roman" w:eastAsia="Times New Roman"/>
          <w:sz w:val="28"/>
        </w:rPr>
      </w:r>
      <w:r>
        <w:rPr>
          <w:rFonts w:ascii="Times New Roman" w:hAnsi="Times New Roman" w:cs="Times New Roman" w:eastAsia="Times New Roman"/>
          <w:color w:val="000000"/>
        </w:rPr>
        <w:t xml:space="preserve">желание детей узнавать что-то новое, экспериментировать и работать самостоятельно. Во-вторых, песочница поспособствовала развитию тактильной чувствительности как основы «ручного интеллекта». В-третьих, в играх с интерактивным песком более гармонично и инте</w:t>
      </w:r>
      <w:r>
        <w:rPr>
          <w:rFonts w:ascii="Times New Roman" w:hAnsi="Times New Roman" w:cs="Times New Roman" w:eastAsia="Times New Roman"/>
          <w:color w:val="000000"/>
        </w:rPr>
        <w:t xml:space="preserve">нсивно стали развиваться все познавательные функции (восприятие, внимание, память, мышление), а также речь и моторика. В-четвертых, усовершенствовалась предметно-игровая деятельность, что способствует развитию сюжетно-ролевой игры и коммуникативных навыков</w:t>
      </w:r>
      <w:r>
        <w:rPr>
          <w:rFonts w:ascii="Times New Roman" w:hAnsi="Times New Roman" w:cs="Times New Roman" w:eastAsia="Times New Roman"/>
          <w:color w:val="000000"/>
        </w:rPr>
        <w:t xml:space="preserve"> ребенка</w:t>
      </w:r>
      <w:r>
        <w:rPr>
          <w:rFonts w:ascii="Times New Roman" w:hAnsi="Times New Roman" w:cs="Times New Roman" w:eastAsia="Times New Roman"/>
          <w:sz w:val="28"/>
        </w:rPr>
      </w:r>
      <w:r/>
    </w:p>
    <w:p>
      <w:pPr>
        <w:jc w:val="both"/>
        <w:spacing w:lineRule="auto" w:line="360"/>
        <w:shd w:val="clear" w:color="F6F6F6" w:fill="auto"/>
        <w:rPr>
          <w:sz w:val="28"/>
        </w:rPr>
      </w:pPr>
      <w:r>
        <w:rPr>
          <w:sz w:val="28"/>
        </w:rPr>
      </w:r>
      <w:r/>
    </w:p>
    <w:p>
      <w:pPr>
        <w:ind w:left="1429"/>
        <w:jc w:val="both"/>
        <w:spacing w:lineRule="auto" w:line="360"/>
        <w:rPr>
          <w:color w:val="000000"/>
          <w:sz w:val="28"/>
        </w:rPr>
      </w:pPr>
      <w:r>
        <w:rPr>
          <w:color w:val="000000"/>
          <w:sz w:val="28"/>
        </w:rPr>
      </w:r>
      <w:r/>
    </w:p>
    <w:p>
      <w:pPr>
        <w:spacing w:lineRule="auto" w:line="360"/>
        <w:shd w:val="clear" w:color="FFFFFF" w:fill="auto"/>
        <w:rPr>
          <w:color w:val="222222"/>
          <w:sz w:val="28"/>
          <w:highlight w:val="yellow"/>
        </w:rPr>
      </w:pPr>
      <w:r>
        <w:rPr>
          <w:color w:val="222222"/>
          <w:sz w:val="28"/>
          <w:highlight w:val="yellow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">
    <w:panose1 w:val="020B06040202020302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highlight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v"/>
      <w:lvlJc w:val="left"/>
      <w:pPr>
        <w:ind w:left="2126" w:hanging="360"/>
      </w:pPr>
      <w:rPr>
        <w:rFonts w:ascii="Wingdings" w:hAnsi="Wingdings" w:cs="Wingdings" w:eastAsia="Wingdings" w:hint="default"/>
      </w:rPr>
    </w:lvl>
    <w:lvl w:ilvl="1">
      <w:start w:val="1"/>
      <w:numFmt w:val="bullet"/>
      <w:isLgl w:val="false"/>
      <w:suff w:val="tab"/>
      <w:lvlText w:val="Ø"/>
      <w:lvlJc w:val="left"/>
      <w:pPr>
        <w:ind w:left="2486" w:hanging="360"/>
      </w:pPr>
      <w:rPr>
        <w:rFonts w:ascii="Wingdings" w:hAnsi="Wingdings" w:cs="Wingdings" w:eastAsia="Wingdings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4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20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¨"/>
      <w:lvlJc w:val="left"/>
      <w:pPr>
        <w:ind w:left="3566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Ø"/>
      <w:lvlJc w:val="left"/>
      <w:pPr>
        <w:ind w:left="392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§"/>
      <w:lvlJc w:val="left"/>
      <w:pPr>
        <w:ind w:left="4286" w:hanging="360"/>
      </w:pPr>
      <w:rPr>
        <w:rFonts w:ascii="Wingdings" w:hAnsi="Wingdings" w:cs="Wingdings" w:eastAsia="Wingdings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4646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¨"/>
      <w:lvlJc w:val="left"/>
      <w:pPr>
        <w:ind w:left="5006" w:hanging="360"/>
      </w:pPr>
      <w:rPr>
        <w:rFonts w:ascii="Symbol" w:hAnsi="Symbol" w:cs="Symbol" w:eastAsia="Symbol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highlight w:val="none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417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6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2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189" w:hanging="360"/>
      </w:pPr>
      <w:rPr>
        <w:rFonts w:ascii="Wingdings" w:hAnsi="Wingdings" w:cs="Wingdings" w:eastAsia="Wingdings" w:hint="default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10"/>
  </w:num>
  <w:num w:numId="12">
    <w:abstractNumId w:val="0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 w:default="1">
    <w:name w:val="Normal"/>
    <w:rPr>
      <w:rFonts w:ascii="Times New Roman" w:hAnsi="Times New Roman" w:cs="Times New Roman" w:eastAsia="Times New Roman"/>
      <w:sz w:val="24"/>
      <w:szCs w:val="24"/>
      <w:lang w:eastAsia="zh-CN"/>
    </w:rPr>
    <w:pPr>
      <w:spacing w:lineRule="auto" w:line="240" w:after="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69">
    <w:name w:val="Heading 1"/>
    <w:basedOn w:val="668"/>
    <w:next w:val="668"/>
    <w:link w:val="69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70">
    <w:name w:val="Heading 2"/>
    <w:basedOn w:val="668"/>
    <w:next w:val="668"/>
    <w:link w:val="69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71">
    <w:name w:val="Heading 3"/>
    <w:basedOn w:val="668"/>
    <w:next w:val="668"/>
    <w:link w:val="70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72">
    <w:name w:val="Heading 4"/>
    <w:basedOn w:val="668"/>
    <w:next w:val="668"/>
    <w:link w:val="70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73">
    <w:name w:val="Heading 5"/>
    <w:basedOn w:val="668"/>
    <w:next w:val="668"/>
    <w:link w:val="702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674">
    <w:name w:val="Heading 6"/>
    <w:basedOn w:val="668"/>
    <w:next w:val="668"/>
    <w:link w:val="70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5">
    <w:name w:val="Heading 7"/>
    <w:basedOn w:val="668"/>
    <w:next w:val="668"/>
    <w:link w:val="70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6">
    <w:name w:val="Heading 8"/>
    <w:basedOn w:val="668"/>
    <w:next w:val="668"/>
    <w:link w:val="70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7">
    <w:name w:val="Heading 9"/>
    <w:basedOn w:val="668"/>
    <w:next w:val="668"/>
    <w:link w:val="70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8" w:default="1">
    <w:name w:val="Default Paragraph Font"/>
    <w:uiPriority w:val="1"/>
    <w:semiHidden/>
    <w:unhideWhenUsed/>
  </w:style>
  <w:style w:type="table" w:styleId="6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0" w:default="1">
    <w:name w:val="No List"/>
    <w:uiPriority w:val="99"/>
    <w:semiHidden/>
    <w:unhideWhenUsed/>
  </w:style>
  <w:style w:type="character" w:styleId="681" w:customStyle="1">
    <w:name w:val="Heading 1 Char"/>
    <w:basedOn w:val="678"/>
    <w:uiPriority w:val="9"/>
    <w:rPr>
      <w:rFonts w:ascii="Arial" w:hAnsi="Arial" w:cs="Arial" w:eastAsia="Arial"/>
      <w:sz w:val="40"/>
      <w:szCs w:val="40"/>
    </w:rPr>
  </w:style>
  <w:style w:type="character" w:styleId="682" w:customStyle="1">
    <w:name w:val="Heading 2 Char"/>
    <w:basedOn w:val="678"/>
    <w:uiPriority w:val="9"/>
    <w:rPr>
      <w:rFonts w:ascii="Arial" w:hAnsi="Arial" w:cs="Arial" w:eastAsia="Arial"/>
      <w:sz w:val="34"/>
    </w:rPr>
  </w:style>
  <w:style w:type="character" w:styleId="683" w:customStyle="1">
    <w:name w:val="Heading 3 Char"/>
    <w:basedOn w:val="678"/>
    <w:uiPriority w:val="9"/>
    <w:rPr>
      <w:rFonts w:ascii="Arial" w:hAnsi="Arial" w:cs="Arial" w:eastAsia="Arial"/>
      <w:sz w:val="30"/>
      <w:szCs w:val="30"/>
    </w:rPr>
  </w:style>
  <w:style w:type="character" w:styleId="684" w:customStyle="1">
    <w:name w:val="Heading 4 Char"/>
    <w:basedOn w:val="678"/>
    <w:uiPriority w:val="9"/>
    <w:rPr>
      <w:rFonts w:ascii="Arial" w:hAnsi="Arial" w:cs="Arial" w:eastAsia="Arial"/>
      <w:b/>
      <w:bCs/>
      <w:sz w:val="26"/>
      <w:szCs w:val="26"/>
    </w:rPr>
  </w:style>
  <w:style w:type="character" w:styleId="685" w:customStyle="1">
    <w:name w:val="Heading 5 Char"/>
    <w:basedOn w:val="678"/>
    <w:uiPriority w:val="9"/>
    <w:rPr>
      <w:rFonts w:ascii="Arial" w:hAnsi="Arial" w:cs="Arial" w:eastAsia="Arial"/>
      <w:b/>
      <w:bCs/>
      <w:sz w:val="24"/>
      <w:szCs w:val="24"/>
    </w:rPr>
  </w:style>
  <w:style w:type="character" w:styleId="686" w:customStyle="1">
    <w:name w:val="Heading 6 Char"/>
    <w:basedOn w:val="678"/>
    <w:uiPriority w:val="9"/>
    <w:rPr>
      <w:rFonts w:ascii="Arial" w:hAnsi="Arial" w:cs="Arial" w:eastAsia="Arial"/>
      <w:b/>
      <w:bCs/>
      <w:sz w:val="22"/>
      <w:szCs w:val="22"/>
    </w:rPr>
  </w:style>
  <w:style w:type="character" w:styleId="687" w:customStyle="1">
    <w:name w:val="Heading 7 Char"/>
    <w:basedOn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8" w:customStyle="1">
    <w:name w:val="Heading 8 Char"/>
    <w:basedOn w:val="678"/>
    <w:uiPriority w:val="9"/>
    <w:rPr>
      <w:rFonts w:ascii="Arial" w:hAnsi="Arial" w:cs="Arial" w:eastAsia="Arial"/>
      <w:i/>
      <w:iCs/>
      <w:sz w:val="22"/>
      <w:szCs w:val="22"/>
    </w:rPr>
  </w:style>
  <w:style w:type="character" w:styleId="689" w:customStyle="1">
    <w:name w:val="Heading 9 Char"/>
    <w:basedOn w:val="678"/>
    <w:uiPriority w:val="9"/>
    <w:rPr>
      <w:rFonts w:ascii="Arial" w:hAnsi="Arial" w:cs="Arial" w:eastAsia="Arial"/>
      <w:i/>
      <w:iCs/>
      <w:sz w:val="21"/>
      <w:szCs w:val="21"/>
    </w:rPr>
  </w:style>
  <w:style w:type="character" w:styleId="690" w:customStyle="1">
    <w:name w:val="Title Char"/>
    <w:basedOn w:val="678"/>
    <w:uiPriority w:val="10"/>
    <w:rPr>
      <w:sz w:val="48"/>
      <w:szCs w:val="48"/>
    </w:rPr>
  </w:style>
  <w:style w:type="character" w:styleId="691" w:customStyle="1">
    <w:name w:val="Subtitle Char"/>
    <w:basedOn w:val="678"/>
    <w:uiPriority w:val="11"/>
    <w:rPr>
      <w:sz w:val="24"/>
      <w:szCs w:val="24"/>
    </w:rPr>
  </w:style>
  <w:style w:type="character" w:styleId="692" w:customStyle="1">
    <w:name w:val="Quote Char"/>
    <w:uiPriority w:val="29"/>
    <w:rPr>
      <w:i/>
    </w:rPr>
  </w:style>
  <w:style w:type="character" w:styleId="693" w:customStyle="1">
    <w:name w:val="Intense Quote Char"/>
    <w:uiPriority w:val="30"/>
    <w:rPr>
      <w:i/>
    </w:rPr>
  </w:style>
  <w:style w:type="character" w:styleId="694" w:customStyle="1">
    <w:name w:val="Header Char"/>
    <w:basedOn w:val="678"/>
    <w:uiPriority w:val="99"/>
  </w:style>
  <w:style w:type="character" w:styleId="695" w:customStyle="1">
    <w:name w:val="Caption Char"/>
    <w:uiPriority w:val="99"/>
  </w:style>
  <w:style w:type="character" w:styleId="696" w:customStyle="1">
    <w:name w:val="Footnote Text Char"/>
    <w:uiPriority w:val="99"/>
    <w:rPr>
      <w:sz w:val="18"/>
    </w:rPr>
  </w:style>
  <w:style w:type="character" w:styleId="697" w:customStyle="1">
    <w:name w:val="Endnote Text Char"/>
    <w:uiPriority w:val="99"/>
    <w:rPr>
      <w:sz w:val="20"/>
    </w:rPr>
  </w:style>
  <w:style w:type="character" w:styleId="698" w:customStyle="1">
    <w:name w:val="Заголовок 1 Знак"/>
    <w:link w:val="669"/>
    <w:uiPriority w:val="9"/>
    <w:rPr>
      <w:rFonts w:ascii="Arial" w:hAnsi="Arial" w:cs="Arial" w:eastAsia="Arial"/>
      <w:sz w:val="40"/>
      <w:szCs w:val="40"/>
    </w:rPr>
  </w:style>
  <w:style w:type="character" w:styleId="699" w:customStyle="1">
    <w:name w:val="Заголовок 2 Знак"/>
    <w:link w:val="670"/>
    <w:uiPriority w:val="9"/>
    <w:rPr>
      <w:rFonts w:ascii="Arial" w:hAnsi="Arial" w:cs="Arial" w:eastAsia="Arial"/>
      <w:sz w:val="34"/>
    </w:rPr>
  </w:style>
  <w:style w:type="character" w:styleId="700" w:customStyle="1">
    <w:name w:val="Заголовок 3 Знак"/>
    <w:link w:val="671"/>
    <w:uiPriority w:val="9"/>
    <w:rPr>
      <w:rFonts w:ascii="Arial" w:hAnsi="Arial" w:cs="Arial" w:eastAsia="Arial"/>
      <w:sz w:val="30"/>
      <w:szCs w:val="30"/>
    </w:rPr>
  </w:style>
  <w:style w:type="character" w:styleId="701" w:customStyle="1">
    <w:name w:val="Заголовок 4 Знак"/>
    <w:link w:val="672"/>
    <w:uiPriority w:val="9"/>
    <w:rPr>
      <w:rFonts w:ascii="Arial" w:hAnsi="Arial" w:cs="Arial" w:eastAsia="Arial"/>
      <w:b/>
      <w:bCs/>
      <w:sz w:val="26"/>
      <w:szCs w:val="26"/>
    </w:rPr>
  </w:style>
  <w:style w:type="character" w:styleId="702" w:customStyle="1">
    <w:name w:val="Заголовок 5 Знак"/>
    <w:link w:val="673"/>
    <w:uiPriority w:val="9"/>
    <w:rPr>
      <w:rFonts w:ascii="Arial" w:hAnsi="Arial" w:cs="Arial" w:eastAsia="Arial"/>
      <w:b/>
      <w:bCs/>
      <w:sz w:val="24"/>
      <w:szCs w:val="24"/>
    </w:rPr>
  </w:style>
  <w:style w:type="character" w:styleId="703" w:customStyle="1">
    <w:name w:val="Заголовок 6 Знак"/>
    <w:link w:val="674"/>
    <w:uiPriority w:val="9"/>
    <w:rPr>
      <w:rFonts w:ascii="Arial" w:hAnsi="Arial" w:cs="Arial" w:eastAsia="Arial"/>
      <w:b/>
      <w:bCs/>
      <w:sz w:val="22"/>
      <w:szCs w:val="22"/>
    </w:rPr>
  </w:style>
  <w:style w:type="character" w:styleId="704" w:customStyle="1">
    <w:name w:val="Заголовок 7 Знак"/>
    <w:link w:val="67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5" w:customStyle="1">
    <w:name w:val="Заголовок 8 Знак"/>
    <w:link w:val="676"/>
    <w:uiPriority w:val="9"/>
    <w:rPr>
      <w:rFonts w:ascii="Arial" w:hAnsi="Arial" w:cs="Arial" w:eastAsia="Arial"/>
      <w:i/>
      <w:iCs/>
      <w:sz w:val="22"/>
      <w:szCs w:val="22"/>
    </w:rPr>
  </w:style>
  <w:style w:type="character" w:styleId="706" w:customStyle="1">
    <w:name w:val="Заголовок 9 Знак"/>
    <w:link w:val="677"/>
    <w:uiPriority w:val="9"/>
    <w:rPr>
      <w:rFonts w:ascii="Arial" w:hAnsi="Arial" w:cs="Arial" w:eastAsia="Arial"/>
      <w:i/>
      <w:iCs/>
      <w:sz w:val="21"/>
      <w:szCs w:val="21"/>
    </w:rPr>
  </w:style>
  <w:style w:type="paragraph" w:styleId="707">
    <w:name w:val="Title"/>
    <w:basedOn w:val="668"/>
    <w:next w:val="668"/>
    <w:link w:val="70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8" w:customStyle="1">
    <w:name w:val="Название Знак"/>
    <w:link w:val="707"/>
    <w:uiPriority w:val="10"/>
    <w:rPr>
      <w:sz w:val="48"/>
      <w:szCs w:val="48"/>
    </w:rPr>
  </w:style>
  <w:style w:type="paragraph" w:styleId="709">
    <w:name w:val="Subtitle"/>
    <w:basedOn w:val="668"/>
    <w:next w:val="668"/>
    <w:link w:val="710"/>
    <w:qFormat/>
    <w:uiPriority w:val="11"/>
    <w:pPr>
      <w:spacing w:after="200" w:before="200"/>
    </w:pPr>
  </w:style>
  <w:style w:type="character" w:styleId="710" w:customStyle="1">
    <w:name w:val="Подзаголовок Знак"/>
    <w:link w:val="709"/>
    <w:uiPriority w:val="11"/>
    <w:rPr>
      <w:sz w:val="24"/>
      <w:szCs w:val="24"/>
    </w:rPr>
  </w:style>
  <w:style w:type="paragraph" w:styleId="711">
    <w:name w:val="Quote"/>
    <w:basedOn w:val="668"/>
    <w:next w:val="668"/>
    <w:link w:val="712"/>
    <w:qFormat/>
    <w:uiPriority w:val="29"/>
    <w:rPr>
      <w:i/>
    </w:rPr>
    <w:pPr>
      <w:ind w:left="720" w:right="720"/>
    </w:p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8"/>
    <w:next w:val="668"/>
    <w:link w:val="714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4" w:customStyle="1">
    <w:name w:val="Выделенная цитата Знак"/>
    <w:link w:val="713"/>
    <w:uiPriority w:val="30"/>
    <w:rPr>
      <w:i/>
    </w:rPr>
  </w:style>
  <w:style w:type="paragraph" w:styleId="715">
    <w:name w:val="Header"/>
    <w:basedOn w:val="668"/>
    <w:link w:val="71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6" w:customStyle="1">
    <w:name w:val="Верхний колонтитул Знак"/>
    <w:link w:val="715"/>
    <w:uiPriority w:val="99"/>
  </w:style>
  <w:style w:type="paragraph" w:styleId="717">
    <w:name w:val="Footer"/>
    <w:basedOn w:val="668"/>
    <w:link w:val="72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18" w:customStyle="1">
    <w:name w:val="Footer Char"/>
    <w:uiPriority w:val="99"/>
  </w:style>
  <w:style w:type="paragraph" w:styleId="719">
    <w:name w:val="Caption"/>
    <w:basedOn w:val="668"/>
    <w:next w:val="668"/>
    <w:qFormat/>
    <w:uiPriority w:val="35"/>
    <w:semiHidden/>
    <w:unhideWhenUsed/>
    <w:rPr>
      <w:b/>
      <w:bCs/>
      <w:color w:val="5B9BD5" w:themeColor="accent1"/>
      <w:sz w:val="18"/>
      <w:szCs w:val="18"/>
    </w:rPr>
    <w:pPr>
      <w:spacing w:lineRule="auto" w:line="276"/>
    </w:pPr>
  </w:style>
  <w:style w:type="character" w:styleId="720" w:customStyle="1">
    <w:name w:val="Нижний колонтитул Знак"/>
    <w:link w:val="717"/>
    <w:uiPriority w:val="99"/>
  </w:style>
  <w:style w:type="table" w:styleId="721">
    <w:name w:val="Table Grid"/>
    <w:basedOn w:val="67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2" w:customStyle="1">
    <w:name w:val="Table Grid Light"/>
    <w:basedOn w:val="679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 w:customStyle="1">
    <w:name w:val="Plain Table 1"/>
    <w:basedOn w:val="679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Plain Table 2"/>
    <w:basedOn w:val="67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Plain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Plain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Plain Table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8" w:customStyle="1">
    <w:name w:val="Grid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8A2D8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8A2D8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8A2D8" w:sz="4" w:space="0" w:themeColor="accent1" w:themeTint="EA"/>
        <w:insideV w:val="single" w:color="68A2D8" w:sz="4" w:space="0" w:themeColor="accent1" w:themeTint="EA"/>
        <w:insideH w:val="single" w:color="68A2D8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fill="DDEAF6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Grid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Grid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Grid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8" w:customStyle="1">
    <w:name w:val="Grid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Grid Table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0" w:customStyle="1">
    <w:name w:val="Grid Table 4 - Accent 1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V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fill="DEEBF6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fill="68A2D8" w:themeFill="accent1" w:themeFillTint="EA" w:themeColor="accent1" w:themeTint="EA"/>
        <w:tcBorders>
          <w:left w:val="single" w:color="68A2D8" w:sz="4" w:space="0" w:themeColor="accent1" w:themeTint="EA"/>
          <w:top w:val="single" w:color="68A2D8" w:sz="4" w:space="0" w:themeColor="accent1" w:themeTint="EA"/>
          <w:right w:val="single" w:color="68A2D8" w:sz="4" w:space="0" w:themeColor="accent1" w:themeTint="EA"/>
          <w:bottom w:val="single" w:color="68A2D8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sz="4" w:space="0" w:themeColor="accent1" w:themeTint="EA"/>
        </w:tcBorders>
      </w:tcPr>
    </w:tblStylePr>
  </w:style>
  <w:style w:type="table" w:styleId="751" w:customStyle="1">
    <w:name w:val="Grid Table 4 - Accent 2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V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  <w:tcBorders>
          <w:left w:val="single" w:color="F4B184" w:sz="4" w:space="0" w:themeColor="accent2" w:themeTint="97"/>
          <w:top w:val="single" w:color="F4B184" w:sz="4" w:space="0" w:themeColor="accent2" w:themeTint="97"/>
          <w:right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sz="4" w:space="0" w:themeColor="accent2" w:themeTint="97"/>
        </w:tcBorders>
      </w:tcPr>
    </w:tblStylePr>
  </w:style>
  <w:style w:type="table" w:styleId="752" w:customStyle="1">
    <w:name w:val="Grid Table 4 - Accent 3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V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FillTint="FE" w:themeColor="accent3" w:themeTint="FE"/>
        <w:tcBorders>
          <w:left w:val="single" w:color="A5A5A5" w:sz="4" w:space="0" w:themeColor="accent3" w:themeTint="FE"/>
          <w:top w:val="single" w:color="A5A5A5" w:sz="4" w:space="0" w:themeColor="accent3" w:themeTint="FE"/>
          <w:right w:val="single" w:color="A5A5A5" w:sz="4" w:space="0" w:themeColor="accent3" w:themeTint="FE"/>
          <w:bottom w:val="single" w:color="A5A5A5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sz="4" w:space="0" w:themeColor="accent3" w:themeTint="FE"/>
        </w:tcBorders>
      </w:tcPr>
    </w:tblStylePr>
  </w:style>
  <w:style w:type="table" w:styleId="753" w:customStyle="1">
    <w:name w:val="Grid Table 4 - Accent 4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V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  <w:tcBorders>
          <w:left w:val="single" w:color="FFD865" w:sz="4" w:space="0" w:themeColor="accent4" w:themeTint="9A"/>
          <w:top w:val="single" w:color="FFD865" w:sz="4" w:space="0" w:themeColor="accent4" w:themeTint="9A"/>
          <w:right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sz="4" w:space="0" w:themeColor="accent4" w:themeTint="9A"/>
        </w:tcBorders>
      </w:tcPr>
    </w:tblStylePr>
  </w:style>
  <w:style w:type="table" w:styleId="754" w:customStyle="1">
    <w:name w:val="Grid Table 4 - Accent 5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left w:val="single" w:color="4472C4" w:sz="4" w:space="0" w:themeColor="accent5"/>
          <w:top w:val="single" w:color="4472C4" w:sz="4" w:space="0" w:themeColor="accent5"/>
          <w:right w:val="single" w:color="4472C4" w:sz="4" w:space="0" w:themeColor="accent5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sz="4" w:space="0" w:themeColor="accent5"/>
        </w:tcBorders>
      </w:tcPr>
    </w:tblStylePr>
  </w:style>
  <w:style w:type="table" w:styleId="755" w:customStyle="1">
    <w:name w:val="Grid Table 4 - Accent 6"/>
    <w:basedOn w:val="67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left w:val="single" w:color="70AD47" w:sz="4" w:space="0" w:themeColor="accent6"/>
          <w:top w:val="single" w:color="70AD47" w:sz="4" w:space="0" w:themeColor="accent6"/>
          <w:right w:val="single" w:color="70AD47" w:sz="4" w:space="0" w:themeColor="accent6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sz="4" w:space="0" w:themeColor="accent6"/>
        </w:tcBorders>
      </w:tcPr>
    </w:tblStylePr>
  </w:style>
  <w:style w:type="table" w:styleId="756" w:customStyle="1">
    <w:name w:val="Grid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57" w:customStyle="1">
    <w:name w:val="Grid Table 5 Dark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DEAF6" w:fill="DDEAF6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fill="B3D0EB" w:themeFill="accent1" w:themeFillTint="75" w:themeColor="accent1" w:themeTint="75"/>
      </w:tcPr>
    </w:tblStylePr>
    <w:tblStylePr w:type="band1Vert">
      <w:tcPr>
        <w:shd w:val="clear" w:color="B3D0EB" w:fill="B3D0EB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  <w:tcBorders>
          <w:top w:val="single" w:color="FFFFFF" w:sz="4" w:space="0" w:themeColor="light1"/>
        </w:tcBorders>
      </w:tcPr>
    </w:tblStylePr>
  </w:style>
  <w:style w:type="table" w:styleId="758" w:customStyle="1">
    <w:name w:val="Grid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BE5D6" w:fill="FBE5D6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fill="F6C3A0" w:themeFill="accent2" w:themeFillTint="75" w:themeColor="accent2" w:themeTint="75"/>
      </w:tcPr>
    </w:tblStylePr>
    <w:tblStylePr w:type="band1Vert">
      <w:tcPr>
        <w:shd w:val="clear" w:color="F6C3A0" w:fill="F6C3A0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  <w:tcBorders>
          <w:top w:val="single" w:color="FFFFFF" w:sz="4" w:space="0" w:themeColor="light1"/>
        </w:tcBorders>
      </w:tcPr>
    </w:tblStylePr>
  </w:style>
  <w:style w:type="table" w:styleId="759" w:customStyle="1">
    <w:name w:val="Grid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CECEC" w:fill="ECECE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fill="D5D5D5" w:themeFill="accent3" w:themeFillTint="75" w:themeColor="accent3" w:themeTint="75"/>
      </w:tcPr>
    </w:tblStylePr>
    <w:tblStylePr w:type="band1Vert">
      <w:tcPr>
        <w:shd w:val="clear" w:color="D5D5D5" w:fill="D5D5D5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  <w:tcBorders>
          <w:top w:val="single" w:color="FFFFFF" w:sz="4" w:space="0" w:themeColor="light1"/>
        </w:tcBorders>
      </w:tcPr>
    </w:tblStylePr>
  </w:style>
  <w:style w:type="table" w:styleId="760" w:customStyle="1">
    <w:name w:val="Grid Table 5 Dark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2CB" w:fill="FFF2CB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fill="FFE28A" w:themeFill="accent4" w:themeFillTint="75" w:themeColor="accent4" w:themeTint="75"/>
      </w:tcPr>
    </w:tblStylePr>
    <w:tblStylePr w:type="band1Vert">
      <w:tcPr>
        <w:shd w:val="clear" w:color="FFE28A" w:fill="FFE28A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  <w:tcBorders>
          <w:top w:val="single" w:color="FFFFFF" w:sz="4" w:space="0" w:themeColor="light1"/>
        </w:tcBorders>
      </w:tcPr>
    </w:tblStylePr>
  </w:style>
  <w:style w:type="table" w:styleId="761" w:customStyle="1">
    <w:name w:val="Grid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8E2F3" w:fill="D8E2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fill="A9BEE4" w:themeFill="accent5" w:themeFillTint="75" w:themeColor="accent5" w:themeTint="75"/>
      </w:tcPr>
    </w:tblStylePr>
    <w:tblStylePr w:type="band1Vert">
      <w:tcPr>
        <w:shd w:val="clear" w:color="A9BEE4" w:fill="A9BE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  <w:tcBorders>
          <w:top w:val="single" w:color="FFFFFF" w:sz="4" w:space="0" w:themeColor="light1"/>
        </w:tcBorders>
      </w:tcPr>
    </w:tblStylePr>
  </w:style>
  <w:style w:type="table" w:styleId="762" w:customStyle="1">
    <w:name w:val="Grid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1EFD8" w:fill="E1EF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fill="BCDBA8" w:themeFill="accent6" w:themeFillTint="75" w:themeColor="accent6" w:themeTint="75"/>
      </w:tcPr>
    </w:tblStylePr>
    <w:tblStylePr w:type="band1Vert">
      <w:tcPr>
        <w:shd w:val="clear" w:color="BCDBA8" w:fill="BCDB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  <w:tcBorders>
          <w:top w:val="single" w:color="FFFFFF" w:sz="4" w:space="0" w:themeColor="light1"/>
        </w:tcBorders>
      </w:tcPr>
    </w:tblStylePr>
  </w:style>
  <w:style w:type="table" w:styleId="763" w:customStyle="1">
    <w:name w:val="Grid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CCCEA" w:sz="4" w:space="0" w:themeColor="accent1" w:themeTint="80"/>
        <w:top w:val="single" w:color="ACCCEA" w:sz="4" w:space="0" w:themeColor="accent1" w:themeTint="80"/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sz="12" w:space="0" w:themeColor="accent1" w:themeTint="8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5" w:customStyle="1">
    <w:name w:val="Grid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6" w:customStyle="1">
    <w:name w:val="Grid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5A5A5" w:sz="4" w:space="0" w:themeColor="accent3" w:themeTint="FE"/>
        <w:top w:val="single" w:color="A5A5A5" w:sz="4" w:space="0" w:themeColor="accent3" w:themeTint="FE"/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sz="12" w:space="0" w:themeColor="accent3" w:themeTint="FE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7" w:customStyle="1">
    <w:name w:val="Grid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8" w:customStyle="1">
    <w:name w:val="Grid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472C4" w:sz="4" w:space="0" w:themeColor="accent5"/>
        <w:top w:val="single" w:color="4472C4" w:sz="4" w:space="0" w:themeColor="accent5"/>
        <w:right w:val="single" w:color="4472C4" w:sz="4" w:space="0" w:themeColor="accent5"/>
        <w:bottom w:val="single" w:color="4472C4" w:sz="4" w:space="0" w:themeColor="accent5"/>
        <w:insideV w:val="single" w:color="4472C4" w:sz="4" w:space="0" w:themeColor="accent5"/>
        <w:insideH w:val="single" w:color="4472C4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sz="12" w:space="0" w:themeColor="accent5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9" w:customStyle="1">
    <w:name w:val="Grid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0AD47" w:sz="4" w:space="0" w:themeColor="accent6"/>
        <w:top w:val="single" w:color="70AD47" w:sz="4" w:space="0" w:themeColor="accent6"/>
        <w:right w:val="single" w:color="70AD47" w:sz="4" w:space="0" w:themeColor="accent6"/>
        <w:bottom w:val="single" w:color="70AD47" w:sz="4" w:space="0" w:themeColor="accent6"/>
        <w:insideV w:val="single" w:color="70AD47" w:sz="4" w:space="0" w:themeColor="accent6"/>
        <w:insideH w:val="single" w:color="70AD47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sz="12" w:space="0" w:themeColor="accent6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0" w:customStyle="1">
    <w:name w:val="Grid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D" w:themeColor="text1" w:themeTint="0D"/>
      </w:tcPr>
    </w:tblStylePr>
    <w:tblStylePr w:type="band1Vert">
      <w:tcPr>
        <w:shd w:val="clear" w:color="F2F2F2" w:fill="F2F2F2" w:themeFill="text1" w:themeFillTint="0D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71" w:customStyle="1">
    <w:name w:val="Grid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CCCEA" w:sz="4" w:space="0" w:themeColor="accent1" w:themeTint="80"/>
        <w:bottom w:val="single" w:color="ACCCEA" w:sz="4" w:space="0" w:themeColor="accent1" w:themeTint="80"/>
        <w:insideV w:val="single" w:color="ACCCEA" w:sz="4" w:space="0" w:themeColor="accent1" w:themeTint="80"/>
        <w:insideH w:val="single" w:color="ACCCEA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fill="DDEAF6" w:themeFill="accent1" w:themeFillTint="34" w:themeColor="accent1" w:themeTint="34"/>
      </w:tcPr>
    </w:tblStylePr>
    <w:tblStylePr w:type="band1Vert">
      <w:tcPr>
        <w:shd w:val="clear" w:color="DDEAF6" w:fill="DDEAF6" w:themeFill="accent1" w:themeFillTint="34" w:themeColor="accent1" w:theme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CCCEA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CCCEA" w:sz="4" w:space="0" w:themeColor="accent1" w:themeTint="8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left w:val="single" w:color="ACCCEA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CCCEA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72" w:customStyle="1">
    <w:name w:val="Grid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  <w:bottom w:val="single" w:color="F4B184" w:sz="4" w:space="0" w:themeColor="accent2" w:themeTint="97"/>
        <w:insideV w:val="single" w:color="F4B184" w:sz="4" w:space="0" w:themeColor="accent2" w:themeTint="97"/>
        <w:insideH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fill="FBE5D6" w:themeFill="accent2" w:themeFillTint="32" w:themeColor="accent2" w:themeTint="32"/>
      </w:tcPr>
    </w:tblStylePr>
    <w:tblStylePr w:type="band1Vert">
      <w:tcPr>
        <w:shd w:val="clear" w:color="FBE5D6" w:fill="FBE5D6" w:themeFill="accent2" w:themeFillTint="32" w:themeColor="accent2" w:theme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3" w:customStyle="1">
    <w:name w:val="Grid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5A5A5" w:sz="4" w:space="0" w:themeColor="accent3" w:themeTint="FE"/>
        <w:bottom w:val="single" w:color="A5A5A5" w:sz="4" w:space="0" w:themeColor="accent3" w:themeTint="FE"/>
        <w:insideV w:val="single" w:color="A5A5A5" w:sz="4" w:space="0" w:themeColor="accent3" w:themeTint="FE"/>
        <w:insideH w:val="single" w:color="A5A5A5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fill="ECECEC" w:themeFill="accent3" w:themeFillTint="34" w:themeColor="accent3" w:themeTint="34"/>
      </w:tcPr>
    </w:tblStylePr>
    <w:tblStylePr w:type="band1Vert">
      <w:tcPr>
        <w:shd w:val="clear" w:color="ECECEC" w:fill="ECECEC" w:themeFill="accent3" w:themeFillTint="34" w:themeColor="accent3" w:theme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5A5A5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 w:themeTint="FE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left w:val="single" w:color="A5A5A5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5A5A5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4" w:customStyle="1">
    <w:name w:val="Grid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  <w:bottom w:val="single" w:color="FFD865" w:sz="4" w:space="0" w:themeColor="accent4" w:themeTint="9A"/>
        <w:insideV w:val="single" w:color="FFD865" w:sz="4" w:space="0" w:themeColor="accent4" w:themeTint="9A"/>
        <w:insideH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fill="FFF2CB" w:themeFill="accent4" w:themeFillTint="34" w:themeColor="accent4" w:themeTint="34"/>
      </w:tcPr>
    </w:tblStylePr>
    <w:tblStylePr w:type="band1Vert">
      <w:tcPr>
        <w:shd w:val="clear" w:color="FFF2CB" w:fill="FFF2CB" w:themeFill="accent4" w:themeFillTint="34" w:themeColor="accent4" w:theme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5" w:customStyle="1">
    <w:name w:val="Grid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5AFDD" w:sz="4" w:space="0" w:themeColor="accent5" w:themeTint="90"/>
        <w:bottom w:val="single" w:color="95AFDD" w:sz="4" w:space="0" w:themeColor="accent5" w:themeTint="90"/>
        <w:insideV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fill="D8E2F3" w:themeFill="accent5" w:themeFillTint="34" w:themeColor="accent5" w:themeTint="34"/>
      </w:tcPr>
    </w:tblStylePr>
    <w:tblStylePr w:type="band1Vert">
      <w:tcPr>
        <w:shd w:val="clear" w:color="D8E2F3" w:fill="D8E2F3" w:themeFill="accent5" w:themeFillTint="34" w:themeColor="accent5" w:theme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5AFDD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left w:val="single" w:color="95AFDD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6" w:customStyle="1">
    <w:name w:val="Grid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DD394" w:sz="4" w:space="0" w:themeColor="accent6" w:themeTint="90"/>
        <w:bottom w:val="single" w:color="ADD394" w:sz="4" w:space="0" w:themeColor="accent6" w:themeTint="90"/>
        <w:insideV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fill="E1EFD8" w:themeFill="accent6" w:themeFillTint="34" w:themeColor="accent6" w:themeTint="34"/>
      </w:tcPr>
    </w:tblStylePr>
    <w:tblStylePr w:type="band1Vert">
      <w:tcPr>
        <w:shd w:val="clear" w:color="E1EFD8" w:fill="E1EFD8" w:themeFill="accent6" w:themeFillTint="34" w:themeColor="accent6" w:theme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DD394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left w:val="single" w:color="ADD394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77" w:customStyle="1">
    <w:name w:val="List Table 1 Light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8" w:customStyle="1">
    <w:name w:val="List Table 1 Light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9" w:customStyle="1">
    <w:name w:val="List Table 1 Light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ED7D31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ED7D31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0" w:customStyle="1">
    <w:name w:val="List Table 1 Light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5A5A5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A5A5A5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1 Light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C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FC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List Table 1 Light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472C4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472C4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1 Light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0AD47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70AD47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85" w:customStyle="1">
    <w:name w:val="List Table 2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2C6E7" w:sz="4" w:space="0" w:themeColor="accent1" w:themeTint="90"/>
          <w:right w:val="none" w:color="000000" w:sz="4" w:space="0"/>
          <w:bottom w:val="single" w:color="A2C6E7" w:sz="4" w:space="0" w:themeColor="accent1" w:themeTint="90"/>
        </w:tcBorders>
      </w:tcPr>
    </w:tblStylePr>
  </w:style>
  <w:style w:type="table" w:styleId="786" w:customStyle="1">
    <w:name w:val="List Table 2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4B58A" w:sz="4" w:space="0" w:themeColor="accent2" w:themeTint="90"/>
          <w:right w:val="none" w:color="000000" w:sz="4" w:space="0"/>
          <w:bottom w:val="single" w:color="F4B58A" w:sz="4" w:space="0" w:themeColor="accent2" w:themeTint="90"/>
        </w:tcBorders>
      </w:tcPr>
    </w:tblStylePr>
  </w:style>
  <w:style w:type="table" w:styleId="787" w:customStyle="1">
    <w:name w:val="List Table 2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CCCCC" w:sz="4" w:space="0" w:themeColor="accent3" w:themeTint="90"/>
          <w:right w:val="none" w:color="000000" w:sz="4" w:space="0"/>
          <w:bottom w:val="single" w:color="CCCCCC" w:sz="4" w:space="0" w:themeColor="accent3" w:themeTint="90"/>
        </w:tcBorders>
      </w:tcPr>
    </w:tblStylePr>
  </w:style>
  <w:style w:type="table" w:styleId="788" w:customStyle="1">
    <w:name w:val="List Table 2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FDB6F" w:sz="4" w:space="0" w:themeColor="accent4" w:themeTint="90"/>
          <w:right w:val="none" w:color="000000" w:sz="4" w:space="0"/>
          <w:bottom w:val="single" w:color="FFDB6F" w:sz="4" w:space="0" w:themeColor="accent4" w:themeTint="90"/>
        </w:tcBorders>
      </w:tcPr>
    </w:tblStylePr>
  </w:style>
  <w:style w:type="table" w:styleId="789" w:customStyle="1">
    <w:name w:val="List Table 2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5AFDD" w:sz="4" w:space="0" w:themeColor="accent5" w:themeTint="90"/>
          <w:right w:val="none" w:color="000000" w:sz="4" w:space="0"/>
          <w:bottom w:val="single" w:color="95AFDD" w:sz="4" w:space="0" w:themeColor="accent5" w:themeTint="90"/>
        </w:tcBorders>
      </w:tcPr>
    </w:tblStylePr>
  </w:style>
  <w:style w:type="table" w:styleId="790" w:customStyle="1">
    <w:name w:val="List Table 2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ADD394" w:sz="4" w:space="0" w:themeColor="accent6" w:themeTint="90"/>
          <w:right w:val="none" w:color="000000" w:sz="4" w:space="0"/>
          <w:bottom w:val="single" w:color="ADD394" w:sz="4" w:space="0" w:themeColor="accent6" w:themeTint="90"/>
        </w:tcBorders>
      </w:tcPr>
    </w:tblStylePr>
  </w:style>
  <w:style w:type="table" w:styleId="791" w:customStyle="1">
    <w:name w:val="List Table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4" w:space="0" w:themeColor="accent1"/>
        <w:top w:val="single" w:color="5B9BD5" w:sz="4" w:space="0" w:themeColor="accent1"/>
        <w:right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sz="4" w:space="0" w:themeColor="accent1"/>
          <w:bottom w:val="single" w:color="5B9BD5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sz="4" w:space="0" w:themeColor="accent1"/>
          <w:right w:val="single" w:color="5B9BD5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4" w:space="0" w:themeColor="accent2" w:themeTint="97"/>
        <w:top w:val="single" w:color="F4B184" w:sz="4" w:space="0" w:themeColor="accent2" w:themeTint="97"/>
        <w:right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sz="4" w:space="0" w:themeColor="accent2" w:themeTint="97"/>
          <w:bottom w:val="single" w:color="F4B184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sz="4" w:space="0" w:themeColor="accent2" w:themeTint="97"/>
          <w:right w:val="single" w:color="F4B184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4" w:space="0" w:themeColor="accent3" w:themeTint="98"/>
        <w:top w:val="single" w:color="C9C9C9" w:sz="4" w:space="0" w:themeColor="accent3" w:themeTint="98"/>
        <w:right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sz="4" w:space="0" w:themeColor="accent3" w:themeTint="98"/>
          <w:bottom w:val="single" w:color="C9C9C9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sz="4" w:space="0" w:themeColor="accent3" w:themeTint="98"/>
          <w:right w:val="single" w:color="C9C9C9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fill="C9C9C9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4" w:space="0" w:themeColor="accent4" w:themeTint="9A"/>
        <w:top w:val="single" w:color="FFD865" w:sz="4" w:space="0" w:themeColor="accent4" w:themeTint="9A"/>
        <w:right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sz="4" w:space="0" w:themeColor="accent4" w:themeTint="9A"/>
          <w:bottom w:val="single" w:color="FFD865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sz="4" w:space="0" w:themeColor="accent4" w:themeTint="9A"/>
          <w:right w:val="single" w:color="FFD865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4" w:space="0" w:themeColor="accent5" w:themeTint="9A"/>
        <w:top w:val="single" w:color="8DA9DB" w:sz="4" w:space="0" w:themeColor="accent5" w:themeTint="9A"/>
        <w:right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sz="4" w:space="0" w:themeColor="accent5" w:themeTint="9A"/>
          <w:bottom w:val="single" w:color="8DA9DB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sz="4" w:space="0" w:themeColor="accent5" w:themeTint="9A"/>
          <w:right w:val="single" w:color="8DA9DB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fill="8DA9DB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4" w:space="0" w:themeColor="accent6" w:themeTint="98"/>
        <w:top w:val="single" w:color="A9D08E" w:sz="4" w:space="0" w:themeColor="accent6" w:themeTint="98"/>
        <w:right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sz="4" w:space="0" w:themeColor="accent6" w:themeTint="98"/>
          <w:bottom w:val="single" w:color="A9D08E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sz="4" w:space="0" w:themeColor="accent6" w:themeTint="98"/>
          <w:right w:val="single" w:color="A9D08E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fill="A9D08E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2C6E7" w:sz="4" w:space="0" w:themeColor="accent1" w:themeTint="90"/>
        <w:top w:val="single" w:color="A2C6E7" w:sz="4" w:space="0" w:themeColor="accent1" w:themeTint="90"/>
        <w:right w:val="single" w:color="A2C6E7" w:sz="4" w:space="0" w:themeColor="accent1" w:themeTint="90"/>
        <w:bottom w:val="single" w:color="A2C6E7" w:sz="4" w:space="0" w:themeColor="accent1" w:themeTint="90"/>
        <w:insideH w:val="single" w:color="A2C6E7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fill="D5E5F4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fill="5B9BD5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58A" w:sz="4" w:space="0" w:themeColor="accent2" w:themeTint="90"/>
        <w:top w:val="single" w:color="F4B58A" w:sz="4" w:space="0" w:themeColor="accent2" w:themeTint="90"/>
        <w:right w:val="single" w:color="F4B58A" w:sz="4" w:space="0" w:themeColor="accent2" w:themeTint="90"/>
        <w:bottom w:val="single" w:color="F4B58A" w:sz="4" w:space="0" w:themeColor="accent2" w:themeTint="90"/>
        <w:insideH w:val="single" w:color="F4B58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fill="FADECB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fill="ED7D31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CCC" w:sz="4" w:space="0" w:themeColor="accent3" w:themeTint="90"/>
        <w:top w:val="single" w:color="CCCCCC" w:sz="4" w:space="0" w:themeColor="accent3" w:themeTint="90"/>
        <w:right w:val="single" w:color="CCCCCC" w:sz="4" w:space="0" w:themeColor="accent3" w:themeTint="90"/>
        <w:bottom w:val="single" w:color="CCCCCC" w:sz="4" w:space="0" w:themeColor="accent3" w:themeTint="90"/>
        <w:insideH w:val="single" w:color="CCCCCC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fill="E8E8E8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fill="A5A5A5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B6F" w:sz="4" w:space="0" w:themeColor="accent4" w:themeTint="90"/>
        <w:top w:val="single" w:color="FFDB6F" w:sz="4" w:space="0" w:themeColor="accent4" w:themeTint="90"/>
        <w:right w:val="single" w:color="FFDB6F" w:sz="4" w:space="0" w:themeColor="accent4" w:themeTint="90"/>
        <w:bottom w:val="single" w:color="FFDB6F" w:sz="4" w:space="0" w:themeColor="accent4" w:themeTint="90"/>
        <w:insideH w:val="single" w:color="FFDB6F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fill="FFEFB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fill="FFC000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AFDD" w:sz="4" w:space="0" w:themeColor="accent5" w:themeTint="90"/>
        <w:top w:val="single" w:color="95AFDD" w:sz="4" w:space="0" w:themeColor="accent5" w:themeTint="90"/>
        <w:right w:val="single" w:color="95AFDD" w:sz="4" w:space="0" w:themeColor="accent5" w:themeTint="90"/>
        <w:bottom w:val="single" w:color="95AFDD" w:sz="4" w:space="0" w:themeColor="accent5" w:themeTint="90"/>
        <w:insideH w:val="single" w:color="95AFDD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fill="CFDB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fill="4472C4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DD394" w:sz="4" w:space="0" w:themeColor="accent6" w:themeTint="90"/>
        <w:top w:val="single" w:color="ADD394" w:sz="4" w:space="0" w:themeColor="accent6" w:themeTint="90"/>
        <w:right w:val="single" w:color="ADD394" w:sz="4" w:space="0" w:themeColor="accent6" w:themeTint="90"/>
        <w:bottom w:val="single" w:color="ADD394" w:sz="4" w:space="0" w:themeColor="accent6" w:themeTint="90"/>
        <w:insideH w:val="single" w:color="ADD394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fill="DAEBC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fill="70AD47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5 Dark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9BD5" w:sz="32" w:space="0" w:themeColor="accent1"/>
        <w:top w:val="single" w:color="5B9BD5" w:sz="32" w:space="0" w:themeColor="accent1"/>
        <w:right w:val="single" w:color="5B9BD5" w:sz="32" w:space="0" w:themeColor="accent1"/>
        <w:bottom w:val="single" w:color="5B9BD5" w:sz="32" w:space="0" w:themeColor="accent1"/>
      </w:tblBorders>
      <w:shd w:val="clear" w:color="5B9BD5" w:fill="5B9BD5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5B9BD5" w:fill="5B9BD5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5B9BD5" w:fill="5B9BD5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fill="5B9BD5" w:themeFill="accent1" w:themeColor="accent1"/>
        <w:tcBorders>
          <w:top w:val="single" w:color="5B9BD5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5B9BD5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4B184" w:sz="32" w:space="0" w:themeColor="accent2" w:themeTint="97"/>
        <w:top w:val="single" w:color="F4B184" w:sz="32" w:space="0" w:themeColor="accent2" w:themeTint="97"/>
        <w:right w:val="single" w:color="F4B184" w:sz="32" w:space="0" w:themeColor="accent2" w:themeTint="97"/>
        <w:bottom w:val="single" w:color="F4B184" w:sz="32" w:space="0" w:themeColor="accent2" w:themeTint="97"/>
      </w:tblBorders>
      <w:shd w:val="clear" w:color="F4B184" w:fill="F4B184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4B184" w:fill="F4B184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4B184" w:fill="F4B184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fill="F4B184" w:themeFill="accent2" w:themeFillTint="97" w:themeColor="accent2" w:themeTint="97"/>
        <w:tcBorders>
          <w:top w:val="single" w:color="F4B184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4B184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9C9C9" w:sz="32" w:space="0" w:themeColor="accent3" w:themeTint="98"/>
        <w:top w:val="single" w:color="C9C9C9" w:sz="32" w:space="0" w:themeColor="accent3" w:themeTint="98"/>
        <w:right w:val="single" w:color="C9C9C9" w:sz="32" w:space="0" w:themeColor="accent3" w:themeTint="98"/>
        <w:bottom w:val="single" w:color="C9C9C9" w:sz="32" w:space="0" w:themeColor="accent3" w:themeTint="98"/>
      </w:tblBorders>
      <w:shd w:val="clear" w:color="C9C9C9" w:fill="C9C9C9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9C9C9" w:fill="C9C9C9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9C9C9" w:fill="C9C9C9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fill="C9C9C9" w:themeFill="accent3" w:themeFillTint="98" w:themeColor="accent3" w:themeTint="98"/>
        <w:tcBorders>
          <w:top w:val="single" w:color="C9C9C9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9C9C9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D865" w:sz="32" w:space="0" w:themeColor="accent4" w:themeTint="9A"/>
        <w:top w:val="single" w:color="FFD865" w:sz="32" w:space="0" w:themeColor="accent4" w:themeTint="9A"/>
        <w:right w:val="single" w:color="FFD865" w:sz="32" w:space="0" w:themeColor="accent4" w:themeTint="9A"/>
        <w:bottom w:val="single" w:color="FFD865" w:sz="32" w:space="0" w:themeColor="accent4" w:themeTint="9A"/>
      </w:tblBorders>
      <w:shd w:val="clear" w:color="FFD865" w:fill="FFD865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D865" w:fill="FFD865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D865" w:fill="FFD865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fill="FFD865" w:themeFill="accent4" w:themeFillTint="9A" w:themeColor="accent4" w:themeTint="9A"/>
        <w:tcBorders>
          <w:top w:val="single" w:color="FFD865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FD865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DA9DB" w:sz="32" w:space="0" w:themeColor="accent5" w:themeTint="9A"/>
        <w:top w:val="single" w:color="8DA9DB" w:sz="32" w:space="0" w:themeColor="accent5" w:themeTint="9A"/>
        <w:right w:val="single" w:color="8DA9DB" w:sz="32" w:space="0" w:themeColor="accent5" w:themeTint="9A"/>
        <w:bottom w:val="single" w:color="8DA9DB" w:sz="32" w:space="0" w:themeColor="accent5" w:themeTint="9A"/>
      </w:tblBorders>
      <w:shd w:val="clear" w:color="8DA9DB" w:fill="8DA9DB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8DA9DB" w:fill="8DA9DB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8DA9DB" w:fill="8DA9DB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fill="8DA9DB" w:themeFill="accent5" w:themeFillTint="9A" w:themeColor="accent5" w:themeTint="9A"/>
        <w:tcBorders>
          <w:top w:val="single" w:color="8DA9DB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8DA9DB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9D08E" w:sz="32" w:space="0" w:themeColor="accent6" w:themeTint="98"/>
        <w:top w:val="single" w:color="A9D08E" w:sz="32" w:space="0" w:themeColor="accent6" w:themeTint="98"/>
        <w:right w:val="single" w:color="A9D08E" w:sz="32" w:space="0" w:themeColor="accent6" w:themeTint="98"/>
        <w:bottom w:val="single" w:color="A9D08E" w:sz="32" w:space="0" w:themeColor="accent6" w:themeTint="98"/>
      </w:tblBorders>
      <w:shd w:val="clear" w:color="A9D08E" w:fill="A9D08E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A9D08E" w:fill="A9D08E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A9D08E" w:fill="A9D08E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fill="A9D08E" w:themeFill="accent6" w:themeFillTint="98" w:themeColor="accent6" w:themeTint="98"/>
        <w:tcBorders>
          <w:top w:val="single" w:color="A9D08E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A9D08E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6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13" w:customStyle="1">
    <w:name w:val="List Table 6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5B9BD5" w:sz="4" w:space="0" w:themeColor="accent1"/>
        <w:bottom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sz="4" w:space="0" w:themeColor="accent1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sz="4" w:space="0" w:themeColor="accent1"/>
        </w:tcBorders>
      </w:tcPr>
    </w:tblStylePr>
  </w:style>
  <w:style w:type="table" w:styleId="814" w:customStyle="1">
    <w:name w:val="List Table 6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4B184" w:sz="4" w:space="0" w:themeColor="accent2" w:themeTint="97"/>
        <w:bottom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sz="4" w:space="0" w:themeColor="accent2" w:themeTint="97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sz="4" w:space="0" w:themeColor="accent2" w:themeTint="97"/>
        </w:tcBorders>
      </w:tcPr>
    </w:tblStylePr>
  </w:style>
  <w:style w:type="table" w:styleId="815" w:customStyle="1">
    <w:name w:val="List Table 6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9C9C9" w:sz="4" w:space="0" w:themeColor="accent3" w:themeTint="98"/>
        <w:bottom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sz="4" w:space="0" w:themeColor="accent3" w:themeTint="98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sz="4" w:space="0" w:themeColor="accent3" w:themeTint="98"/>
        </w:tcBorders>
      </w:tcPr>
    </w:tblStylePr>
  </w:style>
  <w:style w:type="table" w:styleId="816" w:customStyle="1">
    <w:name w:val="List Table 6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FD865" w:sz="4" w:space="0" w:themeColor="accent4" w:themeTint="9A"/>
        <w:bottom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sz="4" w:space="0" w:themeColor="accent4" w:themeTint="9A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sz="4" w:space="0" w:themeColor="accent4" w:themeTint="9A"/>
        </w:tcBorders>
      </w:tcPr>
    </w:tblStylePr>
  </w:style>
  <w:style w:type="table" w:styleId="817" w:customStyle="1">
    <w:name w:val="List Table 6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8DA9DB" w:sz="4" w:space="0" w:themeColor="accent5" w:themeTint="9A"/>
        <w:bottom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sz="4" w:space="0" w:themeColor="accent5" w:themeTint="9A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sz="4" w:space="0" w:themeColor="accent5" w:themeTint="9A"/>
        </w:tcBorders>
      </w:tcPr>
    </w:tblStylePr>
  </w:style>
  <w:style w:type="table" w:styleId="818" w:customStyle="1">
    <w:name w:val="List Table 6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A9D08E" w:sz="4" w:space="0" w:themeColor="accent6" w:themeTint="98"/>
        <w:bottom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sz="4" w:space="0" w:themeColor="accent6" w:themeTint="98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sz="4" w:space="0" w:themeColor="accent6" w:themeTint="98"/>
        </w:tcBorders>
      </w:tcPr>
    </w:tblStylePr>
  </w:style>
  <w:style w:type="table" w:styleId="819" w:customStyle="1">
    <w:name w:val="List Table 7 Colorful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20" w:customStyle="1">
    <w:name w:val="List Table 7 Colorful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5B9BD5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fill="D5E5F4" w:themeFill="accent1" w:themeFillTint="40" w:themeColor="accent1" w:themeTint="40"/>
      </w:tcPr>
    </w:tblStylePr>
    <w:tblStylePr w:type="band1Vert">
      <w:tcPr>
        <w:shd w:val="clear" w:color="D5E5F4" w:fill="D5E5F4" w:themeFill="accent1" w:themeFillTint="40" w:themeColor="accent1" w:theme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5B9BD5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B9BD5" w:sz="4" w:space="0" w:themeColor="accent1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left w:val="single" w:color="5B9BD5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5B9BD5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21" w:customStyle="1">
    <w:name w:val="List Table 7 Colorful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4B184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fill="FADECB" w:themeFill="accent2" w:themeFillTint="40" w:themeColor="accent2" w:themeTint="40"/>
      </w:tcPr>
    </w:tblStylePr>
    <w:tblStylePr w:type="band1Vert">
      <w:tcPr>
        <w:shd w:val="clear" w:color="FADECB" w:fill="FADECB" w:themeFill="accent2" w:themeFillTint="40" w:themeColor="accent2" w:theme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4B184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4B184" w:sz="4" w:space="0" w:themeColor="accent2" w:themeTint="97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left w:val="single" w:color="F4B184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4B184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22" w:customStyle="1">
    <w:name w:val="List Table 7 Colorful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9C9C9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fill="E8E8E8" w:themeFill="accent3" w:themeFillTint="40" w:themeColor="accent3" w:themeTint="40"/>
      </w:tcPr>
    </w:tblStylePr>
    <w:tblStylePr w:type="band1Vert">
      <w:tcPr>
        <w:shd w:val="clear" w:color="E8E8E8" w:fill="E8E8E8" w:themeFill="accent3" w:themeFillTint="40" w:themeColor="accent3" w:theme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9C9C9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9C9C9" w:sz="4" w:space="0" w:themeColor="accent3" w:themeTint="98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left w:val="single" w:color="C9C9C9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9C9C9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823" w:customStyle="1">
    <w:name w:val="List Table 7 Colorful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FD865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fill="FFEFBF" w:themeFill="accent4" w:themeFillTint="40" w:themeColor="accent4" w:themeTint="40"/>
      </w:tcPr>
    </w:tblStylePr>
    <w:tblStylePr w:type="band1Vert">
      <w:tcPr>
        <w:shd w:val="clear" w:color="FFEFBF" w:fill="FFEFBF" w:themeFill="accent4" w:themeFillTint="40" w:themeColor="accent4" w:theme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FD865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FD865" w:sz="4" w:space="0" w:themeColor="accent4" w:themeTint="9A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left w:val="single" w:color="FFD865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FD865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24" w:customStyle="1">
    <w:name w:val="List Table 7 Colorful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8DA9DB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fill="CFDBF0" w:themeFill="accent5" w:themeFillTint="40" w:themeColor="accent5" w:themeTint="40"/>
      </w:tcPr>
    </w:tblStylePr>
    <w:tblStylePr w:type="band1Vert">
      <w:tcPr>
        <w:shd w:val="clear" w:color="CFDBF0" w:fill="CFDBF0" w:themeFill="accent5" w:themeFillTint="40" w:themeColor="accent5" w:theme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8DA9DB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DA9DB" w:sz="4" w:space="0" w:themeColor="accent5" w:themeTint="9A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left w:val="single" w:color="8DA9DB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8DA9DB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825" w:customStyle="1">
    <w:name w:val="List Table 7 Colorful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9D08E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fill="DAEBCF" w:themeFill="accent6" w:themeFillTint="40" w:themeColor="accent6" w:themeTint="40"/>
      </w:tcPr>
    </w:tblStylePr>
    <w:tblStylePr w:type="band1Vert">
      <w:tcPr>
        <w:shd w:val="clear" w:color="DAEBCF" w:fill="DAEBCF" w:themeFill="accent6" w:themeFillTint="40" w:themeColor="accent6" w:theme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9D08E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9D08E" w:sz="4" w:space="0" w:themeColor="accent6" w:themeTint="98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left w:val="single" w:color="A9D08E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9D08E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826" w:customStyle="1">
    <w:name w:val="Lined - Accent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27" w:customStyle="1">
    <w:name w:val="Lined - Accent 1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28" w:customStyle="1">
    <w:name w:val="Lined - Accent 2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29" w:customStyle="1">
    <w:name w:val="Lined - Accent 3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30" w:customStyle="1">
    <w:name w:val="Lined - Accent 4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31" w:customStyle="1">
    <w:name w:val="Lined - Accent 5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32" w:customStyle="1">
    <w:name w:val="Lined - Accent 6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33" w:customStyle="1">
    <w:name w:val="Bordered &amp; Lined - Accent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34" w:customStyle="1">
    <w:name w:val="Bordered &amp; Lined - Accent 1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45A8D" w:sz="4" w:space="0" w:themeColor="accent1" w:themeShade="95"/>
        <w:top w:val="single" w:color="245A8D" w:sz="4" w:space="0" w:themeColor="accent1" w:themeShade="95"/>
        <w:right w:val="single" w:color="245A8D" w:sz="4" w:space="0" w:themeColor="accent1" w:themeShade="95"/>
        <w:bottom w:val="single" w:color="245A8D" w:sz="4" w:space="0" w:themeColor="accent1" w:themeShade="95"/>
        <w:insideV w:val="single" w:color="245A8D" w:sz="4" w:space="0" w:themeColor="accent1" w:themeShade="95"/>
        <w:insideH w:val="single" w:color="245A8D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fill="CBDFF1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fill="68A2D8" w:themeFill="accent1" w:themeFillTint="EA" w:themeColor="accent1" w:themeTint="EA"/>
      </w:tcPr>
    </w:tblStylePr>
  </w:style>
  <w:style w:type="table" w:styleId="835" w:customStyle="1">
    <w:name w:val="Bordered &amp; Lined - Accent 2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460D" w:sz="4" w:space="0" w:themeColor="accent2" w:themeShade="95"/>
        <w:top w:val="single" w:color="99460D" w:sz="4" w:space="0" w:themeColor="accent2" w:themeShade="95"/>
        <w:right w:val="single" w:color="99460D" w:sz="4" w:space="0" w:themeColor="accent2" w:themeShade="95"/>
        <w:bottom w:val="single" w:color="99460D" w:sz="4" w:space="0" w:themeColor="accent2" w:themeShade="95"/>
        <w:insideV w:val="single" w:color="99460D" w:sz="4" w:space="0" w:themeColor="accent2" w:themeShade="95"/>
        <w:insideH w:val="single" w:color="99460D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fill="FBE5D6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fill="F4B184" w:themeFill="accent2" w:themeFillTint="97" w:themeColor="accent2" w:themeTint="97"/>
      </w:tcPr>
    </w:tblStylePr>
  </w:style>
  <w:style w:type="table" w:styleId="836" w:customStyle="1">
    <w:name w:val="Bordered &amp; Lined - Accent 3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06060" w:sz="4" w:space="0" w:themeColor="accent3" w:themeShade="95"/>
        <w:top w:val="single" w:color="606060" w:sz="4" w:space="0" w:themeColor="accent3" w:themeShade="95"/>
        <w:right w:val="single" w:color="606060" w:sz="4" w:space="0" w:themeColor="accent3" w:themeShade="95"/>
        <w:bottom w:val="single" w:color="606060" w:sz="4" w:space="0" w:themeColor="accent3" w:themeShade="95"/>
        <w:insideV w:val="single" w:color="606060" w:sz="4" w:space="0" w:themeColor="accent3" w:themeShade="95"/>
        <w:insideH w:val="single" w:color="606060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fill="ECECE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fill="A5A5A5" w:themeFill="accent3" w:themeFillTint="FE" w:themeColor="accent3" w:themeTint="FE"/>
      </w:tcPr>
    </w:tblStylePr>
  </w:style>
  <w:style w:type="table" w:styleId="837" w:customStyle="1">
    <w:name w:val="Bordered &amp; Lined - Accent 4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57000" w:sz="4" w:space="0" w:themeColor="accent4" w:themeShade="95"/>
        <w:top w:val="single" w:color="957000" w:sz="4" w:space="0" w:themeColor="accent4" w:themeShade="95"/>
        <w:right w:val="single" w:color="957000" w:sz="4" w:space="0" w:themeColor="accent4" w:themeShade="95"/>
        <w:bottom w:val="single" w:color="957000" w:sz="4" w:space="0" w:themeColor="accent4" w:themeShade="95"/>
        <w:insideV w:val="single" w:color="957000" w:sz="4" w:space="0" w:themeColor="accent4" w:themeShade="95"/>
        <w:insideH w:val="single" w:color="957000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fill="FFF2CB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fill="FFD865" w:themeFill="accent4" w:themeFillTint="9A" w:themeColor="accent4" w:themeTint="9A"/>
      </w:tcPr>
    </w:tblStylePr>
  </w:style>
  <w:style w:type="table" w:styleId="838" w:customStyle="1">
    <w:name w:val="Bordered &amp; Lined - Accent 5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54175" w:sz="4" w:space="0" w:themeColor="accent5" w:themeShade="95"/>
        <w:top w:val="single" w:color="254175" w:sz="4" w:space="0" w:themeColor="accent5" w:themeShade="95"/>
        <w:right w:val="single" w:color="254175" w:sz="4" w:space="0" w:themeColor="accent5" w:themeShade="95"/>
        <w:bottom w:val="single" w:color="254175" w:sz="4" w:space="0" w:themeColor="accent5" w:themeShade="95"/>
        <w:insideV w:val="single" w:color="254175" w:sz="4" w:space="0" w:themeColor="accent5" w:themeShade="95"/>
        <w:insideH w:val="single" w:color="254175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fill="D8E2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fill="4472C4" w:themeFill="accent5" w:themeColor="accent5"/>
      </w:tcPr>
    </w:tblStylePr>
  </w:style>
  <w:style w:type="table" w:styleId="839" w:customStyle="1">
    <w:name w:val="Bordered &amp; Lined - Accent 6"/>
    <w:basedOn w:val="679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16429" w:sz="4" w:space="0" w:themeColor="accent6" w:themeShade="95"/>
        <w:top w:val="single" w:color="416429" w:sz="4" w:space="0" w:themeColor="accent6" w:themeShade="95"/>
        <w:right w:val="single" w:color="416429" w:sz="4" w:space="0" w:themeColor="accent6" w:themeShade="95"/>
        <w:bottom w:val="single" w:color="416429" w:sz="4" w:space="0" w:themeColor="accent6" w:themeShade="95"/>
        <w:insideV w:val="single" w:color="416429" w:sz="4" w:space="0" w:themeColor="accent6" w:themeShade="95"/>
        <w:insideH w:val="single" w:color="416429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fill="E1EF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fill="70AD47" w:themeFill="accent6" w:themeColor="accent6"/>
      </w:tcPr>
    </w:tblStylePr>
  </w:style>
  <w:style w:type="table" w:styleId="840" w:customStyle="1">
    <w:name w:val="Bordered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41" w:customStyle="1">
    <w:name w:val="Bordered - Accent 1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CD6EE" w:sz="4" w:space="0" w:themeColor="accent1" w:themeTint="67"/>
        <w:top w:val="single" w:color="BCD6EE" w:sz="4" w:space="0" w:themeColor="accent1" w:themeTint="67"/>
        <w:right w:val="single" w:color="BCD6EE" w:sz="4" w:space="0" w:themeColor="accent1" w:themeTint="67"/>
        <w:bottom w:val="single" w:color="BCD6EE" w:sz="4" w:space="0" w:themeColor="accent1" w:themeTint="67"/>
        <w:insideV w:val="single" w:color="BCD6EE" w:sz="4" w:space="0" w:themeColor="accent1" w:themeTint="67"/>
        <w:insideH w:val="single" w:color="BCD6EE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CD6EE" w:sz="4" w:space="0" w:themeColor="accent1" w:themeTint="67"/>
          <w:top w:val="single" w:color="BCD6EE" w:sz="4" w:space="0" w:themeColor="accent1" w:themeTint="67"/>
          <w:right w:val="single" w:color="BCD6EE" w:sz="4" w:space="0" w:themeColor="accent1" w:themeTint="67"/>
          <w:bottom w:val="single" w:color="BCD6EE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sz="12" w:space="0" w:themeColor="accent1"/>
        </w:tcBorders>
      </w:tcPr>
    </w:tblStylePr>
  </w:style>
  <w:style w:type="table" w:styleId="842" w:customStyle="1">
    <w:name w:val="Bordered - Accent 2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CAAB" w:sz="4" w:space="0" w:themeColor="accent2" w:themeTint="67"/>
        <w:top w:val="single" w:color="F7CAAB" w:sz="4" w:space="0" w:themeColor="accent2" w:themeTint="67"/>
        <w:right w:val="single" w:color="F7CAAB" w:sz="4" w:space="0" w:themeColor="accent2" w:themeTint="67"/>
        <w:bottom w:val="single" w:color="F7CAAB" w:sz="4" w:space="0" w:themeColor="accent2" w:themeTint="67"/>
        <w:insideV w:val="single" w:color="F7CAAB" w:sz="4" w:space="0" w:themeColor="accent2" w:themeTint="67"/>
        <w:insideH w:val="single" w:color="F7CAAB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7CAAB" w:sz="4" w:space="0" w:themeColor="accent2" w:themeTint="67"/>
          <w:top w:val="single" w:color="F7CAAB" w:sz="4" w:space="0" w:themeColor="accent2" w:themeTint="67"/>
          <w:right w:val="single" w:color="F7CAAB" w:sz="4" w:space="0" w:themeColor="accent2" w:themeTint="67"/>
          <w:bottom w:val="single" w:color="F7CAAB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sz="12" w:space="0" w:themeColor="accent2" w:themeTint="97"/>
        </w:tcBorders>
      </w:tcPr>
    </w:tblStylePr>
  </w:style>
  <w:style w:type="table" w:styleId="843" w:customStyle="1">
    <w:name w:val="Bordered - Accent 3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ADADA" w:sz="4" w:space="0" w:themeColor="accent3" w:themeTint="67"/>
        <w:top w:val="single" w:color="DADADA" w:sz="4" w:space="0" w:themeColor="accent3" w:themeTint="67"/>
        <w:right w:val="single" w:color="DADADA" w:sz="4" w:space="0" w:themeColor="accent3" w:themeTint="67"/>
        <w:bottom w:val="single" w:color="DADADA" w:sz="4" w:space="0" w:themeColor="accent3" w:themeTint="67"/>
        <w:insideV w:val="single" w:color="DADADA" w:sz="4" w:space="0" w:themeColor="accent3" w:themeTint="67"/>
        <w:insideH w:val="single" w:color="DADADA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ADADA" w:sz="4" w:space="0" w:themeColor="accent3" w:themeTint="67"/>
          <w:top w:val="single" w:color="DADADA" w:sz="4" w:space="0" w:themeColor="accent3" w:themeTint="67"/>
          <w:right w:val="single" w:color="DADADA" w:sz="4" w:space="0" w:themeColor="accent3" w:themeTint="67"/>
          <w:bottom w:val="single" w:color="DADADA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sz="12" w:space="0" w:themeColor="accent3" w:themeTint="98"/>
        </w:tcBorders>
      </w:tcPr>
    </w:tblStylePr>
  </w:style>
  <w:style w:type="table" w:styleId="844" w:customStyle="1">
    <w:name w:val="Bordered - Accent 4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E598" w:sz="4" w:space="0" w:themeColor="accent4" w:themeTint="67"/>
        <w:top w:val="single" w:color="FFE598" w:sz="4" w:space="0" w:themeColor="accent4" w:themeTint="67"/>
        <w:right w:val="single" w:color="FFE598" w:sz="4" w:space="0" w:themeColor="accent4" w:themeTint="67"/>
        <w:bottom w:val="single" w:color="FFE598" w:sz="4" w:space="0" w:themeColor="accent4" w:themeTint="67"/>
        <w:insideV w:val="single" w:color="FFE598" w:sz="4" w:space="0" w:themeColor="accent4" w:themeTint="67"/>
        <w:insideH w:val="single" w:color="FFE598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FE598" w:sz="4" w:space="0" w:themeColor="accent4" w:themeTint="67"/>
          <w:top w:val="single" w:color="FFE598" w:sz="4" w:space="0" w:themeColor="accent4" w:themeTint="67"/>
          <w:right w:val="single" w:color="FFE598" w:sz="4" w:space="0" w:themeColor="accent4" w:themeTint="67"/>
          <w:bottom w:val="single" w:color="FFE598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sz="12" w:space="0" w:themeColor="accent4" w:themeTint="9A"/>
        </w:tcBorders>
      </w:tcPr>
    </w:tblStylePr>
  </w:style>
  <w:style w:type="table" w:styleId="845" w:customStyle="1">
    <w:name w:val="Bordered - Accent 5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3C5E7" w:sz="4" w:space="0" w:themeColor="accent5" w:themeTint="67"/>
        <w:top w:val="single" w:color="B3C5E7" w:sz="4" w:space="0" w:themeColor="accent5" w:themeTint="67"/>
        <w:right w:val="single" w:color="B3C5E7" w:sz="4" w:space="0" w:themeColor="accent5" w:themeTint="67"/>
        <w:bottom w:val="single" w:color="B3C5E7" w:sz="4" w:space="0" w:themeColor="accent5" w:themeTint="67"/>
        <w:insideV w:val="single" w:color="B3C5E7" w:sz="4" w:space="0" w:themeColor="accent5" w:themeTint="67"/>
        <w:insideH w:val="single" w:color="B3C5E7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3C5E7" w:sz="4" w:space="0" w:themeColor="accent5" w:themeTint="67"/>
          <w:top w:val="single" w:color="B3C5E7" w:sz="4" w:space="0" w:themeColor="accent5" w:themeTint="67"/>
          <w:right w:val="single" w:color="B3C5E7" w:sz="4" w:space="0" w:themeColor="accent5" w:themeTint="67"/>
          <w:bottom w:val="single" w:color="B3C5E7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sz="12" w:space="0" w:themeColor="accent5" w:themeTint="9A"/>
        </w:tcBorders>
      </w:tcPr>
    </w:tblStylePr>
  </w:style>
  <w:style w:type="table" w:styleId="846" w:customStyle="1">
    <w:name w:val="Bordered - Accent 6"/>
    <w:basedOn w:val="67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4DFB2" w:sz="4" w:space="0" w:themeColor="accent6" w:themeTint="67"/>
        <w:top w:val="single" w:color="C4DFB2" w:sz="4" w:space="0" w:themeColor="accent6" w:themeTint="67"/>
        <w:right w:val="single" w:color="C4DFB2" w:sz="4" w:space="0" w:themeColor="accent6" w:themeTint="67"/>
        <w:bottom w:val="single" w:color="C4DFB2" w:sz="4" w:space="0" w:themeColor="accent6" w:themeTint="67"/>
        <w:insideV w:val="single" w:color="C4DFB2" w:sz="4" w:space="0" w:themeColor="accent6" w:themeTint="67"/>
        <w:insideH w:val="single" w:color="C4DFB2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4DFB2" w:sz="4" w:space="0" w:themeColor="accent6" w:themeTint="67"/>
          <w:top w:val="single" w:color="C4DFB2" w:sz="4" w:space="0" w:themeColor="accent6" w:themeTint="67"/>
          <w:right w:val="single" w:color="C4DFB2" w:sz="4" w:space="0" w:themeColor="accent6" w:themeTint="67"/>
          <w:bottom w:val="single" w:color="C4DFB2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sz="12" w:space="0" w:themeColor="accent6" w:themeTint="98"/>
        </w:tcBorders>
      </w:tcPr>
    </w:tblStylePr>
  </w:style>
  <w:style w:type="character" w:styleId="847">
    <w:name w:val="Hyperlink"/>
    <w:uiPriority w:val="99"/>
    <w:unhideWhenUsed/>
    <w:rPr>
      <w:color w:val="0563C1" w:themeColor="hyperlink"/>
      <w:u w:val="single"/>
    </w:rPr>
  </w:style>
  <w:style w:type="paragraph" w:styleId="848">
    <w:name w:val="footnote text"/>
    <w:basedOn w:val="668"/>
    <w:link w:val="849"/>
    <w:uiPriority w:val="99"/>
    <w:semiHidden/>
    <w:unhideWhenUsed/>
    <w:rPr>
      <w:sz w:val="18"/>
    </w:rPr>
    <w:pPr>
      <w:spacing w:after="40"/>
    </w:pPr>
  </w:style>
  <w:style w:type="character" w:styleId="849" w:customStyle="1">
    <w:name w:val="Текст сноски Знак"/>
    <w:link w:val="848"/>
    <w:uiPriority w:val="99"/>
    <w:rPr>
      <w:sz w:val="18"/>
    </w:rPr>
  </w:style>
  <w:style w:type="character" w:styleId="850">
    <w:name w:val="footnote reference"/>
    <w:uiPriority w:val="99"/>
    <w:unhideWhenUsed/>
    <w:rPr>
      <w:vertAlign w:val="superscript"/>
    </w:rPr>
  </w:style>
  <w:style w:type="paragraph" w:styleId="851">
    <w:name w:val="endnote text"/>
    <w:basedOn w:val="668"/>
    <w:link w:val="852"/>
    <w:uiPriority w:val="99"/>
    <w:semiHidden/>
    <w:unhideWhenUsed/>
    <w:rPr>
      <w:sz w:val="20"/>
    </w:rPr>
  </w:style>
  <w:style w:type="character" w:styleId="852" w:customStyle="1">
    <w:name w:val="Текст концевой сноски Знак"/>
    <w:link w:val="851"/>
    <w:uiPriority w:val="99"/>
    <w:rPr>
      <w:sz w:val="20"/>
    </w:rPr>
  </w:style>
  <w:style w:type="character" w:styleId="853">
    <w:name w:val="endnote reference"/>
    <w:uiPriority w:val="99"/>
    <w:semiHidden/>
    <w:unhideWhenUsed/>
    <w:rPr>
      <w:vertAlign w:val="superscript"/>
    </w:rPr>
  </w:style>
  <w:style w:type="paragraph" w:styleId="854">
    <w:name w:val="toc 1"/>
    <w:basedOn w:val="668"/>
    <w:next w:val="668"/>
    <w:uiPriority w:val="39"/>
    <w:unhideWhenUsed/>
    <w:pPr>
      <w:spacing w:after="57"/>
    </w:pPr>
  </w:style>
  <w:style w:type="paragraph" w:styleId="855">
    <w:name w:val="toc 2"/>
    <w:basedOn w:val="668"/>
    <w:next w:val="668"/>
    <w:uiPriority w:val="39"/>
    <w:unhideWhenUsed/>
    <w:pPr>
      <w:ind w:left="283"/>
      <w:spacing w:after="57"/>
    </w:pPr>
  </w:style>
  <w:style w:type="paragraph" w:styleId="856">
    <w:name w:val="toc 3"/>
    <w:basedOn w:val="668"/>
    <w:next w:val="668"/>
    <w:uiPriority w:val="39"/>
    <w:unhideWhenUsed/>
    <w:pPr>
      <w:ind w:left="567"/>
      <w:spacing w:after="57"/>
    </w:pPr>
  </w:style>
  <w:style w:type="paragraph" w:styleId="857">
    <w:name w:val="toc 4"/>
    <w:basedOn w:val="668"/>
    <w:next w:val="668"/>
    <w:uiPriority w:val="39"/>
    <w:unhideWhenUsed/>
    <w:pPr>
      <w:ind w:left="850"/>
      <w:spacing w:after="57"/>
    </w:pPr>
  </w:style>
  <w:style w:type="paragraph" w:styleId="858">
    <w:name w:val="toc 5"/>
    <w:basedOn w:val="668"/>
    <w:next w:val="668"/>
    <w:uiPriority w:val="39"/>
    <w:unhideWhenUsed/>
    <w:pPr>
      <w:ind w:left="1134"/>
      <w:spacing w:after="57"/>
    </w:pPr>
  </w:style>
  <w:style w:type="paragraph" w:styleId="859">
    <w:name w:val="toc 6"/>
    <w:basedOn w:val="668"/>
    <w:next w:val="668"/>
    <w:uiPriority w:val="39"/>
    <w:unhideWhenUsed/>
    <w:pPr>
      <w:ind w:left="1417"/>
      <w:spacing w:after="57"/>
    </w:pPr>
  </w:style>
  <w:style w:type="paragraph" w:styleId="860">
    <w:name w:val="toc 7"/>
    <w:basedOn w:val="668"/>
    <w:next w:val="668"/>
    <w:uiPriority w:val="39"/>
    <w:unhideWhenUsed/>
    <w:pPr>
      <w:ind w:left="1701"/>
      <w:spacing w:after="57"/>
    </w:pPr>
  </w:style>
  <w:style w:type="paragraph" w:styleId="861">
    <w:name w:val="toc 8"/>
    <w:basedOn w:val="668"/>
    <w:next w:val="668"/>
    <w:uiPriority w:val="39"/>
    <w:unhideWhenUsed/>
    <w:pPr>
      <w:ind w:left="1984"/>
      <w:spacing w:after="57"/>
    </w:pPr>
  </w:style>
  <w:style w:type="paragraph" w:styleId="862">
    <w:name w:val="toc 9"/>
    <w:basedOn w:val="668"/>
    <w:next w:val="668"/>
    <w:uiPriority w:val="39"/>
    <w:unhideWhenUsed/>
    <w:pPr>
      <w:ind w:left="2268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668"/>
    <w:next w:val="668"/>
    <w:uiPriority w:val="99"/>
    <w:unhideWhenUsed/>
  </w:style>
  <w:style w:type="paragraph" w:styleId="865">
    <w:name w:val="No Spacing"/>
    <w:basedOn w:val="668"/>
    <w:qFormat/>
    <w:uiPriority w:val="1"/>
  </w:style>
  <w:style w:type="paragraph" w:styleId="866">
    <w:name w:val="List Paragraph"/>
    <w:basedOn w:val="668"/>
    <w:qFormat/>
    <w:uiPriority w:val="34"/>
    <w:pPr>
      <w:contextualSpacing w:val="true"/>
      <w:ind w:left="720"/>
    </w:pPr>
  </w:style>
  <w:style w:type="character" w:styleId="867" w:customStyle="1">
    <w:name w:val="c3"/>
  </w:style>
  <w:style w:type="paragraph" w:styleId="868" w:customStyle="1">
    <w:name w:val="c4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created xsi:type="dcterms:W3CDTF">2024-06-03T06:40:00Z</dcterms:created>
  <dcterms:modified xsi:type="dcterms:W3CDTF">2025-02-01T17:28:00Z</dcterms:modified>
</cp:coreProperties>
</file>