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0CB2" w:rsidRDefault="0049426D" w:rsidP="006C1AFB">
      <w:pPr>
        <w:spacing w:after="0" w:line="276" w:lineRule="auto"/>
        <w:ind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Подготовил социальный педагог МОАУ «СОШ №5 г. Орска» на тему: </w:t>
      </w:r>
      <w:bookmarkStart w:id="0" w:name="_GoBack"/>
      <w:bookmarkEnd w:id="0"/>
      <w:r w:rsidR="006C1AFB" w:rsidRPr="005075FE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6C1AFB" w:rsidRPr="005075FE">
        <w:rPr>
          <w:rFonts w:ascii="Times New Roman" w:hAnsi="Times New Roman" w:cs="Times New Roman"/>
          <w:b/>
          <w:sz w:val="28"/>
          <w:szCs w:val="28"/>
        </w:rPr>
        <w:t>Организация  профилактической</w:t>
      </w:r>
      <w:proofErr w:type="gramEnd"/>
      <w:r w:rsidR="006C1AFB" w:rsidRPr="005075FE">
        <w:rPr>
          <w:rFonts w:ascii="Times New Roman" w:hAnsi="Times New Roman" w:cs="Times New Roman"/>
          <w:b/>
          <w:sz w:val="28"/>
          <w:szCs w:val="28"/>
        </w:rPr>
        <w:t xml:space="preserve"> работы в отношении несовершеннолетних, состоящих на профилактическом </w:t>
      </w:r>
    </w:p>
    <w:p w:rsidR="006C1AFB" w:rsidRPr="005075FE" w:rsidRDefault="006C1AFB" w:rsidP="006C1AFB">
      <w:pPr>
        <w:spacing w:after="0" w:line="276" w:lineRule="auto"/>
        <w:ind w:firstLine="99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75FE">
        <w:rPr>
          <w:rFonts w:ascii="Times New Roman" w:hAnsi="Times New Roman" w:cs="Times New Roman"/>
          <w:b/>
          <w:sz w:val="28"/>
          <w:szCs w:val="28"/>
        </w:rPr>
        <w:t>учёте в КДН и ЗП».</w:t>
      </w:r>
    </w:p>
    <w:p w:rsidR="006C1AFB" w:rsidRPr="005075FE" w:rsidRDefault="006C1AFB" w:rsidP="00E40CB2">
      <w:pPr>
        <w:spacing w:after="0" w:line="276" w:lineRule="auto"/>
        <w:ind w:firstLine="993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C1AFB" w:rsidRPr="00576237" w:rsidRDefault="006C1AFB" w:rsidP="00E40CB2">
      <w:pPr>
        <w:spacing w:after="0" w:line="276" w:lineRule="auto"/>
        <w:ind w:firstLine="708"/>
        <w:jc w:val="both"/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</w:pPr>
      <w:r w:rsidRPr="0057623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 xml:space="preserve">  КДН и ЗП - комиссия по делам несовер</w:t>
      </w:r>
      <w:r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>шеннолетних и защите их прав, к</w:t>
      </w:r>
      <w:r w:rsidRPr="0057623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 xml:space="preserve">оллегиальный орган комплекса по профилактике безнадзорности, правонарушений детей и подростков до 18 дет. Данные системы создаются высшими органами исполнительной государственной власти субъектов РФ, структурой местного самоуправления. </w:t>
      </w:r>
    </w:p>
    <w:p w:rsidR="006C1AFB" w:rsidRPr="00576237" w:rsidRDefault="006C1AFB" w:rsidP="006C1AFB">
      <w:pPr>
        <w:pStyle w:val="Style4"/>
        <w:widowControl/>
        <w:spacing w:line="276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576237">
        <w:rPr>
          <w:rStyle w:val="FontStyle19"/>
          <w:rFonts w:ascii="Times New Roman" w:hAnsi="Times New Roman"/>
          <w:sz w:val="28"/>
          <w:szCs w:val="28"/>
        </w:rPr>
        <w:t>Основная цель профи</w:t>
      </w:r>
      <w:r w:rsidRPr="00576237">
        <w:rPr>
          <w:rStyle w:val="FontStyle19"/>
          <w:rFonts w:ascii="Times New Roman" w:hAnsi="Times New Roman"/>
          <w:sz w:val="28"/>
          <w:szCs w:val="28"/>
        </w:rPr>
        <w:softHyphen/>
        <w:t>лактической работы — защита ребён</w:t>
      </w:r>
      <w:r w:rsidRPr="00576237">
        <w:rPr>
          <w:rStyle w:val="FontStyle19"/>
          <w:rFonts w:ascii="Times New Roman" w:hAnsi="Times New Roman"/>
          <w:sz w:val="28"/>
          <w:szCs w:val="28"/>
        </w:rPr>
        <w:softHyphen/>
        <w:t>ка, его жизни, достоинства, права на развитие в меняющихся условиях соци</w:t>
      </w:r>
      <w:r w:rsidRPr="00576237">
        <w:rPr>
          <w:rStyle w:val="FontStyle19"/>
          <w:rFonts w:ascii="Times New Roman" w:hAnsi="Times New Roman"/>
          <w:sz w:val="28"/>
          <w:szCs w:val="28"/>
        </w:rPr>
        <w:softHyphen/>
        <w:t>альной реальности.</w:t>
      </w:r>
    </w:p>
    <w:p w:rsidR="006C1AFB" w:rsidRPr="00576237" w:rsidRDefault="006C1AFB" w:rsidP="006C1AFB">
      <w:pPr>
        <w:spacing w:after="0" w:line="276" w:lineRule="auto"/>
        <w:ind w:firstLine="993"/>
        <w:jc w:val="both"/>
        <w:rPr>
          <w:rFonts w:ascii="Times New Roman" w:hAnsi="Times New Roman"/>
          <w:b/>
          <w:sz w:val="28"/>
          <w:szCs w:val="28"/>
        </w:rPr>
      </w:pPr>
      <w:r w:rsidRPr="0057623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>Профилактическая работа в отношении несовершеннолетних обучающихся осуществляется на основе следующих нормативно-правовых документов:</w:t>
      </w:r>
    </w:p>
    <w:p w:rsidR="006C1AFB" w:rsidRPr="00576237" w:rsidRDefault="006C1AFB" w:rsidP="006C1AFB">
      <w:pPr>
        <w:pStyle w:val="a3"/>
        <w:numPr>
          <w:ilvl w:val="0"/>
          <w:numId w:val="2"/>
        </w:numPr>
        <w:spacing w:line="276" w:lineRule="auto"/>
        <w:ind w:left="0" w:firstLine="1560"/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</w:pPr>
      <w:r w:rsidRPr="00576237">
        <w:rPr>
          <w:rFonts w:ascii="Times New Roman" w:hAnsi="Times New Roman" w:cs="Times New Roman"/>
          <w:bCs/>
          <w:color w:val="0F0F0F"/>
          <w:spacing w:val="2"/>
          <w:sz w:val="28"/>
          <w:szCs w:val="28"/>
          <w:shd w:val="clear" w:color="auto" w:fill="FFFFFF"/>
        </w:rPr>
        <w:t xml:space="preserve">Федерального закона </w:t>
      </w:r>
      <w:r w:rsidRPr="00576237">
        <w:rPr>
          <w:rFonts w:ascii="Times New Roman" w:hAnsi="Times New Roman" w:cs="Times New Roman"/>
          <w:bCs/>
          <w:color w:val="0F0F0F"/>
          <w:spacing w:val="2"/>
          <w:sz w:val="28"/>
          <w:szCs w:val="28"/>
          <w:shd w:val="clear" w:color="auto" w:fill="FFFFFF"/>
        </w:rPr>
        <w:br/>
        <w:t xml:space="preserve">"Об образовании в Российской Федерации" </w:t>
      </w:r>
      <w:r w:rsidRPr="00576237">
        <w:rPr>
          <w:rFonts w:ascii="Times New Roman" w:hAnsi="Times New Roman" w:cs="Times New Roman"/>
          <w:bCs/>
          <w:color w:val="0F0F0F"/>
          <w:spacing w:val="2"/>
          <w:sz w:val="28"/>
          <w:szCs w:val="28"/>
          <w:shd w:val="clear" w:color="auto" w:fill="FFFFFF"/>
        </w:rPr>
        <w:br/>
        <w:t xml:space="preserve">от 29.12.2012 </w:t>
      </w:r>
      <w:r w:rsidRPr="00576237">
        <w:rPr>
          <w:rFonts w:ascii="Times New Roman" w:hAnsi="Times New Roman" w:cs="Times New Roman"/>
          <w:bCs/>
          <w:color w:val="0F0F0F"/>
          <w:spacing w:val="2"/>
          <w:sz w:val="28"/>
          <w:szCs w:val="28"/>
          <w:shd w:val="clear" w:color="auto" w:fill="FFFFFF"/>
        </w:rPr>
        <w:br/>
        <w:t>N 273-ФЗ;</w:t>
      </w:r>
    </w:p>
    <w:p w:rsidR="006C1AFB" w:rsidRPr="00576237" w:rsidRDefault="006C1AFB" w:rsidP="006C1AFB">
      <w:pPr>
        <w:pStyle w:val="a3"/>
        <w:numPr>
          <w:ilvl w:val="0"/>
          <w:numId w:val="2"/>
        </w:numPr>
        <w:spacing w:line="276" w:lineRule="auto"/>
        <w:ind w:left="0" w:firstLine="1560"/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</w:pPr>
      <w:r w:rsidRPr="00576237">
        <w:rPr>
          <w:rFonts w:ascii="Times New Roman" w:hAnsi="Times New Roman" w:cs="Times New Roman"/>
          <w:bCs/>
          <w:color w:val="0F0F0F"/>
          <w:spacing w:val="2"/>
          <w:sz w:val="28"/>
          <w:szCs w:val="28"/>
          <w:shd w:val="clear" w:color="auto" w:fill="FFFFFF"/>
        </w:rPr>
        <w:t xml:space="preserve">Федерального закона N 120-ФЗ от 24 июня 1999 г. </w:t>
      </w:r>
      <w:r w:rsidRPr="00576237">
        <w:rPr>
          <w:rFonts w:ascii="Times New Roman" w:hAnsi="Times New Roman" w:cs="Times New Roman"/>
          <w:bCs/>
          <w:color w:val="0F0F0F"/>
          <w:spacing w:val="2"/>
          <w:sz w:val="28"/>
          <w:szCs w:val="28"/>
          <w:shd w:val="clear" w:color="auto" w:fill="FFFFFF"/>
        </w:rPr>
        <w:br/>
        <w:t>"Об основах системы профилактики безнадзорности и правонарушений несовершеннолетних";</w:t>
      </w:r>
    </w:p>
    <w:p w:rsidR="006C1AFB" w:rsidRPr="00576237" w:rsidRDefault="006C1AFB" w:rsidP="006C1AFB">
      <w:pPr>
        <w:pStyle w:val="a3"/>
        <w:numPr>
          <w:ilvl w:val="0"/>
          <w:numId w:val="2"/>
        </w:numPr>
        <w:spacing w:line="276" w:lineRule="auto"/>
        <w:ind w:left="0" w:firstLine="1560"/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</w:pPr>
      <w:r w:rsidRPr="0057623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>Федерального </w:t>
      </w:r>
      <w:hyperlink r:id="rId5" w:history="1">
        <w:r w:rsidRPr="00576237">
          <w:rPr>
            <w:rStyle w:val="a4"/>
            <w:rFonts w:ascii="Times New Roman" w:hAnsi="Times New Roman" w:cs="Times New Roman"/>
            <w:spacing w:val="2"/>
            <w:sz w:val="28"/>
            <w:szCs w:val="28"/>
            <w:shd w:val="clear" w:color="auto" w:fill="FFFFFF"/>
          </w:rPr>
          <w:t>закона от 24 июля 1998 г. N 124-ФЗ</w:t>
        </w:r>
      </w:hyperlink>
      <w:r w:rsidRPr="0057623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> </w:t>
      </w:r>
      <w:r w:rsidRPr="0057623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br/>
        <w:t>"Об основных гарантиях прав ребенка в Российской Федерации";</w:t>
      </w:r>
    </w:p>
    <w:p w:rsidR="006C1AFB" w:rsidRPr="00576237" w:rsidRDefault="006C1AFB" w:rsidP="006C1AFB">
      <w:pPr>
        <w:pStyle w:val="a3"/>
        <w:numPr>
          <w:ilvl w:val="0"/>
          <w:numId w:val="2"/>
        </w:numPr>
        <w:spacing w:line="276" w:lineRule="auto"/>
        <w:ind w:left="0" w:firstLine="1560"/>
        <w:rPr>
          <w:rFonts w:ascii="Times New Roman" w:hAnsi="Times New Roman" w:cs="Times New Roman"/>
          <w:bCs/>
          <w:color w:val="0F0F0F"/>
          <w:spacing w:val="2"/>
          <w:sz w:val="28"/>
          <w:szCs w:val="28"/>
          <w:shd w:val="clear" w:color="auto" w:fill="FFFFFF"/>
        </w:rPr>
      </w:pPr>
      <w:r w:rsidRPr="00576237">
        <w:rPr>
          <w:rFonts w:ascii="Times New Roman" w:hAnsi="Times New Roman" w:cs="Times New Roman"/>
          <w:bCs/>
          <w:color w:val="0F0F0F"/>
          <w:spacing w:val="2"/>
          <w:sz w:val="28"/>
          <w:szCs w:val="28"/>
          <w:shd w:val="clear" w:color="auto" w:fill="FFFFFF"/>
        </w:rPr>
        <w:t xml:space="preserve">Федерального закон от 27.07.2006 № 152-ФЗ «О персональных данных» согласие на обработку персональных данных;      </w:t>
      </w:r>
    </w:p>
    <w:p w:rsidR="006C1AFB" w:rsidRPr="00576237" w:rsidRDefault="006C1AFB" w:rsidP="006C1AFB">
      <w:pPr>
        <w:pStyle w:val="a3"/>
        <w:numPr>
          <w:ilvl w:val="0"/>
          <w:numId w:val="2"/>
        </w:numPr>
        <w:spacing w:line="276" w:lineRule="auto"/>
        <w:ind w:left="0" w:firstLine="1560"/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</w:pPr>
      <w:r w:rsidRPr="0057623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 xml:space="preserve">Письма </w:t>
      </w:r>
      <w:proofErr w:type="spellStart"/>
      <w:r w:rsidRPr="0057623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>Минпросвещения</w:t>
      </w:r>
      <w:proofErr w:type="spellEnd"/>
      <w:r w:rsidRPr="0057623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 xml:space="preserve"> от 23.08.2021 года №07-4715 «Об учете отдельных категорий</w:t>
      </w:r>
    </w:p>
    <w:p w:rsidR="006C1AFB" w:rsidRPr="00D664FE" w:rsidRDefault="006C1AFB" w:rsidP="00D664FE">
      <w:pPr>
        <w:pStyle w:val="a3"/>
        <w:numPr>
          <w:ilvl w:val="0"/>
          <w:numId w:val="2"/>
        </w:numPr>
        <w:spacing w:line="276" w:lineRule="auto"/>
        <w:ind w:left="0" w:firstLine="1560"/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 xml:space="preserve">Постановления КДН и ЗП Правительства Оренбургской области №5 от 03.08.2020г. «Об утверждении </w:t>
      </w:r>
      <w:proofErr w:type="gramStart"/>
      <w:r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 xml:space="preserve">порядка </w:t>
      </w:r>
      <w:r w:rsidRPr="0057623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 xml:space="preserve"> взаимодействия</w:t>
      </w:r>
      <w:proofErr w:type="gramEnd"/>
      <w:r w:rsidRPr="00576237">
        <w:rPr>
          <w:rFonts w:ascii="Times New Roman" w:hAnsi="Times New Roman" w:cs="Times New Roman"/>
          <w:color w:val="0F0F0F"/>
          <w:spacing w:val="2"/>
          <w:sz w:val="28"/>
          <w:szCs w:val="28"/>
          <w:shd w:val="clear" w:color="auto" w:fill="FFFFFF"/>
        </w:rPr>
        <w:t xml:space="preserve"> органов системы профилактики безнадзорности</w:t>
      </w:r>
      <w:r w:rsidRPr="00576237">
        <w:rPr>
          <w:rFonts w:ascii="Times New Roman" w:hAnsi="Times New Roman" w:cs="Times New Roman"/>
          <w:bCs/>
          <w:color w:val="0F0F0F"/>
          <w:spacing w:val="2"/>
          <w:sz w:val="28"/>
          <w:szCs w:val="28"/>
          <w:shd w:val="clear" w:color="auto" w:fill="FFFFFF"/>
        </w:rPr>
        <w:t xml:space="preserve"> и правонарушений несовершеннолетних в Оренбургской области при осуществлении индивидуальной профилактической работы с несовершеннолетними и (или) семьями, находящимися в социально опасном пол</w:t>
      </w:r>
      <w:r>
        <w:rPr>
          <w:rFonts w:ascii="Times New Roman" w:hAnsi="Times New Roman" w:cs="Times New Roman"/>
          <w:bCs/>
          <w:color w:val="0F0F0F"/>
          <w:spacing w:val="2"/>
          <w:sz w:val="28"/>
          <w:szCs w:val="28"/>
          <w:shd w:val="clear" w:color="auto" w:fill="FFFFFF"/>
        </w:rPr>
        <w:t>ожении.</w:t>
      </w:r>
    </w:p>
    <w:p w:rsidR="006C1AFB" w:rsidRPr="006F7C5A" w:rsidRDefault="006C1AFB" w:rsidP="006C1AFB">
      <w:pPr>
        <w:shd w:val="clear" w:color="auto" w:fill="FFFFFF"/>
        <w:spacing w:after="0" w:line="276" w:lineRule="auto"/>
        <w:ind w:firstLine="15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Основные понятия в работе с несовершеннолетними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поставленными на учет в комиссии по делам несовершеннолетних и защите их прав:</w:t>
      </w:r>
    </w:p>
    <w:p w:rsidR="006C1AFB" w:rsidRPr="006F7C5A" w:rsidRDefault="006C1AFB" w:rsidP="006C1AFB">
      <w:pPr>
        <w:shd w:val="clear" w:color="auto" w:fill="FFFFFF"/>
        <w:spacing w:after="0" w:line="276" w:lineRule="auto"/>
        <w:ind w:firstLine="15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F7C5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Несовершеннолетний, поставленный</w:t>
      </w:r>
      <w:r w:rsidRPr="0057623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на учет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в </w:t>
      </w:r>
      <w:r w:rsidRPr="006F7C5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комиссию по делам несовершеннолетних и защите их прав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,</w:t>
      </w:r>
      <w:r w:rsidRPr="006F7C5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-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лицо в возрасте до восемнадцати лет, которое вследствие безнадзорности или беспризорности находится в обстановке, представляющей опасность для его жизни или здоровья, не отвечающей требованиям к его воспитанию или содержанию, совершает правонарушения или антиобщественные действия</w:t>
      </w:r>
    </w:p>
    <w:p w:rsidR="006C1AFB" w:rsidRPr="006F7C5A" w:rsidRDefault="006C1AFB" w:rsidP="006C1AFB">
      <w:pPr>
        <w:shd w:val="clear" w:color="auto" w:fill="FFFFFF"/>
        <w:spacing w:after="0" w:line="276" w:lineRule="auto"/>
        <w:ind w:firstLine="156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F7C5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Индивидуальная профилактическая работа в отношении несовершеннолетнего, поставленного на учет в районную (городскую) комиссию по делам несовершеннолетних и защите их прав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,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- деятельность по разработке мероприятий, направленных на устранение или ослабление влияния неблагоприятных факторов, восстановление статуса личности, оказание помощи в освоении социальных ролей в соответствии со статусом личности, изменение поведения, интеллектуальной деятельности, получение образования на основе переобучения, воспитания, усвоения новых ценностей, ролей, навыков взамен неправильно усвоенных (повторная профилактика).</w:t>
      </w:r>
    </w:p>
    <w:p w:rsidR="006C1AFB" w:rsidRPr="006F7C5A" w:rsidRDefault="006C1AFB" w:rsidP="006C1AFB">
      <w:pPr>
        <w:shd w:val="clear" w:color="auto" w:fill="FFFFFF"/>
        <w:spacing w:after="0" w:line="276" w:lineRule="auto"/>
        <w:ind w:firstLine="1560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F7C5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Основания для проведения индивидуальной</w:t>
      </w:r>
    </w:p>
    <w:p w:rsidR="006C1AFB" w:rsidRDefault="006C1AFB" w:rsidP="006C1AFB">
      <w:pPr>
        <w:shd w:val="clear" w:color="auto" w:fill="FFFFFF"/>
        <w:spacing w:after="0" w:line="276" w:lineRule="auto"/>
        <w:ind w:firstLine="1560"/>
        <w:jc w:val="center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  <w:r w:rsidRPr="006F7C5A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профилактической работы</w:t>
      </w:r>
      <w:r w:rsidRPr="00576237"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  <w:t>.</w:t>
      </w:r>
    </w:p>
    <w:p w:rsidR="006C1AFB" w:rsidRPr="006F7C5A" w:rsidRDefault="006C1AFB" w:rsidP="006C1AFB">
      <w:pPr>
        <w:shd w:val="clear" w:color="auto" w:fill="FFFFFF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b/>
          <w:bCs/>
          <w:i/>
          <w:iCs/>
          <w:color w:val="181818"/>
          <w:sz w:val="28"/>
          <w:szCs w:val="28"/>
          <w:lang w:eastAsia="ru-RU"/>
        </w:rPr>
      </w:pPr>
      <w:r w:rsidRPr="006F7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 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Федеральном З</w:t>
      </w:r>
      <w:r w:rsidRPr="006F7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аконе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"Об основах системы профилактики безнадзорности и правонарушений несовершеннолетних"</w:t>
      </w:r>
      <w:r w:rsidRPr="006F7C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точно определены условия организации и применения индивидуальной профилактической работы (статьи 5,6,7,8).       Основанием для проведения индивидуальной профилактической работы 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 несоверше</w:t>
      </w:r>
      <w:r w:rsidRPr="0057623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ннолетними, поставленными на учёт в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комиссию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по делам несовершеннолет</w:t>
      </w:r>
      <w:r w:rsidRPr="0057623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них и защите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являются обстоятельства, зафиксированные в по</w:t>
      </w:r>
      <w:r w:rsidRPr="0057623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становлении районной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КДН и ЗП.</w:t>
      </w:r>
    </w:p>
    <w:p w:rsidR="006C1AFB" w:rsidRDefault="006C1AFB" w:rsidP="006C1AFB">
      <w:pPr>
        <w:shd w:val="clear" w:color="auto" w:fill="FFFFFF"/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ab/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 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устанавливающей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части Постановления указываются дата и время совершения антиобщественного действия, причины и условия их совершения.</w:t>
      </w:r>
    </w:p>
    <w:p w:rsidR="006C1AFB" w:rsidRPr="006F7C5A" w:rsidRDefault="006C1AFB" w:rsidP="006C1AFB">
      <w:pPr>
        <w:shd w:val="clear" w:color="auto" w:fill="FFFFFF"/>
        <w:spacing w:after="0" w:line="276" w:lineRule="auto"/>
        <w:ind w:firstLine="142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ab/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 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u w:val="single"/>
          <w:lang w:eastAsia="ru-RU"/>
        </w:rPr>
        <w:t>постановляющей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 части документа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исходя из анализа причин и условий, способствующих безнадзорности и совершению несовершеннолетними противоправных деяний, районная (городская) комиссия принимает решение:</w:t>
      </w:r>
    </w:p>
    <w:p w:rsidR="006C1AFB" w:rsidRPr="006F7C5A" w:rsidRDefault="006C1AFB" w:rsidP="00FD3A5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о постановке несовершеннолетнего на учет в комиссию;</w:t>
      </w:r>
    </w:p>
    <w:p w:rsidR="006C1AFB" w:rsidRPr="006F7C5A" w:rsidRDefault="006C1AFB" w:rsidP="00FD3A54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 о разработке межведомственного плана профилактической работы</w:t>
      </w:r>
      <w:r w:rsidRPr="0057623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с несовершеннолетним;</w:t>
      </w:r>
    </w:p>
    <w:p w:rsidR="006C1AFB" w:rsidRPr="00576237" w:rsidRDefault="006C1AFB" w:rsidP="00FD3A54">
      <w:pPr>
        <w:shd w:val="clear" w:color="auto" w:fill="FFFFFF"/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Комиссия определяет, какой орган (учреждение) системы </w:t>
      </w:r>
      <w:r w:rsidRPr="00592C9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профилактики в соответствии с законодательством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разрабатывает межведомственный план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6C1AFB" w:rsidRDefault="006C1AFB" w:rsidP="00FD3A54">
      <w:pPr>
        <w:shd w:val="clear" w:color="auto" w:fill="FFFFFF"/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 xml:space="preserve">Ответственный орган (школа), получив копию постановления КДН и ЗП муниципального образования (п.22  Порядка), в течение 7 дней со дня получения постановления осуществляет подготовку </w:t>
      </w:r>
      <w:r>
        <w:rPr>
          <w:rFonts w:ascii="Times New Roman" w:hAnsi="Times New Roman" w:cs="Times New Roman"/>
          <w:sz w:val="28"/>
          <w:szCs w:val="28"/>
        </w:rPr>
        <w:t>межведомственного плана с учё</w:t>
      </w:r>
      <w:r w:rsidRPr="00576237">
        <w:rPr>
          <w:rFonts w:ascii="Times New Roman" w:hAnsi="Times New Roman" w:cs="Times New Roman"/>
          <w:sz w:val="28"/>
          <w:szCs w:val="28"/>
        </w:rPr>
        <w:t>том поступивших предложений от органов системы профилактики.</w:t>
      </w:r>
    </w:p>
    <w:p w:rsidR="006C1AFB" w:rsidRPr="00117C48" w:rsidRDefault="006C1AFB" w:rsidP="00731F61">
      <w:pPr>
        <w:shd w:val="clear" w:color="auto" w:fill="FFFFFF"/>
        <w:spacing w:after="0" w:line="276" w:lineRule="auto"/>
        <w:ind w:firstLine="540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F02EB9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lastRenderedPageBreak/>
        <w:t>Межведомственный план профилактической работы</w:t>
      </w:r>
      <w:r w:rsidRPr="006F7C5A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– 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документ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</w:t>
      </w:r>
      <w:r w:rsidRPr="006F7C5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в соответствии с которым проводится индивидуально-профилактическая работа.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 xml:space="preserve">КДН и ЗП муниципального образования на очередном заседании постановлением комиссии утверждает </w:t>
      </w:r>
      <w:r w:rsidRPr="00576237">
        <w:rPr>
          <w:rFonts w:ascii="Times New Roman" w:hAnsi="Times New Roman" w:cs="Times New Roman"/>
          <w:color w:val="181818"/>
          <w:sz w:val="28"/>
          <w:szCs w:val="28"/>
        </w:rPr>
        <w:t>Программу</w:t>
      </w:r>
      <w:r w:rsidRPr="006F7C5A">
        <w:rPr>
          <w:rFonts w:ascii="Times New Roman" w:hAnsi="Times New Roman" w:cs="Times New Roman"/>
          <w:color w:val="181818"/>
          <w:sz w:val="28"/>
          <w:szCs w:val="28"/>
        </w:rPr>
        <w:t xml:space="preserve"> индивидуальной профилактическо</w:t>
      </w:r>
      <w:r w:rsidRPr="00576237">
        <w:rPr>
          <w:rFonts w:ascii="Times New Roman" w:hAnsi="Times New Roman" w:cs="Times New Roman"/>
          <w:color w:val="181818"/>
          <w:sz w:val="28"/>
          <w:szCs w:val="28"/>
        </w:rPr>
        <w:t>й работы</w:t>
      </w:r>
      <w:r w:rsidRPr="00576237">
        <w:rPr>
          <w:rFonts w:ascii="Times New Roman" w:hAnsi="Times New Roman" w:cs="Times New Roman"/>
          <w:sz w:val="28"/>
          <w:szCs w:val="28"/>
        </w:rPr>
        <w:t>.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Органы системы профилактики ежеквартально, до 5 числа месяца, следующего за отчетным периодом, направляют в ответственный орган сведения о реализации мероприятий межведомственного плана.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 xml:space="preserve"> На основе изуче</w:t>
      </w:r>
      <w:r>
        <w:rPr>
          <w:rFonts w:ascii="Times New Roman" w:hAnsi="Times New Roman" w:cs="Times New Roman"/>
          <w:sz w:val="28"/>
          <w:szCs w:val="28"/>
        </w:rPr>
        <w:t>ния выполнения межведомственной программы, плана</w:t>
      </w:r>
      <w:r w:rsidRPr="00576237">
        <w:rPr>
          <w:rFonts w:ascii="Times New Roman" w:hAnsi="Times New Roman" w:cs="Times New Roman"/>
          <w:sz w:val="28"/>
          <w:szCs w:val="28"/>
        </w:rPr>
        <w:t xml:space="preserve">, анализа ситуации в семье ответственный орган (Школа) готовит заключение к заседанию КДН и ЗП об окончании индивидуальной профилактической работы </w:t>
      </w:r>
      <w:r w:rsidRPr="00592C9E">
        <w:rPr>
          <w:rFonts w:ascii="Times New Roman" w:hAnsi="Times New Roman" w:cs="Times New Roman"/>
          <w:sz w:val="28"/>
          <w:szCs w:val="28"/>
        </w:rPr>
        <w:t>в связи с исправлением поведения несовершеннолетнего, улучшением или необходимости продолжения работы с ним.</w:t>
      </w:r>
    </w:p>
    <w:p w:rsidR="006C1AFB" w:rsidRPr="00576237" w:rsidRDefault="006C1AFB" w:rsidP="006C1AF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КДН и ЗП ежеквартально анализирует информацию о реализации межведомственного плана. По результатам мониторинга динамики изменений условий жизни ребенка (детей), эффективности оказания помощи семье и ребенку (детям) принимает одно из решений в форме постановления:</w:t>
      </w:r>
    </w:p>
    <w:p w:rsidR="006C1AFB" w:rsidRPr="00576237" w:rsidRDefault="006C1AFB" w:rsidP="006C1AF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о продолжении проведения индивидуальной профилактической работы по утвержденному межведомственному плану;</w:t>
      </w:r>
    </w:p>
    <w:p w:rsidR="006C1AFB" w:rsidRPr="00576237" w:rsidRDefault="006C1AFB" w:rsidP="006C1AF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о внесении изменений и (или) дополнений в межведомственный план и продолжении работы по нему;</w:t>
      </w:r>
    </w:p>
    <w:p w:rsidR="006C1AFB" w:rsidRPr="00576237" w:rsidRDefault="006C1AFB" w:rsidP="006C1AFB">
      <w:pPr>
        <w:spacing w:after="0"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о прекращении индивидуальной профилактической работы.</w:t>
      </w:r>
    </w:p>
    <w:p w:rsidR="006C1AFB" w:rsidRPr="00FD3A54" w:rsidRDefault="006C1AFB" w:rsidP="006C1AFB">
      <w:pPr>
        <w:spacing w:after="0" w:line="276" w:lineRule="auto"/>
        <w:ind w:firstLine="54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D3A54">
        <w:rPr>
          <w:rFonts w:ascii="Times New Roman" w:hAnsi="Times New Roman" w:cs="Times New Roman"/>
          <w:b/>
          <w:i/>
          <w:sz w:val="28"/>
          <w:szCs w:val="28"/>
        </w:rPr>
        <w:t>Основаниями для окончания индивидуальной профилактической работы с несовершеннолетним являются: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исправление несовершеннолетнего;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достижение несовершеннолетним 18-летнего возраста;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 xml:space="preserve">помещение несовершеннолетнего в специальное учебно-воспитательное учреждение закрытого типа, учреждение </w:t>
      </w:r>
      <w:proofErr w:type="spellStart"/>
      <w:r w:rsidRPr="00576237">
        <w:rPr>
          <w:rFonts w:ascii="Times New Roman" w:hAnsi="Times New Roman" w:cs="Times New Roman"/>
          <w:sz w:val="28"/>
          <w:szCs w:val="28"/>
        </w:rPr>
        <w:t>интернатного</w:t>
      </w:r>
      <w:proofErr w:type="spellEnd"/>
      <w:r w:rsidRPr="00576237">
        <w:rPr>
          <w:rFonts w:ascii="Times New Roman" w:hAnsi="Times New Roman" w:cs="Times New Roman"/>
          <w:sz w:val="28"/>
          <w:szCs w:val="28"/>
        </w:rPr>
        <w:t xml:space="preserve"> типа или специализированное учреждение системы социальной защиты;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вынесение судом решения об отмене постановления комиссии о признании несовершеннолетнего находящимся в социально опасном положении;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совершение несовершеннолетним преступления (в отношении несовершеннолетнего избрана мера пресечения в виде заключения под стражу либо несовершеннолетний осужден к лишению свободы);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признание несовершеннолетнего в установленном законодательством Российской Федерации порядке умершим или безвестно отсутствующим;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убытие несовершеннолетнего для проживания в другую территорию;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lastRenderedPageBreak/>
        <w:t>другие основания, предусмотренные законодательством Российской Федерации.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В случае убытия несовершеннолетнего,</w:t>
      </w:r>
      <w:r>
        <w:rPr>
          <w:rFonts w:ascii="Times New Roman" w:hAnsi="Times New Roman" w:cs="Times New Roman"/>
          <w:sz w:val="28"/>
          <w:szCs w:val="28"/>
        </w:rPr>
        <w:t xml:space="preserve"> находящего</w:t>
      </w:r>
      <w:r w:rsidRPr="00576237">
        <w:rPr>
          <w:rFonts w:ascii="Times New Roman" w:hAnsi="Times New Roman" w:cs="Times New Roman"/>
          <w:sz w:val="28"/>
          <w:szCs w:val="28"/>
        </w:rPr>
        <w:t>ся в социально опасном положении, в другую территорию КДН и ЗП муниципального образования информирует о настоящем факте КДН и ЗП муниципального образования по месту убытия несовершеннолетнего при наличии сведений о месте их проживания.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Копия постановления КДН и ЗП муниципального образования об окончании индивидуальной профилактической работы направляется в соответствующие органы системы профилактики, а также направляется уведомление об этом его родителей (законных представителей).</w:t>
      </w:r>
    </w:p>
    <w:p w:rsidR="006C1AFB" w:rsidRPr="00576237" w:rsidRDefault="00731F61" w:rsidP="006C1AFB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Документация</w:t>
      </w:r>
      <w:r w:rsidR="006C1AFB">
        <w:rPr>
          <w:rFonts w:ascii="Times New Roman" w:hAnsi="Times New Roman" w:cs="Times New Roman"/>
          <w:b/>
          <w:sz w:val="28"/>
          <w:szCs w:val="28"/>
        </w:rPr>
        <w:t>.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 xml:space="preserve">На каждого несовершеннолетнего, поставленного на учёт, </w:t>
      </w:r>
      <w:r>
        <w:rPr>
          <w:rFonts w:ascii="Times New Roman" w:hAnsi="Times New Roman" w:cs="Times New Roman"/>
          <w:sz w:val="28"/>
          <w:szCs w:val="28"/>
        </w:rPr>
        <w:t xml:space="preserve">социальным педагогом </w:t>
      </w:r>
      <w:r w:rsidRPr="00576237">
        <w:rPr>
          <w:rFonts w:ascii="Times New Roman" w:hAnsi="Times New Roman" w:cs="Times New Roman"/>
          <w:sz w:val="28"/>
          <w:szCs w:val="28"/>
        </w:rPr>
        <w:t>формируется личное дело.</w:t>
      </w:r>
    </w:p>
    <w:p w:rsidR="006C1AFB" w:rsidRPr="00576237" w:rsidRDefault="006C1AFB" w:rsidP="006C1AFB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bCs/>
          <w:sz w:val="28"/>
          <w:szCs w:val="28"/>
        </w:rPr>
        <w:t xml:space="preserve">Личное дело несовершеннолетнего </w:t>
      </w:r>
      <w:r>
        <w:rPr>
          <w:rFonts w:ascii="Times New Roman" w:hAnsi="Times New Roman" w:cs="Times New Roman"/>
          <w:bCs/>
          <w:sz w:val="28"/>
          <w:szCs w:val="28"/>
        </w:rPr>
        <w:t>обязательно должно содержа</w:t>
      </w:r>
      <w:r w:rsidRPr="00576237">
        <w:rPr>
          <w:rFonts w:ascii="Times New Roman" w:hAnsi="Times New Roman" w:cs="Times New Roman"/>
          <w:bCs/>
          <w:sz w:val="28"/>
          <w:szCs w:val="28"/>
        </w:rPr>
        <w:t>т</w:t>
      </w:r>
      <w:r>
        <w:rPr>
          <w:rFonts w:ascii="Times New Roman" w:hAnsi="Times New Roman" w:cs="Times New Roman"/>
          <w:bCs/>
          <w:sz w:val="28"/>
          <w:szCs w:val="28"/>
        </w:rPr>
        <w:t>ь</w:t>
      </w:r>
      <w:r w:rsidRPr="00576237">
        <w:rPr>
          <w:rFonts w:ascii="Times New Roman" w:hAnsi="Times New Roman" w:cs="Times New Roman"/>
          <w:bCs/>
          <w:sz w:val="28"/>
          <w:szCs w:val="28"/>
        </w:rPr>
        <w:t>:</w:t>
      </w:r>
    </w:p>
    <w:p w:rsidR="006C1AFB" w:rsidRPr="00576237" w:rsidRDefault="006C1AFB" w:rsidP="006C1AFB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576237">
        <w:rPr>
          <w:rFonts w:ascii="Times New Roman" w:hAnsi="Times New Roman" w:cs="Times New Roman"/>
          <w:bCs/>
          <w:sz w:val="28"/>
          <w:szCs w:val="28"/>
        </w:rPr>
        <w:t xml:space="preserve">Согласие на обработку персональных данных </w:t>
      </w:r>
      <w:proofErr w:type="gramStart"/>
      <w:r w:rsidRPr="00576237">
        <w:rPr>
          <w:rFonts w:ascii="Times New Roman" w:hAnsi="Times New Roman" w:cs="Times New Roman"/>
          <w:bCs/>
          <w:sz w:val="28"/>
          <w:szCs w:val="28"/>
        </w:rPr>
        <w:t xml:space="preserve">( </w:t>
      </w:r>
      <w:r w:rsidRPr="00576237">
        <w:rPr>
          <w:rFonts w:ascii="Times New Roman" w:hAnsi="Times New Roman" w:cs="Times New Roman"/>
          <w:b/>
          <w:bCs/>
          <w:sz w:val="28"/>
          <w:szCs w:val="28"/>
        </w:rPr>
        <w:t>согласно</w:t>
      </w:r>
      <w:proofErr w:type="gramEnd"/>
      <w:r w:rsidRPr="00576237">
        <w:rPr>
          <w:rFonts w:ascii="Times New Roman" w:hAnsi="Times New Roman" w:cs="Times New Roman"/>
          <w:b/>
          <w:bCs/>
          <w:sz w:val="28"/>
          <w:szCs w:val="28"/>
        </w:rPr>
        <w:t xml:space="preserve"> Федеральному закону от 27.07.2006 № 152-ФЗ «О персональных данных».</w:t>
      </w:r>
    </w:p>
    <w:p w:rsidR="00FD3A54" w:rsidRDefault="006C1AFB" w:rsidP="00FD3A54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bCs/>
          <w:sz w:val="28"/>
          <w:szCs w:val="28"/>
        </w:rPr>
        <w:t>постановление КДН и ЗП муниципального образования;</w:t>
      </w:r>
    </w:p>
    <w:p w:rsidR="00FD3A54" w:rsidRDefault="006C1AFB" w:rsidP="00FD3A54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bCs/>
          <w:sz w:val="28"/>
          <w:szCs w:val="28"/>
        </w:rPr>
        <w:t>межведомственный план</w:t>
      </w:r>
      <w:r w:rsidR="00FD3A54">
        <w:rPr>
          <w:rFonts w:ascii="Times New Roman" w:hAnsi="Times New Roman" w:cs="Times New Roman"/>
          <w:bCs/>
          <w:sz w:val="28"/>
          <w:szCs w:val="28"/>
        </w:rPr>
        <w:t xml:space="preserve"> индивидуальной профилактической работы</w:t>
      </w:r>
      <w:r w:rsidRPr="00FD3A54">
        <w:rPr>
          <w:rFonts w:ascii="Times New Roman" w:hAnsi="Times New Roman" w:cs="Times New Roman"/>
          <w:bCs/>
          <w:sz w:val="28"/>
          <w:szCs w:val="28"/>
        </w:rPr>
        <w:t>;</w:t>
      </w:r>
    </w:p>
    <w:p w:rsidR="00FD3A54" w:rsidRDefault="00731F61" w:rsidP="00FD3A54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sz w:val="28"/>
          <w:szCs w:val="28"/>
        </w:rPr>
        <w:t xml:space="preserve">выписка из решения </w:t>
      </w:r>
      <w:r w:rsidR="006C1AFB" w:rsidRPr="00FD3A54">
        <w:rPr>
          <w:rFonts w:ascii="Times New Roman" w:hAnsi="Times New Roman" w:cs="Times New Roman"/>
          <w:sz w:val="28"/>
          <w:szCs w:val="28"/>
        </w:rPr>
        <w:t>Совета профилактики правонарушений о постановке на учет;</w:t>
      </w:r>
    </w:p>
    <w:p w:rsidR="006C1AFB" w:rsidRPr="00FD3A54" w:rsidRDefault="006C1AFB" w:rsidP="00FD3A54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sz w:val="28"/>
          <w:szCs w:val="28"/>
        </w:rPr>
        <w:t>межведомственный план проведения индивидуальной профилактической работы;</w:t>
      </w:r>
    </w:p>
    <w:p w:rsidR="006C1AFB" w:rsidRPr="00576237" w:rsidRDefault="006C1AFB" w:rsidP="006C1AFB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bCs/>
          <w:sz w:val="28"/>
          <w:szCs w:val="28"/>
        </w:rPr>
        <w:t>акт первичного обследования условий жизни; несовершеннолет</w:t>
      </w:r>
      <w:r>
        <w:rPr>
          <w:rFonts w:ascii="Times New Roman" w:hAnsi="Times New Roman" w:cs="Times New Roman"/>
          <w:bCs/>
          <w:sz w:val="28"/>
          <w:szCs w:val="28"/>
        </w:rPr>
        <w:t>него (дальнейшие акты обследования);</w:t>
      </w:r>
    </w:p>
    <w:p w:rsidR="006C1AFB" w:rsidRPr="005075FE" w:rsidRDefault="006C1AFB" w:rsidP="006C1AFB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156040">
        <w:rPr>
          <w:rFonts w:ascii="Times New Roman" w:hAnsi="Times New Roman"/>
          <w:sz w:val="28"/>
          <w:szCs w:val="28"/>
        </w:rPr>
        <w:t>персональные данные несовершеннолетних, членов семьи</w:t>
      </w:r>
      <w:r>
        <w:rPr>
          <w:rFonts w:ascii="Times New Roman" w:hAnsi="Times New Roman"/>
          <w:sz w:val="28"/>
          <w:szCs w:val="28"/>
        </w:rPr>
        <w:t xml:space="preserve"> (копия свидетельства о рождения, копии паспортов родителей)</w:t>
      </w:r>
    </w:p>
    <w:p w:rsidR="006C1AFB" w:rsidRPr="00731F61" w:rsidRDefault="006C1AFB" w:rsidP="006C1AFB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bCs/>
          <w:sz w:val="28"/>
          <w:szCs w:val="28"/>
        </w:rPr>
        <w:t>характеристика на несовершеннолетнего;</w:t>
      </w:r>
    </w:p>
    <w:p w:rsidR="00731F61" w:rsidRPr="00E62367" w:rsidRDefault="00731F61" w:rsidP="006C1AFB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приказ о назначении наставника;</w:t>
      </w:r>
    </w:p>
    <w:p w:rsidR="006C1AFB" w:rsidRPr="00F02EB9" w:rsidRDefault="006C1AFB" w:rsidP="006C1AFB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отчёты наставника;</w:t>
      </w:r>
    </w:p>
    <w:p w:rsidR="00FD3A54" w:rsidRDefault="006C1AFB" w:rsidP="00FD3A54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ежеквартальные отчёты о выполнении мероприятий;</w:t>
      </w:r>
    </w:p>
    <w:p w:rsidR="00FD3A54" w:rsidRDefault="006C1AFB" w:rsidP="00FD3A54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/>
          <w:sz w:val="28"/>
          <w:szCs w:val="28"/>
        </w:rPr>
        <w:t>переписку с органами и учреждениями системы профилактики по вопросам ведения профилактической работы с несовершеннолетним</w:t>
      </w:r>
      <w:r w:rsidRPr="00FD3A54">
        <w:rPr>
          <w:rFonts w:ascii="Times New Roman" w:hAnsi="Times New Roman" w:cs="Times New Roman"/>
          <w:sz w:val="28"/>
          <w:szCs w:val="28"/>
        </w:rPr>
        <w:t>;</w:t>
      </w:r>
    </w:p>
    <w:p w:rsidR="00FD3A54" w:rsidRDefault="006C1AFB" w:rsidP="00FD3A54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bCs/>
          <w:sz w:val="28"/>
          <w:szCs w:val="28"/>
        </w:rPr>
        <w:t>акт контрольного обследования условий жизни несовершеннолетнего;</w:t>
      </w:r>
    </w:p>
    <w:p w:rsidR="00FD3A54" w:rsidRDefault="006C1AFB" w:rsidP="00FD3A54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bCs/>
          <w:sz w:val="28"/>
          <w:szCs w:val="28"/>
        </w:rPr>
        <w:t>диагностика, анкеты;</w:t>
      </w:r>
    </w:p>
    <w:p w:rsidR="00FD3A54" w:rsidRDefault="006C1AFB" w:rsidP="00FD3A54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bCs/>
          <w:sz w:val="28"/>
          <w:szCs w:val="28"/>
        </w:rPr>
        <w:t>протоколы бесед с обучающимся и его родителями (законными представителями;</w:t>
      </w:r>
    </w:p>
    <w:p w:rsidR="00FD3A54" w:rsidRDefault="006C1AFB" w:rsidP="00FD3A54">
      <w:pPr>
        <w:pStyle w:val="ConsPlusNormal"/>
        <w:numPr>
          <w:ilvl w:val="0"/>
          <w:numId w:val="3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bCs/>
          <w:sz w:val="28"/>
          <w:szCs w:val="28"/>
        </w:rPr>
        <w:t>другие документы.</w:t>
      </w:r>
    </w:p>
    <w:p w:rsidR="006C1AFB" w:rsidRPr="00FD3A54" w:rsidRDefault="006C1AFB" w:rsidP="00FD3A54">
      <w:pPr>
        <w:pStyle w:val="ConsPlusNormal"/>
        <w:spacing w:line="276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bCs/>
          <w:sz w:val="28"/>
          <w:szCs w:val="28"/>
        </w:rPr>
        <w:t xml:space="preserve">При организации индивидуальной профилактической работы </w:t>
      </w:r>
      <w:r w:rsidRPr="00FD3A54">
        <w:rPr>
          <w:rFonts w:ascii="Times New Roman" w:hAnsi="Times New Roman" w:cs="Times New Roman"/>
          <w:bCs/>
          <w:sz w:val="28"/>
          <w:szCs w:val="28"/>
        </w:rPr>
        <w:lastRenderedPageBreak/>
        <w:t>допускается ведение одного личного дела, в котором находятся документы на несовершеннолетнего и (или) семью.</w:t>
      </w:r>
    </w:p>
    <w:p w:rsidR="006C1AFB" w:rsidRDefault="006C1AFB" w:rsidP="006C1AFB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76237">
        <w:rPr>
          <w:rFonts w:ascii="Times New Roman" w:hAnsi="Times New Roman" w:cs="Times New Roman"/>
          <w:sz w:val="28"/>
          <w:szCs w:val="28"/>
        </w:rPr>
        <w:t>После окончания индивидуальной профилактической работы личное дело н</w:t>
      </w:r>
      <w:r>
        <w:rPr>
          <w:rFonts w:ascii="Times New Roman" w:hAnsi="Times New Roman" w:cs="Times New Roman"/>
          <w:sz w:val="28"/>
          <w:szCs w:val="28"/>
        </w:rPr>
        <w:t xml:space="preserve">есовершеннолетнего </w:t>
      </w:r>
      <w:r w:rsidRPr="00576237">
        <w:rPr>
          <w:rFonts w:ascii="Times New Roman" w:hAnsi="Times New Roman" w:cs="Times New Roman"/>
          <w:sz w:val="28"/>
          <w:szCs w:val="28"/>
        </w:rPr>
        <w:t>хранится в ответственном органе.</w:t>
      </w:r>
    </w:p>
    <w:p w:rsidR="004367DE" w:rsidRDefault="004367DE" w:rsidP="004367DE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3A54" w:rsidRDefault="004367DE" w:rsidP="00FD3A54">
      <w:pPr>
        <w:pStyle w:val="ConsPlusNormal"/>
        <w:spacing w:line="276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67DE">
        <w:rPr>
          <w:rFonts w:ascii="Times New Roman" w:hAnsi="Times New Roman" w:cs="Times New Roman"/>
          <w:b/>
          <w:sz w:val="28"/>
          <w:szCs w:val="28"/>
        </w:rPr>
        <w:t>Направления профилактической работы с обучающимися, состоящими на учёте:</w:t>
      </w:r>
    </w:p>
    <w:p w:rsidR="00FD3A54" w:rsidRDefault="00FD3A54" w:rsidP="00FD3A54">
      <w:pPr>
        <w:pStyle w:val="ConsPlusNorma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D3A54">
        <w:rPr>
          <w:rFonts w:ascii="Times New Roman" w:hAnsi="Times New Roman" w:cs="Times New Roman"/>
          <w:sz w:val="28"/>
          <w:szCs w:val="28"/>
        </w:rPr>
        <w:t xml:space="preserve">- </w:t>
      </w:r>
      <w:r w:rsidR="004367DE" w:rsidRPr="00FD3A54">
        <w:rPr>
          <w:rFonts w:ascii="Times New Roman" w:hAnsi="Times New Roman" w:cs="Times New Roman"/>
          <w:sz w:val="28"/>
          <w:szCs w:val="28"/>
          <w:u w:val="single"/>
        </w:rPr>
        <w:t>ежедневный учёт посещаемости</w:t>
      </w:r>
      <w:r w:rsidR="00731F61">
        <w:rPr>
          <w:rFonts w:ascii="Times New Roman" w:hAnsi="Times New Roman" w:cs="Times New Roman"/>
          <w:sz w:val="28"/>
          <w:szCs w:val="28"/>
        </w:rPr>
        <w:t xml:space="preserve"> несовершеннолетними</w:t>
      </w:r>
      <w:r w:rsidR="00EA1785" w:rsidRPr="00731F61">
        <w:rPr>
          <w:rFonts w:ascii="Times New Roman" w:hAnsi="Times New Roman" w:cs="Times New Roman"/>
          <w:sz w:val="28"/>
          <w:szCs w:val="28"/>
        </w:rPr>
        <w:t xml:space="preserve"> занятий, а также </w:t>
      </w:r>
      <w:r w:rsidR="00731F61" w:rsidRPr="00731F61">
        <w:rPr>
          <w:rFonts w:ascii="Times New Roman" w:hAnsi="Times New Roman" w:cs="Times New Roman"/>
          <w:sz w:val="28"/>
          <w:szCs w:val="28"/>
        </w:rPr>
        <w:t>оперативное</w:t>
      </w:r>
      <w:r w:rsidR="00EA1785" w:rsidRPr="00731F61">
        <w:rPr>
          <w:rFonts w:ascii="Times New Roman" w:hAnsi="Times New Roman" w:cs="Times New Roman"/>
          <w:sz w:val="28"/>
          <w:szCs w:val="28"/>
        </w:rPr>
        <w:t xml:space="preserve"> выявление причин пропусков и принятие мер по возвращению в школу;</w:t>
      </w:r>
    </w:p>
    <w:p w:rsidR="00EA1785" w:rsidRPr="00FD3A54" w:rsidRDefault="00FD3A54" w:rsidP="00FD3A54">
      <w:pPr>
        <w:pStyle w:val="ConsPlusNorma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D3A54">
        <w:rPr>
          <w:rFonts w:ascii="Times New Roman" w:hAnsi="Times New Roman" w:cs="Times New Roman"/>
          <w:sz w:val="28"/>
          <w:szCs w:val="28"/>
        </w:rPr>
        <w:t xml:space="preserve">- </w:t>
      </w:r>
      <w:r w:rsidR="00EA1785" w:rsidRPr="00FD3A54">
        <w:rPr>
          <w:rFonts w:ascii="Times New Roman" w:hAnsi="Times New Roman" w:cs="Times New Roman"/>
          <w:sz w:val="28"/>
          <w:szCs w:val="28"/>
          <w:u w:val="single"/>
        </w:rPr>
        <w:t>организация внеурочной занятости</w:t>
      </w:r>
      <w:r w:rsidR="00EA1785" w:rsidRPr="00731F61">
        <w:rPr>
          <w:rFonts w:ascii="Times New Roman" w:hAnsi="Times New Roman" w:cs="Times New Roman"/>
          <w:sz w:val="28"/>
          <w:szCs w:val="28"/>
        </w:rPr>
        <w:t xml:space="preserve"> и их активного отдыха в период каникул;</w:t>
      </w:r>
    </w:p>
    <w:p w:rsidR="00EA1785" w:rsidRPr="00731F61" w:rsidRDefault="00FD3A54" w:rsidP="00FD3A54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sz w:val="28"/>
          <w:szCs w:val="28"/>
        </w:rPr>
        <w:t xml:space="preserve">- </w:t>
      </w:r>
      <w:r w:rsidR="00EA1785" w:rsidRPr="00FD3A54">
        <w:rPr>
          <w:rFonts w:ascii="Times New Roman" w:hAnsi="Times New Roman" w:cs="Times New Roman"/>
          <w:sz w:val="28"/>
          <w:szCs w:val="28"/>
          <w:u w:val="single"/>
        </w:rPr>
        <w:t>пропаганда здорового образа жизни</w:t>
      </w:r>
      <w:r w:rsidR="00EA1785" w:rsidRPr="00FD3A54">
        <w:rPr>
          <w:rFonts w:ascii="Times New Roman" w:hAnsi="Times New Roman" w:cs="Times New Roman"/>
          <w:sz w:val="28"/>
          <w:szCs w:val="28"/>
        </w:rPr>
        <w:t>:</w:t>
      </w:r>
      <w:r w:rsidR="00EA1785" w:rsidRPr="00731F61">
        <w:rPr>
          <w:rFonts w:ascii="Times New Roman" w:hAnsi="Times New Roman" w:cs="Times New Roman"/>
          <w:sz w:val="28"/>
          <w:szCs w:val="28"/>
        </w:rPr>
        <w:t xml:space="preserve"> классные часы, лекции, акции;</w:t>
      </w:r>
    </w:p>
    <w:p w:rsidR="00EA1785" w:rsidRPr="00731F61" w:rsidRDefault="00FD3A54" w:rsidP="00FD3A54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sz w:val="28"/>
          <w:szCs w:val="28"/>
        </w:rPr>
        <w:t xml:space="preserve">- </w:t>
      </w:r>
      <w:r w:rsidR="00EA1785" w:rsidRPr="00FD3A54">
        <w:rPr>
          <w:rFonts w:ascii="Times New Roman" w:hAnsi="Times New Roman" w:cs="Times New Roman"/>
          <w:sz w:val="28"/>
          <w:szCs w:val="28"/>
          <w:u w:val="single"/>
        </w:rPr>
        <w:t>формирование законопослушного поведения и пополнение правовых</w:t>
      </w:r>
      <w:r w:rsidR="00EA1785" w:rsidRPr="00731F61">
        <w:rPr>
          <w:rFonts w:ascii="Times New Roman" w:hAnsi="Times New Roman" w:cs="Times New Roman"/>
          <w:sz w:val="28"/>
          <w:szCs w:val="28"/>
          <w:u w:val="single"/>
        </w:rPr>
        <w:t xml:space="preserve"> знаний:</w:t>
      </w:r>
      <w:r w:rsidR="00EA1785" w:rsidRPr="00731F61">
        <w:rPr>
          <w:rFonts w:ascii="Times New Roman" w:hAnsi="Times New Roman" w:cs="Times New Roman"/>
          <w:sz w:val="28"/>
          <w:szCs w:val="28"/>
        </w:rPr>
        <w:t xml:space="preserve"> индивидуальные и групповые беседы, тренинги, приглашение инспектора ОДН;</w:t>
      </w:r>
    </w:p>
    <w:p w:rsidR="00EA1785" w:rsidRPr="00731F61" w:rsidRDefault="00FD3A54" w:rsidP="00FD3A54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sz w:val="28"/>
          <w:szCs w:val="28"/>
        </w:rPr>
        <w:t xml:space="preserve">- </w:t>
      </w:r>
      <w:r w:rsidR="00EA1785" w:rsidRPr="00FD3A54">
        <w:rPr>
          <w:rFonts w:ascii="Times New Roman" w:hAnsi="Times New Roman" w:cs="Times New Roman"/>
          <w:sz w:val="28"/>
          <w:szCs w:val="28"/>
          <w:u w:val="single"/>
        </w:rPr>
        <w:t>работа с родителями (законными представителями):</w:t>
      </w:r>
      <w:r w:rsidR="00EA1785" w:rsidRPr="00731F61">
        <w:rPr>
          <w:rFonts w:ascii="Times New Roman" w:hAnsi="Times New Roman" w:cs="Times New Roman"/>
          <w:sz w:val="28"/>
          <w:szCs w:val="28"/>
        </w:rPr>
        <w:t xml:space="preserve"> индивидуальные беседы по предотвращению противоправного поведения несовершеннолетних, </w:t>
      </w:r>
      <w:r w:rsidR="00731F61">
        <w:rPr>
          <w:rFonts w:ascii="Times New Roman" w:hAnsi="Times New Roman" w:cs="Times New Roman"/>
          <w:sz w:val="28"/>
          <w:szCs w:val="28"/>
        </w:rPr>
        <w:t xml:space="preserve">ознакомление с  памятками, буклетами, </w:t>
      </w:r>
      <w:r w:rsidR="00EA1785" w:rsidRPr="00731F61">
        <w:rPr>
          <w:rFonts w:ascii="Times New Roman" w:hAnsi="Times New Roman" w:cs="Times New Roman"/>
          <w:sz w:val="28"/>
          <w:szCs w:val="28"/>
        </w:rPr>
        <w:t>посещение на дому, принятие мер административного воздействия к родителям (законным представителям), не исполняющим свои обязанности, родительские собрания по проблемам семейного воспитания;</w:t>
      </w:r>
    </w:p>
    <w:p w:rsidR="00EA1785" w:rsidRPr="00731F61" w:rsidRDefault="00FD3A54" w:rsidP="00FD3A54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D3A54">
        <w:rPr>
          <w:rFonts w:ascii="Times New Roman" w:hAnsi="Times New Roman" w:cs="Times New Roman"/>
          <w:sz w:val="28"/>
          <w:szCs w:val="28"/>
        </w:rPr>
        <w:t xml:space="preserve">- </w:t>
      </w:r>
      <w:r w:rsidR="00731F61" w:rsidRPr="00FD3A54">
        <w:rPr>
          <w:rFonts w:ascii="Times New Roman" w:hAnsi="Times New Roman" w:cs="Times New Roman"/>
          <w:sz w:val="28"/>
          <w:szCs w:val="28"/>
          <w:u w:val="single"/>
        </w:rPr>
        <w:t>совершенствование</w:t>
      </w:r>
      <w:r w:rsidR="00EA1785" w:rsidRPr="00FD3A54">
        <w:rPr>
          <w:rFonts w:ascii="Times New Roman" w:hAnsi="Times New Roman" w:cs="Times New Roman"/>
          <w:sz w:val="28"/>
          <w:szCs w:val="28"/>
          <w:u w:val="single"/>
        </w:rPr>
        <w:t xml:space="preserve"> педагогической компетенции в работе по коррекции поведения, профилактике социального неблагополучия детей:</w:t>
      </w:r>
      <w:r w:rsidR="00EA1785" w:rsidRPr="00731F6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A1785" w:rsidRPr="00731F61">
        <w:rPr>
          <w:rFonts w:ascii="Times New Roman" w:hAnsi="Times New Roman" w:cs="Times New Roman"/>
          <w:sz w:val="28"/>
          <w:szCs w:val="28"/>
        </w:rPr>
        <w:t>рассмотрение вопросов профилактической деятельности на заседаниях педагогического совета школы, совещаниях</w:t>
      </w:r>
      <w:r w:rsidR="00731F61">
        <w:rPr>
          <w:rFonts w:ascii="Times New Roman" w:hAnsi="Times New Roman" w:cs="Times New Roman"/>
          <w:sz w:val="28"/>
          <w:szCs w:val="28"/>
        </w:rPr>
        <w:t>.</w:t>
      </w:r>
    </w:p>
    <w:p w:rsidR="00731F61" w:rsidRDefault="00731F61" w:rsidP="00731F61">
      <w:pPr>
        <w:pStyle w:val="ConsPlusNormal"/>
        <w:spacing w:line="276" w:lineRule="auto"/>
        <w:ind w:left="1260"/>
        <w:rPr>
          <w:rFonts w:ascii="Times New Roman" w:hAnsi="Times New Roman" w:cs="Times New Roman"/>
          <w:sz w:val="28"/>
          <w:szCs w:val="28"/>
        </w:rPr>
      </w:pPr>
    </w:p>
    <w:p w:rsidR="00FD3A54" w:rsidRDefault="00FD3A54" w:rsidP="00731F61">
      <w:pPr>
        <w:pStyle w:val="ConsPlusNormal"/>
        <w:spacing w:line="276" w:lineRule="auto"/>
        <w:ind w:left="1260"/>
        <w:rPr>
          <w:rFonts w:ascii="Times New Roman" w:hAnsi="Times New Roman" w:cs="Times New Roman"/>
          <w:sz w:val="28"/>
          <w:szCs w:val="28"/>
        </w:rPr>
      </w:pPr>
    </w:p>
    <w:p w:rsidR="00FD3A54" w:rsidRPr="00FD3A54" w:rsidRDefault="00FD3A54" w:rsidP="00FD3A54">
      <w:pPr>
        <w:pStyle w:val="ConsPlusNormal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FD3A54">
        <w:rPr>
          <w:rFonts w:ascii="Times New Roman" w:hAnsi="Times New Roman" w:cs="Times New Roman"/>
          <w:b/>
          <w:sz w:val="28"/>
          <w:szCs w:val="28"/>
        </w:rPr>
        <w:t>Социальный педагог МОАУ «СОШ №5 г. Орска»               Хворост Л.С.</w:t>
      </w:r>
    </w:p>
    <w:sectPr w:rsidR="00FD3A54" w:rsidRPr="00FD3A54" w:rsidSect="00E65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4A1A4E"/>
    <w:multiLevelType w:val="hybridMultilevel"/>
    <w:tmpl w:val="0FCC61E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114B2F3F"/>
    <w:multiLevelType w:val="hybridMultilevel"/>
    <w:tmpl w:val="601A5BC2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1E72275A"/>
    <w:multiLevelType w:val="hybridMultilevel"/>
    <w:tmpl w:val="E020D29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4E16263"/>
    <w:multiLevelType w:val="hybridMultilevel"/>
    <w:tmpl w:val="8132C0B4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610F4056"/>
    <w:multiLevelType w:val="multilevel"/>
    <w:tmpl w:val="EC4A7F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2047ED3"/>
    <w:multiLevelType w:val="hybridMultilevel"/>
    <w:tmpl w:val="59DEF75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5F638A"/>
    <w:multiLevelType w:val="hybridMultilevel"/>
    <w:tmpl w:val="C3B2229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>
    <w:nsid w:val="7E9039D4"/>
    <w:multiLevelType w:val="hybridMultilevel"/>
    <w:tmpl w:val="86AE3B48"/>
    <w:lvl w:ilvl="0" w:tplc="041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0CE"/>
    <w:rsid w:val="001570AB"/>
    <w:rsid w:val="004367DE"/>
    <w:rsid w:val="0049426D"/>
    <w:rsid w:val="006C1AFB"/>
    <w:rsid w:val="00731F61"/>
    <w:rsid w:val="00D664FE"/>
    <w:rsid w:val="00E40CB2"/>
    <w:rsid w:val="00E65182"/>
    <w:rsid w:val="00EA1785"/>
    <w:rsid w:val="00F110CE"/>
    <w:rsid w:val="00FD3A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4CDE53-235C-4CF6-BB4B-584F58610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AF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AF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C1AFB"/>
    <w:rPr>
      <w:color w:val="0000FF" w:themeColor="hyperlink"/>
      <w:u w:val="single"/>
    </w:rPr>
  </w:style>
  <w:style w:type="paragraph" w:customStyle="1" w:styleId="Style4">
    <w:name w:val="Style4"/>
    <w:basedOn w:val="a"/>
    <w:rsid w:val="006C1AFB"/>
    <w:pPr>
      <w:widowControl w:val="0"/>
      <w:autoSpaceDE w:val="0"/>
      <w:autoSpaceDN w:val="0"/>
      <w:adjustRightInd w:val="0"/>
      <w:spacing w:after="0" w:line="226" w:lineRule="exact"/>
    </w:pPr>
    <w:rPr>
      <w:rFonts w:ascii="Franklin Gothic Medium Cond" w:eastAsia="Calibri" w:hAnsi="Franklin Gothic Medium Cond" w:cs="Times New Roman"/>
      <w:sz w:val="24"/>
      <w:szCs w:val="24"/>
      <w:lang w:eastAsia="ru-RU"/>
    </w:rPr>
  </w:style>
  <w:style w:type="character" w:customStyle="1" w:styleId="FontStyle19">
    <w:name w:val="Font Style19"/>
    <w:rsid w:val="006C1AFB"/>
    <w:rPr>
      <w:rFonts w:ascii="Franklin Gothic Medium Cond" w:hAnsi="Franklin Gothic Medium Cond"/>
      <w:sz w:val="16"/>
    </w:rPr>
  </w:style>
  <w:style w:type="paragraph" w:customStyle="1" w:styleId="ConsPlusNormal">
    <w:name w:val="ConsPlusNormal"/>
    <w:rsid w:val="006C1AF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ulaws.ru/laws/Federalnyy-zakon-ot-24.07.1998-N-124-F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1450</Words>
  <Characters>8267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Учетная запись Майкрософт</cp:lastModifiedBy>
  <cp:revision>3</cp:revision>
  <dcterms:created xsi:type="dcterms:W3CDTF">2025-02-03T15:03:00Z</dcterms:created>
  <dcterms:modified xsi:type="dcterms:W3CDTF">2025-02-03T15:06:00Z</dcterms:modified>
</cp:coreProperties>
</file>