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МУНИЦИПАЛЬНОЕ БЮДЖЕТНОЕ УЧРЕЖДЕНИЕ </w:t>
      </w:r>
    </w:p>
    <w:p w:rsidR="00000000" w:rsidDel="00000000" w:rsidP="00000000" w:rsidRDefault="00000000" w:rsidRPr="00000000" w14:paraId="00000002">
      <w:pPr>
        <w:spacing w:after="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ДОПОЛНИТЕЛЬНОГО ОБРАЗОВАНИЯ </w:t>
      </w:r>
    </w:p>
    <w:p w:rsidR="00000000" w:rsidDel="00000000" w:rsidP="00000000" w:rsidRDefault="00000000" w:rsidRPr="00000000" w14:paraId="00000003">
      <w:pPr>
        <w:spacing w:after="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«ЦЕНТР РАЗВИТИЯ ТВОРЧЕСТВА ДЕТЕЙ И ЮНОШЕСТВА»</w:t>
      </w:r>
    </w:p>
    <w:p w:rsidR="00000000" w:rsidDel="00000000" w:rsidP="00000000" w:rsidRDefault="00000000" w:rsidRPr="00000000" w14:paraId="00000004">
      <w:pPr>
        <w:spacing w:after="0" w:lineRule="auto"/>
        <w:jc w:val="center"/>
        <w:rPr/>
      </w:pPr>
      <w:r w:rsidDel="00000000" w:rsidR="00000000" w:rsidRPr="00000000">
        <w:rPr>
          <w:b w:val="1"/>
          <w:rtl w:val="0"/>
        </w:rPr>
        <w:t xml:space="preserve">ГОРОДА ЕССЕНТУКИ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hd w:fill="ffffff" w:val="clear"/>
        <w:spacing w:after="0" w:lineRule="auto"/>
        <w:ind w:firstLine="709"/>
        <w:jc w:val="both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after="0" w:lineRule="auto"/>
        <w:ind w:firstLine="709"/>
        <w:jc w:val="both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hd w:fill="ffffff" w:val="clear"/>
        <w:spacing w:after="0" w:lineRule="auto"/>
        <w:ind w:firstLine="709"/>
        <w:jc w:val="center"/>
        <w:rPr>
          <w:b w:val="1"/>
          <w:color w:val="000000"/>
          <w:sz w:val="48"/>
          <w:szCs w:val="48"/>
        </w:rPr>
      </w:pPr>
      <w:r w:rsidDel="00000000" w:rsidR="00000000" w:rsidRPr="00000000">
        <w:rPr>
          <w:b w:val="1"/>
          <w:color w:val="000000"/>
          <w:sz w:val="48"/>
          <w:szCs w:val="48"/>
          <w:rtl w:val="0"/>
        </w:rPr>
        <w:t xml:space="preserve">Методическая разработка</w:t>
      </w:r>
    </w:p>
    <w:p w:rsidR="00000000" w:rsidDel="00000000" w:rsidP="00000000" w:rsidRDefault="00000000" w:rsidRPr="00000000" w14:paraId="0000000B">
      <w:pPr>
        <w:spacing w:after="0" w:lineRule="auto"/>
        <w:ind w:firstLine="709"/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Rule="auto"/>
        <w:ind w:firstLine="709"/>
        <w:jc w:val="center"/>
        <w:rPr>
          <w:b w:val="1"/>
          <w:sz w:val="48"/>
          <w:szCs w:val="48"/>
        </w:rPr>
      </w:pPr>
      <w:bookmarkStart w:colFirst="0" w:colLast="0" w:name="_gjdgxs" w:id="0"/>
      <w:bookmarkEnd w:id="0"/>
      <w:r w:rsidDel="00000000" w:rsidR="00000000" w:rsidRPr="00000000">
        <w:rPr>
          <w:b w:val="1"/>
          <w:sz w:val="48"/>
          <w:szCs w:val="48"/>
          <w:rtl w:val="0"/>
        </w:rPr>
        <w:t xml:space="preserve">«Изготовление новогодней композиции на уроке ИЗО»</w:t>
      </w:r>
    </w:p>
    <w:p w:rsidR="00000000" w:rsidDel="00000000" w:rsidP="00000000" w:rsidRDefault="00000000" w:rsidRPr="00000000" w14:paraId="0000000D">
      <w:pPr>
        <w:spacing w:after="0" w:lineRule="auto"/>
        <w:ind w:firstLine="709"/>
        <w:jc w:val="center"/>
        <w:rPr>
          <w:b w:val="1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Rule="auto"/>
        <w:ind w:firstLine="709"/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hd w:fill="ffffff" w:val="clear"/>
        <w:spacing w:after="0" w:lineRule="auto"/>
        <w:ind w:firstLine="709"/>
        <w:rPr>
          <w:b w:val="1"/>
          <w:color w:val="000000"/>
        </w:rPr>
      </w:pPr>
      <w:r w:rsidDel="00000000" w:rsidR="00000000" w:rsidRPr="00000000">
        <w:rPr>
          <w:b w:val="0"/>
          <w:rtl w:val="0"/>
        </w:rPr>
        <w:t xml:space="preserve">Адресат:  обучающиеся или родители (законные представители), или педагоги  дополнительного образования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Подготовил: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Федорова Анна Витальевна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0"/>
        <w:jc w:val="righ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педагог дополнительного образования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             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hd w:fill="ffffff" w:val="clear"/>
        <w:spacing w:after="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hd w:fill="ffffff" w:val="clear"/>
        <w:spacing w:after="0" w:lineRule="auto"/>
        <w:ind w:firstLine="709"/>
        <w:jc w:val="center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hd w:fill="ffffff" w:val="clear"/>
        <w:spacing w:after="0" w:lineRule="auto"/>
        <w:jc w:val="center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январь 2025 г.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28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Цель: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развитие у детей фантазии, творческих способностей, креативного мышления.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Задачи: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сформировать у обучающихся интерес к декоративно-прикладному    творчеству;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воспитывать точность и аккуратность, трудолюбие и усидчивость;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освоить технику изготовления новогоднего декора;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развивать воображение;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развивать художественный вкус;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закрепить полученные знания и умения;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Материалы: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шишки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коробка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клеевой пистолет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блестки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клей ПВА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бусины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свеча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искусственные веточки ели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декор</w:t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кисть</w:t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блестки</w:t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акрил белый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Планируемые результаты: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обучающиеся освоят процесс изготовления новогоднего декора;</w:t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ознакомятся с техникой безопасности при работе с клеевым пистолетом;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изучат свойства материалов, необходимых для изготовления поделки;</w:t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научатся пользоваться различными инструментами;</w:t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Форма проведения занятия: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кабинет ИЗО.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Методы: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словесный (рассказ, объяснение).</w:t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Наглядный (демонстрация).</w:t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Практический.</w:t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Содержание мастер-класса: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 Организационный момент и мотивация.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Педагог приветствует участников мастер-класса. Здравствуйте, ребята!  Приближается замечательный праздник – Новый год.  Новый год – самый чудесный, волшебный праздник. Украшение дома – это увлекательный, творческий процесс. Самое время для выбора новогоднего декора.  Можно самим изготовить украшение. Рождественские венки интересный и универсальный элемент декора. Его можно использовать для украшения практически любых помещений и предметов, поскольку венок можно как подвешивать, так и просто класть на ровную поверхность. В последнем случае, его декорируют свечами. Рождественские венки всегда широко применялись для украшения  домов за границей, и к нам они пришли совсем недавно.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Подготовка к празднику начинается задолго до его наступления. Наряжают елки, украшают дом. Новогодние украшения можно сделать своими руками. Сегодня мы с вами изготовим такое украшение.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Для этого нам понадобится хорошее настроение, немного фантазии и подручные материалы.  Детям очень интересно вместе готовиться к празднику. Чтобы украшение не выглядело скучно, нужно проявить фантазию, креативность, воображение. 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Первые елочные украшения были съедобными, но потом стали изготавливаться и более долговечные: золотили еловые шишки, делали бумажные цветы и искусные поделки из ваты.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Игрушки делали и из картона. Елки украшали красивыми куколками с бумажными лицами, которые приклеивались к телу из кружев, ткани, бисера. Существовали в России и игрушки из ваты. Материал накручивался на проволочный каркас. Так создавались фигурки ангелочков, детей, моряков, клоунов. На елках развешивали и бутафорские фрукты. Их делали из бархата, папье-маше. Приступим к изготовлению нашей композиции.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Практическая работа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 шаг. Приготовили все необходимые материалы и инструменты. Шишки подкрасили белой краской.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2588424" cy="3144259"/>
            <wp:effectExtent b="0" l="0" r="0" t="0"/>
            <wp:docPr descr="C:\Users\Валерий\Pictures\,кавказ\1737188049977.jpg" id="1" name="image1.png"/>
            <a:graphic>
              <a:graphicData uri="http://schemas.openxmlformats.org/drawingml/2006/picture">
                <pic:pic>
                  <pic:nvPicPr>
                    <pic:cNvPr descr="C:\Users\Валерий\Pictures\,кавказ\1737188049977.jpg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88424" cy="31442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 шаг. Нагреваем клеевой пистолет и приклеиваем шишки, свечу  и искусственные веточки ели на дно коробки.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2555695" cy="3364189"/>
            <wp:effectExtent b="0" l="0" r="0" t="0"/>
            <wp:docPr descr="C:\Users\Валерий\Pictures\,кавказ\1737032408717.jpg" id="3" name="image3.png"/>
            <a:graphic>
              <a:graphicData uri="http://schemas.openxmlformats.org/drawingml/2006/picture">
                <pic:pic>
                  <pic:nvPicPr>
                    <pic:cNvPr descr="C:\Users\Валерий\Pictures\,кавказ\1737032408717.jpg"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55695" cy="33641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 шаг. С помощью клеевого пистолета приклеиваем бусины к еловым веточкам. Бантики приклеиваем к бортику коробки.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2601491" cy="3467787"/>
            <wp:effectExtent b="0" l="0" r="0" t="0"/>
            <wp:docPr descr="C:\Users\Валерий\Pictures\,кавказ\1737032408697.jpg" id="2" name="image2.png"/>
            <a:graphic>
              <a:graphicData uri="http://schemas.openxmlformats.org/drawingml/2006/picture">
                <pic:pic>
                  <pic:nvPicPr>
                    <pic:cNvPr descr="C:\Users\Валерий\Pictures\,кавказ\1737032408697.jpg"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01491" cy="34677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4 шаг. Красиво укладываем  декоративную нить между еловых веток.  Наносим кистью клей ПВА на шишки и посыпаем их блестками.</w:t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2506473" cy="3341130"/>
            <wp:effectExtent b="0" l="0" r="0" t="0"/>
            <wp:docPr descr="C:\Users\Валерий\Pictures\,кавказ\1737032408687.jpg" id="5" name="image5.png"/>
            <a:graphic>
              <a:graphicData uri="http://schemas.openxmlformats.org/drawingml/2006/picture">
                <pic:pic>
                  <pic:nvPicPr>
                    <pic:cNvPr descr="C:\Users\Валерий\Pictures\,кавказ\1737032408687.jpg"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06473" cy="33411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5 шаг. Наша новогодняя композиция  готова!</w:t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2550869" cy="3400309"/>
            <wp:effectExtent b="0" l="0" r="0" t="0"/>
            <wp:docPr descr="C:\Users\Валерий\Pictures\,кавказ\1737032408678.jpg" id="4" name="image4.png"/>
            <a:graphic>
              <a:graphicData uri="http://schemas.openxmlformats.org/drawingml/2006/picture">
                <pic:pic>
                  <pic:nvPicPr>
                    <pic:cNvPr descr="C:\Users\Валерий\Pictures\,кавказ\1737032408678.jpg"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50869" cy="34003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Можно купить много красивых, ярких игрушек в магазине. Но сделать новогоднее украшение  своими руками – это очень увлекательный, творческий процесс. Самодельный  декор создает атмосферу  тепла и праздника. Каждое такое  украшение  уникально.  </w:t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92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92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280" w:before="0" w:line="240" w:lineRule="auto"/>
        <w:ind w:left="56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after="280" w:before="280" w:lineRule="auto"/>
        <w:ind w:firstLine="56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after="280" w:before="280" w:lineRule="auto"/>
        <w:ind w:firstLine="56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after="280" w:before="280" w:lineRule="auto"/>
        <w:ind w:firstLine="56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after="280" w:before="280" w:lineRule="auto"/>
        <w:ind w:firstLine="560"/>
        <w:jc w:val="both"/>
        <w:rPr/>
      </w:pPr>
      <w:r w:rsidDel="00000000" w:rsidR="00000000" w:rsidRPr="00000000">
        <w:rPr>
          <w:rtl w:val="0"/>
        </w:rPr>
        <w:t xml:space="preserve">Список использованной литературы:</w:t>
      </w:r>
    </w:p>
    <w:p w:rsidR="00000000" w:rsidDel="00000000" w:rsidP="00000000" w:rsidRDefault="00000000" w:rsidRPr="00000000" w14:paraId="00000071">
      <w:pPr>
        <w:spacing w:before="280" w:lineRule="auto"/>
        <w:jc w:val="both"/>
        <w:rPr/>
      </w:pPr>
      <w:hyperlink r:id="rId11">
        <w:r w:rsidDel="00000000" w:rsidR="00000000" w:rsidRPr="00000000">
          <w:rPr>
            <w:color w:val="0563c1"/>
            <w:u w:val="single"/>
            <w:rtl w:val="0"/>
          </w:rPr>
          <w:t xml:space="preserve">https://www.livemaster.ru/topic/1485075-nemnogo-iz-istorii-novogodnih-igrushek-v-rossii?ysclid=m4zjkltf56636859902</w:t>
        </w:r>
      </w:hyperlink>
      <w:r w:rsidDel="00000000" w:rsidR="00000000" w:rsidRPr="00000000">
        <w:rPr>
          <w:rtl w:val="0"/>
        </w:rPr>
        <w:t xml:space="preserve"> </w:t>
      </w:r>
    </w:p>
    <w:sectPr>
      <w:footerReference r:id="rId12" w:type="default"/>
      <w:pgSz w:h="16838" w:w="11906" w:orient="portrait"/>
      <w:pgMar w:bottom="1134" w:top="1134" w:left="1276" w:right="851" w:header="709" w:footer="70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7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8"/>
        <w:szCs w:val="28"/>
        <w:lang w:val="ru-RU"/>
      </w:rPr>
    </w:rPrDefault>
    <w:pPrDefault>
      <w:pPr>
        <w:spacing w:after="16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www.livemaster.ru/topic/1485075-nemnogo-iz-istorii-novogodnih-igrushek-v-rossii?ysclid=m4zjkltf56636859902" TargetMode="External"/><Relationship Id="rId10" Type="http://schemas.openxmlformats.org/officeDocument/2006/relationships/image" Target="media/image4.png"/><Relationship Id="rId12" Type="http://schemas.openxmlformats.org/officeDocument/2006/relationships/footer" Target="footer1.xml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