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89435" w14:textId="7D6EE0AA" w:rsidR="001D3F0D" w:rsidRPr="00C94018" w:rsidRDefault="001D3F0D" w:rsidP="00C94018">
      <w:pPr>
        <w:jc w:val="center"/>
        <w:rPr>
          <w:b/>
          <w:i/>
          <w:sz w:val="22"/>
          <w:szCs w:val="22"/>
        </w:rPr>
      </w:pPr>
      <w:r w:rsidRPr="00C94018">
        <w:rPr>
          <w:b/>
          <w:i/>
          <w:sz w:val="22"/>
          <w:szCs w:val="22"/>
        </w:rPr>
        <w:t xml:space="preserve">Стимулирование интереса </w:t>
      </w:r>
      <w:proofErr w:type="gramStart"/>
      <w:r w:rsidRPr="00C94018">
        <w:rPr>
          <w:b/>
          <w:i/>
          <w:sz w:val="22"/>
          <w:szCs w:val="22"/>
        </w:rPr>
        <w:t>обучающихся</w:t>
      </w:r>
      <w:proofErr w:type="gramEnd"/>
      <w:r w:rsidRPr="00C94018">
        <w:rPr>
          <w:b/>
          <w:i/>
          <w:sz w:val="22"/>
          <w:szCs w:val="22"/>
        </w:rPr>
        <w:t xml:space="preserve"> к познавательной активности</w:t>
      </w:r>
    </w:p>
    <w:p w14:paraId="590E3CB1" w14:textId="1DCBEC62" w:rsidR="00CD3634" w:rsidRPr="00C94018" w:rsidRDefault="007913EE" w:rsidP="00C94018">
      <w:pPr>
        <w:jc w:val="center"/>
        <w:rPr>
          <w:b/>
          <w:i/>
          <w:sz w:val="22"/>
          <w:szCs w:val="22"/>
        </w:rPr>
      </w:pPr>
      <w:r w:rsidRPr="00C94018">
        <w:rPr>
          <w:b/>
          <w:i/>
          <w:sz w:val="22"/>
          <w:szCs w:val="22"/>
        </w:rPr>
        <w:t>на занятиях</w:t>
      </w:r>
      <w:r w:rsidR="00A0536D" w:rsidRPr="00C94018">
        <w:rPr>
          <w:b/>
          <w:i/>
          <w:sz w:val="22"/>
          <w:szCs w:val="22"/>
        </w:rPr>
        <w:t xml:space="preserve">  м</w:t>
      </w:r>
      <w:r w:rsidRPr="00C94018">
        <w:rPr>
          <w:b/>
          <w:i/>
          <w:sz w:val="22"/>
          <w:szCs w:val="22"/>
        </w:rPr>
        <w:t xml:space="preserve">атематики </w:t>
      </w:r>
    </w:p>
    <w:p w14:paraId="1FBE2196" w14:textId="5D32C80F" w:rsidR="006E08D9" w:rsidRPr="00C94018" w:rsidRDefault="00A447F7" w:rsidP="00C94018">
      <w:pPr>
        <w:spacing w:before="100" w:beforeAutospacing="1" w:after="100" w:afterAutospacing="1"/>
        <w:jc w:val="right"/>
        <w:rPr>
          <w:b/>
          <w:color w:val="1A1A1A"/>
          <w:sz w:val="22"/>
          <w:szCs w:val="22"/>
        </w:rPr>
      </w:pPr>
      <w:r w:rsidRPr="00C94018">
        <w:rPr>
          <w:b/>
          <w:color w:val="1A1A1A"/>
          <w:sz w:val="22"/>
          <w:szCs w:val="22"/>
        </w:rPr>
        <w:t xml:space="preserve">                                                                             </w:t>
      </w:r>
      <w:r w:rsidR="00C94018">
        <w:rPr>
          <w:b/>
          <w:color w:val="1A1A1A"/>
          <w:sz w:val="22"/>
          <w:szCs w:val="22"/>
        </w:rPr>
        <w:t xml:space="preserve">                              </w:t>
      </w:r>
      <w:r w:rsidR="00C94018" w:rsidRPr="00C94018">
        <w:rPr>
          <w:b/>
          <w:i/>
          <w:color w:val="1A1A1A"/>
          <w:sz w:val="22"/>
          <w:szCs w:val="22"/>
        </w:rPr>
        <w:t xml:space="preserve">Губарева Елена </w:t>
      </w:r>
      <w:proofErr w:type="spellStart"/>
      <w:r w:rsidR="00C94018" w:rsidRPr="00C94018">
        <w:rPr>
          <w:b/>
          <w:i/>
          <w:color w:val="1A1A1A"/>
          <w:sz w:val="22"/>
          <w:szCs w:val="22"/>
        </w:rPr>
        <w:t>Игорьевна</w:t>
      </w:r>
      <w:proofErr w:type="spellEnd"/>
      <w:r w:rsidRPr="00C94018">
        <w:rPr>
          <w:i/>
          <w:color w:val="1A1A1A"/>
          <w:sz w:val="22"/>
          <w:szCs w:val="22"/>
        </w:rPr>
        <w:t xml:space="preserve">, </w:t>
      </w:r>
      <w:r w:rsidR="006E08D9" w:rsidRPr="00C94018">
        <w:rPr>
          <w:i/>
          <w:color w:val="1A1A1A"/>
          <w:sz w:val="22"/>
          <w:szCs w:val="22"/>
        </w:rPr>
        <w:t xml:space="preserve">                       </w:t>
      </w:r>
      <w:r w:rsidRPr="00C94018">
        <w:rPr>
          <w:i/>
          <w:color w:val="1A1A1A"/>
          <w:sz w:val="22"/>
          <w:szCs w:val="22"/>
        </w:rPr>
        <w:t>преподаватель</w:t>
      </w:r>
      <w:r w:rsidR="00557C70" w:rsidRPr="00C94018">
        <w:rPr>
          <w:i/>
          <w:color w:val="1A1A1A"/>
          <w:sz w:val="22"/>
          <w:szCs w:val="22"/>
        </w:rPr>
        <w:t xml:space="preserve"> высшей квалификационной категории</w:t>
      </w:r>
      <w:r w:rsidRPr="00C94018">
        <w:rPr>
          <w:i/>
          <w:color w:val="1A1A1A"/>
          <w:sz w:val="22"/>
          <w:szCs w:val="22"/>
        </w:rPr>
        <w:t xml:space="preserve">                                                                                                  </w:t>
      </w:r>
      <w:r w:rsidR="00C94018" w:rsidRPr="00C94018">
        <w:rPr>
          <w:i/>
          <w:color w:val="1A1A1A"/>
          <w:sz w:val="22"/>
          <w:szCs w:val="22"/>
        </w:rPr>
        <w:t>МБОУ «Школа №86»</w:t>
      </w:r>
      <w:r w:rsidR="00557C70" w:rsidRPr="00C94018">
        <w:rPr>
          <w:i/>
          <w:color w:val="1A1A1A"/>
          <w:sz w:val="22"/>
          <w:szCs w:val="22"/>
        </w:rPr>
        <w:t xml:space="preserve"> г.</w:t>
      </w:r>
      <w:r w:rsidR="00C94018">
        <w:rPr>
          <w:i/>
          <w:color w:val="1A1A1A"/>
          <w:sz w:val="22"/>
          <w:szCs w:val="22"/>
        </w:rPr>
        <w:t xml:space="preserve"> </w:t>
      </w:r>
      <w:r w:rsidR="00C94018" w:rsidRPr="00C94018">
        <w:rPr>
          <w:i/>
          <w:color w:val="1A1A1A"/>
          <w:sz w:val="22"/>
          <w:szCs w:val="22"/>
        </w:rPr>
        <w:t>Ростов-на-Дону</w:t>
      </w:r>
      <w:r w:rsidR="006E08D9" w:rsidRPr="00C94018">
        <w:rPr>
          <w:i/>
          <w:sz w:val="22"/>
          <w:szCs w:val="22"/>
        </w:rPr>
        <w:t xml:space="preserve">                                                           </w:t>
      </w:r>
    </w:p>
    <w:p w14:paraId="769384C7" w14:textId="77777777" w:rsidR="00B81BED" w:rsidRPr="00C94018" w:rsidRDefault="00B81BED" w:rsidP="00C94018">
      <w:pPr>
        <w:jc w:val="right"/>
        <w:rPr>
          <w:rStyle w:val="a4"/>
          <w:sz w:val="22"/>
          <w:szCs w:val="22"/>
        </w:rPr>
      </w:pPr>
      <w:r w:rsidRPr="00C94018">
        <w:rPr>
          <w:rStyle w:val="a4"/>
          <w:sz w:val="22"/>
          <w:szCs w:val="22"/>
        </w:rPr>
        <w:t xml:space="preserve">Расскажи мне, и я забуду. Покажи мне, и я запомню. </w:t>
      </w:r>
    </w:p>
    <w:p w14:paraId="1459BFAE" w14:textId="77777777" w:rsidR="00B81BED" w:rsidRPr="00C94018" w:rsidRDefault="00B81BED" w:rsidP="00C94018">
      <w:pPr>
        <w:jc w:val="right"/>
        <w:rPr>
          <w:sz w:val="22"/>
          <w:szCs w:val="22"/>
        </w:rPr>
      </w:pPr>
      <w:r w:rsidRPr="00C94018">
        <w:rPr>
          <w:rStyle w:val="a4"/>
          <w:sz w:val="22"/>
          <w:szCs w:val="22"/>
        </w:rPr>
        <w:t>Вовлеки меня, и я пойму.</w:t>
      </w:r>
    </w:p>
    <w:p w14:paraId="521B3394" w14:textId="36B2B4D0" w:rsidR="00B81BED" w:rsidRPr="00C94018" w:rsidRDefault="00B81BED" w:rsidP="00C94018">
      <w:pPr>
        <w:jc w:val="right"/>
        <w:rPr>
          <w:rStyle w:val="a4"/>
          <w:sz w:val="22"/>
          <w:szCs w:val="22"/>
        </w:rPr>
      </w:pPr>
      <w:r w:rsidRPr="00C94018">
        <w:rPr>
          <w:rStyle w:val="a4"/>
          <w:sz w:val="22"/>
          <w:szCs w:val="22"/>
        </w:rPr>
        <w:t>Конфуций</w:t>
      </w:r>
    </w:p>
    <w:p w14:paraId="00CF7086" w14:textId="77777777" w:rsidR="006A5907" w:rsidRPr="00C94018" w:rsidRDefault="006A5907" w:rsidP="00C94018">
      <w:pPr>
        <w:jc w:val="right"/>
        <w:rPr>
          <w:rStyle w:val="a4"/>
          <w:i w:val="0"/>
          <w:sz w:val="22"/>
          <w:szCs w:val="22"/>
        </w:rPr>
      </w:pPr>
    </w:p>
    <w:p w14:paraId="418DD1A1" w14:textId="70ED9E50" w:rsidR="00B81BED" w:rsidRPr="00C94018" w:rsidRDefault="00EA145C" w:rsidP="00C94018">
      <w:pPr>
        <w:pStyle w:val="3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b w:val="0"/>
          <w:i/>
          <w:color w:val="000000"/>
        </w:rPr>
      </w:pPr>
      <w:r w:rsidRPr="00C94018">
        <w:rPr>
          <w:rFonts w:ascii="Times New Roman" w:hAnsi="Times New Roman" w:cs="Times New Roman"/>
          <w:color w:val="000000"/>
        </w:rPr>
        <w:t xml:space="preserve">    </w:t>
      </w:r>
      <w:r w:rsidR="006E08D9" w:rsidRPr="00C94018">
        <w:rPr>
          <w:rFonts w:ascii="Times New Roman" w:hAnsi="Times New Roman" w:cs="Times New Roman"/>
          <w:color w:val="000000"/>
        </w:rPr>
        <w:t xml:space="preserve">Аннотация. </w:t>
      </w:r>
      <w:r w:rsidR="00EC5592" w:rsidRPr="00C94018">
        <w:rPr>
          <w:rFonts w:ascii="Times New Roman" w:hAnsi="Times New Roman" w:cs="Times New Roman"/>
          <w:b w:val="0"/>
          <w:i/>
          <w:color w:val="000000"/>
        </w:rPr>
        <w:t>Без математического образования и математической грамотности немыслимо р</w:t>
      </w:r>
      <w:r w:rsidR="00B81BED" w:rsidRPr="00C94018">
        <w:rPr>
          <w:rFonts w:ascii="Times New Roman" w:hAnsi="Times New Roman" w:cs="Times New Roman"/>
          <w:b w:val="0"/>
          <w:i/>
          <w:color w:val="000000"/>
        </w:rPr>
        <w:t xml:space="preserve">азвитие всех направлений общества. Математическая подготовка является полноправной и важной составляющей среднего профессионального образования, и осуществляется она в соответствии с требованиями государственного образовательного стандарта и реализацией образовательных программ. </w:t>
      </w:r>
    </w:p>
    <w:p w14:paraId="78AFE6E0" w14:textId="0CBB2B0C" w:rsidR="00B81BED" w:rsidRPr="00C94018" w:rsidRDefault="00B81BED" w:rsidP="00C94018">
      <w:pPr>
        <w:jc w:val="both"/>
        <w:rPr>
          <w:i/>
          <w:sz w:val="22"/>
          <w:szCs w:val="22"/>
        </w:rPr>
      </w:pPr>
      <w:r w:rsidRPr="00C94018">
        <w:rPr>
          <w:i/>
          <w:sz w:val="22"/>
          <w:szCs w:val="22"/>
        </w:rPr>
        <w:t xml:space="preserve">     Преподаватель математических дисциплин, как и преподаватель любой другой дисциплины, желал бы видеть в аудитории на занятиях заинтересованных, целеустремленных студентов, которые осознанно относятся к подготовке и стремятся познать новое. Но, увы, некоторым студентам страшен объем изучаемого, количество формул, не очень понятна область применения того или иного материала дисциплины. </w:t>
      </w:r>
      <w:r w:rsidR="00E35384" w:rsidRPr="00C94018">
        <w:rPr>
          <w:i/>
          <w:sz w:val="22"/>
          <w:szCs w:val="22"/>
        </w:rPr>
        <w:t>Они задают вопросы – Как это все можно запомнить? А это все надо выучить? Для чего нужны комплексные числа, интегралы,</w:t>
      </w:r>
      <w:r w:rsidR="00A70097" w:rsidRPr="00C94018">
        <w:rPr>
          <w:i/>
          <w:sz w:val="22"/>
          <w:szCs w:val="22"/>
        </w:rPr>
        <w:t xml:space="preserve"> </w:t>
      </w:r>
      <w:r w:rsidR="00E35384" w:rsidRPr="00C94018">
        <w:rPr>
          <w:i/>
          <w:sz w:val="22"/>
          <w:szCs w:val="22"/>
        </w:rPr>
        <w:t>дифференциальные уравнения</w:t>
      </w:r>
      <w:r w:rsidR="00EC5592" w:rsidRPr="00C94018">
        <w:rPr>
          <w:i/>
          <w:sz w:val="22"/>
          <w:szCs w:val="22"/>
        </w:rPr>
        <w:t xml:space="preserve"> и тому подобное</w:t>
      </w:r>
      <w:r w:rsidR="00E35384" w:rsidRPr="00C94018">
        <w:rPr>
          <w:i/>
          <w:sz w:val="22"/>
          <w:szCs w:val="22"/>
        </w:rPr>
        <w:t xml:space="preserve">? Как они влияют на нашу жизнь?  </w:t>
      </w:r>
      <w:r w:rsidRPr="00C94018">
        <w:rPr>
          <w:i/>
          <w:sz w:val="22"/>
          <w:szCs w:val="22"/>
        </w:rPr>
        <w:t xml:space="preserve"> Где это мы будем применять?  В результате, нет желания учить, нет уверенности в своих силах, что</w:t>
      </w:r>
      <w:r w:rsidR="00EC5592" w:rsidRPr="00C94018">
        <w:rPr>
          <w:i/>
          <w:sz w:val="22"/>
          <w:szCs w:val="22"/>
        </w:rPr>
        <w:t xml:space="preserve"> -</w:t>
      </w:r>
      <w:r w:rsidRPr="00C94018">
        <w:rPr>
          <w:i/>
          <w:sz w:val="22"/>
          <w:szCs w:val="22"/>
        </w:rPr>
        <w:t xml:space="preserve"> Я выучу, Я запомню, Я смогу, Я справлюсь. </w:t>
      </w:r>
    </w:p>
    <w:p w14:paraId="052B8D74" w14:textId="204F3DC1" w:rsidR="00FB42C6" w:rsidRPr="00C94018" w:rsidRDefault="00B81BED" w:rsidP="00C94018">
      <w:pPr>
        <w:jc w:val="both"/>
        <w:rPr>
          <w:i/>
          <w:color w:val="000000"/>
          <w:sz w:val="22"/>
          <w:szCs w:val="22"/>
        </w:rPr>
      </w:pPr>
      <w:r w:rsidRPr="00C94018">
        <w:rPr>
          <w:i/>
          <w:sz w:val="22"/>
          <w:szCs w:val="22"/>
        </w:rPr>
        <w:t xml:space="preserve">     </w:t>
      </w:r>
      <w:r w:rsidRPr="00C94018">
        <w:rPr>
          <w:i/>
          <w:color w:val="000000"/>
          <w:sz w:val="22"/>
          <w:szCs w:val="22"/>
        </w:rPr>
        <w:t xml:space="preserve">Эта проблема очень актуальна. </w:t>
      </w:r>
      <w:r w:rsidRPr="00C94018">
        <w:rPr>
          <w:i/>
          <w:sz w:val="22"/>
          <w:szCs w:val="22"/>
        </w:rPr>
        <w:t>Что делать преподавателю?  Как пробудить интерес у студентов к предмету?</w:t>
      </w:r>
      <w:r w:rsidR="001D3F0D" w:rsidRPr="00C94018">
        <w:rPr>
          <w:i/>
          <w:sz w:val="22"/>
          <w:szCs w:val="22"/>
        </w:rPr>
        <w:t xml:space="preserve"> Как вдохновить</w:t>
      </w:r>
      <w:r w:rsidR="00D27735" w:rsidRPr="00C94018">
        <w:rPr>
          <w:i/>
          <w:sz w:val="22"/>
          <w:szCs w:val="22"/>
        </w:rPr>
        <w:t xml:space="preserve"> студента</w:t>
      </w:r>
      <w:r w:rsidR="001D3F0D" w:rsidRPr="00C94018">
        <w:rPr>
          <w:i/>
          <w:sz w:val="22"/>
          <w:szCs w:val="22"/>
        </w:rPr>
        <w:t>?</w:t>
      </w:r>
      <w:r w:rsidR="00D27735" w:rsidRPr="00C94018">
        <w:rPr>
          <w:i/>
          <w:sz w:val="22"/>
          <w:szCs w:val="22"/>
        </w:rPr>
        <w:t xml:space="preserve"> </w:t>
      </w:r>
      <w:r w:rsidRPr="00C94018">
        <w:rPr>
          <w:i/>
          <w:sz w:val="22"/>
          <w:szCs w:val="22"/>
        </w:rPr>
        <w:t>Как помочь запомнить основные понятия, формулы? Как помочь создать математически</w:t>
      </w:r>
      <w:r w:rsidR="00440411" w:rsidRPr="00C94018">
        <w:rPr>
          <w:i/>
          <w:sz w:val="22"/>
          <w:szCs w:val="22"/>
        </w:rPr>
        <w:t>й</w:t>
      </w:r>
      <w:r w:rsidRPr="00C94018">
        <w:rPr>
          <w:i/>
          <w:sz w:val="22"/>
          <w:szCs w:val="22"/>
        </w:rPr>
        <w:t xml:space="preserve"> фундамент?  Как помочь стать ему </w:t>
      </w:r>
      <w:r w:rsidRPr="00C94018">
        <w:rPr>
          <w:i/>
          <w:color w:val="000000"/>
          <w:sz w:val="22"/>
          <w:szCs w:val="22"/>
        </w:rPr>
        <w:t>грамотным специалистом и творческой личностью</w:t>
      </w:r>
      <w:r w:rsidRPr="00C94018">
        <w:rPr>
          <w:i/>
          <w:sz w:val="22"/>
          <w:szCs w:val="22"/>
        </w:rPr>
        <w:t xml:space="preserve">? Ведь наше общество нуждается </w:t>
      </w:r>
      <w:r w:rsidRPr="00C94018">
        <w:rPr>
          <w:i/>
          <w:color w:val="000000"/>
          <w:sz w:val="22"/>
          <w:szCs w:val="22"/>
        </w:rPr>
        <w:t xml:space="preserve">в образованных, мобильных, </w:t>
      </w:r>
      <w:r w:rsidR="006E08D9" w:rsidRPr="00C94018">
        <w:rPr>
          <w:i/>
          <w:color w:val="000000"/>
          <w:sz w:val="22"/>
          <w:szCs w:val="22"/>
        </w:rPr>
        <w:t xml:space="preserve">творческих </w:t>
      </w:r>
      <w:r w:rsidRPr="00C94018">
        <w:rPr>
          <w:i/>
          <w:color w:val="000000"/>
          <w:sz w:val="22"/>
          <w:szCs w:val="22"/>
        </w:rPr>
        <w:t>людях, которые способны адаптироваться к быстро изменяющимся условиям жизни.</w:t>
      </w:r>
    </w:p>
    <w:p w14:paraId="1839C30E" w14:textId="61FE8459" w:rsidR="00EC5592" w:rsidRPr="00C94018" w:rsidRDefault="00FB42C6" w:rsidP="00C94018">
      <w:pPr>
        <w:jc w:val="both"/>
        <w:rPr>
          <w:i/>
          <w:color w:val="000000"/>
          <w:sz w:val="22"/>
          <w:szCs w:val="22"/>
        </w:rPr>
      </w:pPr>
      <w:r w:rsidRPr="00C94018">
        <w:rPr>
          <w:b/>
          <w:sz w:val="22"/>
          <w:szCs w:val="22"/>
        </w:rPr>
        <w:t xml:space="preserve">     </w:t>
      </w:r>
      <w:r w:rsidR="00EC5592" w:rsidRPr="00C94018">
        <w:rPr>
          <w:b/>
          <w:sz w:val="22"/>
          <w:szCs w:val="22"/>
        </w:rPr>
        <w:t xml:space="preserve">Ключевые слова: </w:t>
      </w:r>
      <w:r w:rsidR="001A777E" w:rsidRPr="00C94018">
        <w:rPr>
          <w:sz w:val="22"/>
          <w:szCs w:val="22"/>
        </w:rPr>
        <w:t>Мнемоника,</w:t>
      </w:r>
      <w:r w:rsidR="00F15DB0" w:rsidRPr="00C94018">
        <w:rPr>
          <w:sz w:val="22"/>
          <w:szCs w:val="22"/>
        </w:rPr>
        <w:t xml:space="preserve"> занимательная математика,</w:t>
      </w:r>
      <w:r w:rsidR="001A777E" w:rsidRPr="00C94018">
        <w:rPr>
          <w:sz w:val="22"/>
          <w:szCs w:val="22"/>
        </w:rPr>
        <w:t xml:space="preserve"> быстрый счет</w:t>
      </w:r>
      <w:r w:rsidR="005E546E" w:rsidRPr="00C94018">
        <w:rPr>
          <w:sz w:val="22"/>
          <w:szCs w:val="22"/>
        </w:rPr>
        <w:t>, математическая «комедия».</w:t>
      </w:r>
    </w:p>
    <w:p w14:paraId="310E102B" w14:textId="2CAC7509" w:rsidR="003D61AE" w:rsidRPr="00C94018" w:rsidRDefault="00EC5592" w:rsidP="00C94018">
      <w:pPr>
        <w:jc w:val="both"/>
        <w:rPr>
          <w:sz w:val="22"/>
          <w:szCs w:val="22"/>
        </w:rPr>
      </w:pPr>
      <w:r w:rsidRPr="00C94018">
        <w:rPr>
          <w:i/>
          <w:sz w:val="22"/>
          <w:szCs w:val="22"/>
        </w:rPr>
        <w:t xml:space="preserve">  </w:t>
      </w:r>
      <w:r w:rsidR="00FB42C6" w:rsidRPr="00C94018">
        <w:rPr>
          <w:i/>
          <w:sz w:val="22"/>
          <w:szCs w:val="22"/>
        </w:rPr>
        <w:t xml:space="preserve">   </w:t>
      </w:r>
      <w:r w:rsidR="002F2461" w:rsidRPr="00C94018">
        <w:rPr>
          <w:b/>
          <w:sz w:val="22"/>
          <w:szCs w:val="22"/>
        </w:rPr>
        <w:t>Теоретическое обоснование темы</w:t>
      </w:r>
      <w:r w:rsidR="00FB42C6" w:rsidRPr="00C94018">
        <w:rPr>
          <w:i/>
          <w:sz w:val="22"/>
          <w:szCs w:val="22"/>
        </w:rPr>
        <w:t>.</w:t>
      </w:r>
      <w:r w:rsidR="003D61AE" w:rsidRPr="00C94018">
        <w:rPr>
          <w:sz w:val="22"/>
          <w:szCs w:val="22"/>
        </w:rPr>
        <w:t xml:space="preserve"> Мотивация познавательной деятельности на занятиях «Математика» - это необходимая психологическая подготовка обучаемого к восприятию изучаемого материала. Активизация учения – это организация действий обучающихся, направленных на осознание и разрешение конкретных проблем</w:t>
      </w:r>
      <w:r w:rsidR="001D3F0D" w:rsidRPr="00C94018">
        <w:rPr>
          <w:sz w:val="22"/>
          <w:szCs w:val="22"/>
        </w:rPr>
        <w:t xml:space="preserve">. Главная цель активизации – формирование активности </w:t>
      </w:r>
      <w:proofErr w:type="gramStart"/>
      <w:r w:rsidR="001D3F0D" w:rsidRPr="00C94018">
        <w:rPr>
          <w:sz w:val="22"/>
          <w:szCs w:val="22"/>
        </w:rPr>
        <w:t>обучающихся</w:t>
      </w:r>
      <w:proofErr w:type="gramEnd"/>
      <w:r w:rsidR="001D3F0D" w:rsidRPr="00C94018">
        <w:rPr>
          <w:sz w:val="22"/>
          <w:szCs w:val="22"/>
        </w:rPr>
        <w:t>, повышение качества учебно-воспитательного процесса. М</w:t>
      </w:r>
      <w:r w:rsidR="003D61AE" w:rsidRPr="00C94018">
        <w:rPr>
          <w:sz w:val="22"/>
          <w:szCs w:val="22"/>
        </w:rPr>
        <w:t xml:space="preserve">отивационные компоненты: потребности, интересы, мотивы – обеспечивают включение в процесс активного учения и поддерживают эту активность на протяжении всех этапов учебного познания. </w:t>
      </w:r>
    </w:p>
    <w:p w14:paraId="701DB41C" w14:textId="2985E302" w:rsidR="003D61AE" w:rsidRPr="00C94018" w:rsidRDefault="001D3F0D" w:rsidP="00C94018">
      <w:pPr>
        <w:jc w:val="both"/>
        <w:rPr>
          <w:sz w:val="22"/>
          <w:szCs w:val="22"/>
        </w:rPr>
      </w:pPr>
      <w:r w:rsidRPr="00C94018">
        <w:rPr>
          <w:sz w:val="22"/>
          <w:szCs w:val="22"/>
        </w:rPr>
        <w:t xml:space="preserve">     </w:t>
      </w:r>
      <w:r w:rsidR="003D61AE" w:rsidRPr="00C94018">
        <w:rPr>
          <w:sz w:val="22"/>
          <w:szCs w:val="22"/>
        </w:rPr>
        <w:t>Учебное занятие  должно быть продумано преподавателем во всех деталях, плавные переходы всех этапов занятия, осознание обучающимися темы занятия и поставленных перед ними целями, демонстрация наглядности, которая помогает в ходе рассуждений находить связи между понятиями, демонстрация теоретической и практической значимости изучаемого ма</w:t>
      </w:r>
      <w:r w:rsidR="00FB42C6" w:rsidRPr="00C94018">
        <w:rPr>
          <w:sz w:val="22"/>
          <w:szCs w:val="22"/>
        </w:rPr>
        <w:t>те</w:t>
      </w:r>
      <w:r w:rsidR="003D61AE" w:rsidRPr="00C94018">
        <w:rPr>
          <w:sz w:val="22"/>
          <w:szCs w:val="22"/>
        </w:rPr>
        <w:t xml:space="preserve">риала для развития мышления, быстроты реакции, видов памяти, воображения. </w:t>
      </w:r>
      <w:proofErr w:type="gramStart"/>
      <w:r w:rsidR="003D61AE" w:rsidRPr="00C94018">
        <w:rPr>
          <w:sz w:val="22"/>
          <w:szCs w:val="22"/>
        </w:rPr>
        <w:t xml:space="preserve">На занятиях должно быть интересно, должна быть только положительная атмосфера, необходимо </w:t>
      </w:r>
      <w:r w:rsidR="00FB42C6" w:rsidRPr="00C94018">
        <w:rPr>
          <w:sz w:val="22"/>
          <w:szCs w:val="22"/>
        </w:rPr>
        <w:t xml:space="preserve"> вдохновлять обучающихся и </w:t>
      </w:r>
      <w:r w:rsidR="003D61AE" w:rsidRPr="00C94018">
        <w:rPr>
          <w:sz w:val="22"/>
          <w:szCs w:val="22"/>
        </w:rPr>
        <w:t xml:space="preserve">преподавательской эмоциональностью заразить </w:t>
      </w:r>
      <w:r w:rsidR="00FB42C6" w:rsidRPr="00C94018">
        <w:rPr>
          <w:sz w:val="22"/>
          <w:szCs w:val="22"/>
        </w:rPr>
        <w:t xml:space="preserve">их </w:t>
      </w:r>
      <w:r w:rsidR="003D61AE" w:rsidRPr="00C94018">
        <w:rPr>
          <w:sz w:val="22"/>
          <w:szCs w:val="22"/>
        </w:rPr>
        <w:t>на  успех выпол</w:t>
      </w:r>
      <w:r w:rsidR="00FB42C6" w:rsidRPr="00C94018">
        <w:rPr>
          <w:sz w:val="22"/>
          <w:szCs w:val="22"/>
        </w:rPr>
        <w:t>н</w:t>
      </w:r>
      <w:r w:rsidR="003D61AE" w:rsidRPr="00C94018">
        <w:rPr>
          <w:sz w:val="22"/>
          <w:szCs w:val="22"/>
        </w:rPr>
        <w:t>ения задания, должна быть постоянная обратная связь, оценивание не за один ответ</w:t>
      </w:r>
      <w:r w:rsidR="00FB42C6" w:rsidRPr="00C94018">
        <w:rPr>
          <w:sz w:val="22"/>
          <w:szCs w:val="22"/>
        </w:rPr>
        <w:t>, а за несколько ответов на разных этапах занятия - «блок оценки результативности действий, благодаря которым становится возможной обратная связь» (</w:t>
      </w:r>
      <w:proofErr w:type="spellStart"/>
      <w:r w:rsidR="00FB42C6" w:rsidRPr="00C94018">
        <w:rPr>
          <w:sz w:val="22"/>
          <w:szCs w:val="22"/>
        </w:rPr>
        <w:t>М.Н.Скаткин</w:t>
      </w:r>
      <w:proofErr w:type="spellEnd"/>
      <w:r w:rsidR="00FB42C6" w:rsidRPr="00C94018">
        <w:rPr>
          <w:sz w:val="22"/>
          <w:szCs w:val="22"/>
        </w:rPr>
        <w:t xml:space="preserve">). </w:t>
      </w:r>
      <w:proofErr w:type="gramEnd"/>
    </w:p>
    <w:p w14:paraId="7E09786B" w14:textId="625AC582" w:rsidR="00FB42C6" w:rsidRPr="00C94018" w:rsidRDefault="00FB42C6" w:rsidP="00C94018">
      <w:pPr>
        <w:jc w:val="both"/>
        <w:rPr>
          <w:sz w:val="22"/>
          <w:szCs w:val="22"/>
        </w:rPr>
      </w:pPr>
      <w:r w:rsidRPr="00C94018">
        <w:rPr>
          <w:sz w:val="22"/>
          <w:szCs w:val="22"/>
        </w:rPr>
        <w:t xml:space="preserve">     </w:t>
      </w:r>
      <w:r w:rsidR="002322D0" w:rsidRPr="00C94018">
        <w:rPr>
          <w:sz w:val="22"/>
          <w:szCs w:val="22"/>
        </w:rPr>
        <w:t xml:space="preserve">Чтобы придать предмету привлекательность и </w:t>
      </w:r>
      <w:proofErr w:type="gramStart"/>
      <w:r w:rsidRPr="00C94018">
        <w:rPr>
          <w:sz w:val="22"/>
          <w:szCs w:val="22"/>
        </w:rPr>
        <w:t>повы</w:t>
      </w:r>
      <w:r w:rsidR="002322D0" w:rsidRPr="00C94018">
        <w:rPr>
          <w:sz w:val="22"/>
          <w:szCs w:val="22"/>
        </w:rPr>
        <w:t>сить</w:t>
      </w:r>
      <w:r w:rsidRPr="00C94018">
        <w:rPr>
          <w:sz w:val="22"/>
          <w:szCs w:val="22"/>
        </w:rPr>
        <w:t xml:space="preserve"> </w:t>
      </w:r>
      <w:r w:rsidR="002322D0" w:rsidRPr="00C94018">
        <w:rPr>
          <w:sz w:val="22"/>
          <w:szCs w:val="22"/>
        </w:rPr>
        <w:t xml:space="preserve">к нему </w:t>
      </w:r>
      <w:r w:rsidRPr="00C94018">
        <w:rPr>
          <w:sz w:val="22"/>
          <w:szCs w:val="22"/>
        </w:rPr>
        <w:t xml:space="preserve">интерес </w:t>
      </w:r>
      <w:r w:rsidR="002322D0" w:rsidRPr="00C94018">
        <w:rPr>
          <w:sz w:val="22"/>
          <w:szCs w:val="22"/>
        </w:rPr>
        <w:t xml:space="preserve">в данной статье </w:t>
      </w:r>
      <w:r w:rsidRPr="00C94018">
        <w:rPr>
          <w:sz w:val="22"/>
          <w:szCs w:val="22"/>
        </w:rPr>
        <w:t>продемонстрированы</w:t>
      </w:r>
      <w:proofErr w:type="gramEnd"/>
      <w:r w:rsidRPr="00C94018">
        <w:rPr>
          <w:sz w:val="22"/>
          <w:szCs w:val="22"/>
        </w:rPr>
        <w:t xml:space="preserve"> элементы быстрого счета, </w:t>
      </w:r>
      <w:r w:rsidR="002322D0" w:rsidRPr="00C94018">
        <w:rPr>
          <w:sz w:val="22"/>
          <w:szCs w:val="22"/>
        </w:rPr>
        <w:t xml:space="preserve">мнемонические правила, </w:t>
      </w:r>
      <w:r w:rsidRPr="00C94018">
        <w:rPr>
          <w:sz w:val="22"/>
          <w:szCs w:val="22"/>
        </w:rPr>
        <w:t>элементы занимательной математики, легенд</w:t>
      </w:r>
      <w:r w:rsidR="0045471D" w:rsidRPr="00C94018">
        <w:rPr>
          <w:sz w:val="22"/>
          <w:szCs w:val="22"/>
        </w:rPr>
        <w:t>а</w:t>
      </w:r>
      <w:r w:rsidRPr="00C94018">
        <w:rPr>
          <w:sz w:val="22"/>
          <w:szCs w:val="22"/>
        </w:rPr>
        <w:t>,</w:t>
      </w:r>
      <w:r w:rsidR="002322D0" w:rsidRPr="00C94018">
        <w:rPr>
          <w:sz w:val="22"/>
          <w:szCs w:val="22"/>
        </w:rPr>
        <w:t xml:space="preserve"> «математическая комедия», </w:t>
      </w:r>
      <w:r w:rsidRPr="00C94018">
        <w:rPr>
          <w:sz w:val="22"/>
          <w:szCs w:val="22"/>
        </w:rPr>
        <w:t xml:space="preserve"> которые </w:t>
      </w:r>
      <w:r w:rsidRPr="00C94018">
        <w:rPr>
          <w:rStyle w:val="c3"/>
          <w:color w:val="000000"/>
          <w:sz w:val="22"/>
          <w:szCs w:val="22"/>
        </w:rPr>
        <w:t>благотворно воздействуют на студента, могут вызвать чувство удивления и азарта, являющиеся началом всякого познания, а значит и для формирования познавательной активности</w:t>
      </w:r>
      <w:r w:rsidR="005E546E" w:rsidRPr="00C94018">
        <w:rPr>
          <w:rStyle w:val="c3"/>
          <w:color w:val="000000"/>
          <w:sz w:val="22"/>
          <w:szCs w:val="22"/>
        </w:rPr>
        <w:t xml:space="preserve"> </w:t>
      </w:r>
      <w:r w:rsidRPr="00C94018">
        <w:rPr>
          <w:rStyle w:val="c3"/>
          <w:color w:val="000000"/>
          <w:sz w:val="22"/>
          <w:szCs w:val="22"/>
        </w:rPr>
        <w:t>[</w:t>
      </w:r>
      <w:r w:rsidR="001A2FE6" w:rsidRPr="00C94018">
        <w:rPr>
          <w:rStyle w:val="c3"/>
          <w:color w:val="000000"/>
          <w:sz w:val="22"/>
          <w:szCs w:val="22"/>
        </w:rPr>
        <w:t>2</w:t>
      </w:r>
      <w:r w:rsidRPr="00C94018">
        <w:rPr>
          <w:rStyle w:val="c3"/>
          <w:color w:val="000000"/>
          <w:sz w:val="22"/>
          <w:szCs w:val="22"/>
        </w:rPr>
        <w:t>,с</w:t>
      </w:r>
      <w:r w:rsidR="005E546E" w:rsidRPr="00C94018">
        <w:rPr>
          <w:rStyle w:val="c3"/>
          <w:color w:val="000000"/>
          <w:sz w:val="22"/>
          <w:szCs w:val="22"/>
        </w:rPr>
        <w:t>тр</w:t>
      </w:r>
      <w:r w:rsidRPr="00C94018">
        <w:rPr>
          <w:rStyle w:val="c3"/>
          <w:color w:val="000000"/>
          <w:sz w:val="22"/>
          <w:szCs w:val="22"/>
        </w:rPr>
        <w:t>.11].</w:t>
      </w:r>
      <w:r w:rsidR="005E546E" w:rsidRPr="00C94018">
        <w:rPr>
          <w:rStyle w:val="c4"/>
          <w:color w:val="000000"/>
          <w:sz w:val="22"/>
          <w:szCs w:val="22"/>
        </w:rPr>
        <w:t xml:space="preserve"> </w:t>
      </w:r>
      <w:r w:rsidR="00F01D54" w:rsidRPr="00C94018">
        <w:rPr>
          <w:sz w:val="22"/>
          <w:szCs w:val="22"/>
          <w:shd w:val="clear" w:color="auto" w:fill="FFFFFF"/>
        </w:rPr>
        <w:t xml:space="preserve">Широкое распространение калькуляторов, овладение новыми информационными технологиями приводит к неспособности устного счета. Быстрый устный счет - это не одаренность,  а математическая смекалка.  </w:t>
      </w:r>
      <w:r w:rsidR="005E546E" w:rsidRPr="00C94018">
        <w:rPr>
          <w:rStyle w:val="c4"/>
          <w:color w:val="000000"/>
          <w:sz w:val="22"/>
          <w:szCs w:val="22"/>
        </w:rPr>
        <w:t>Математические действия дают возможность разыгрывать настоящие алгебраические комедии на такие сюжеты, как 2*2=5, 2</w:t>
      </w:r>
      <w:r w:rsidR="009E2A1A" w:rsidRPr="00C94018">
        <w:rPr>
          <w:rStyle w:val="c4"/>
          <w:color w:val="000000"/>
          <w:sz w:val="22"/>
          <w:szCs w:val="22"/>
        </w:rPr>
        <w:t>&gt;</w:t>
      </w:r>
      <w:r w:rsidR="005E546E" w:rsidRPr="00C94018">
        <w:rPr>
          <w:rStyle w:val="c4"/>
          <w:color w:val="000000"/>
          <w:sz w:val="22"/>
          <w:szCs w:val="22"/>
        </w:rPr>
        <w:t>3. Юмор подобных математических представлений кроется в том, что ошибка, довольна элементарная, замаскирована и не сразу бросается в глаза.</w:t>
      </w:r>
      <w:r w:rsidRPr="00C94018">
        <w:rPr>
          <w:rStyle w:val="c3"/>
          <w:color w:val="000000"/>
          <w:sz w:val="22"/>
          <w:szCs w:val="22"/>
        </w:rPr>
        <w:t xml:space="preserve"> </w:t>
      </w:r>
      <w:r w:rsidR="00F01D54" w:rsidRPr="00C94018">
        <w:rPr>
          <w:rStyle w:val="c3"/>
          <w:color w:val="000000"/>
          <w:sz w:val="22"/>
          <w:szCs w:val="22"/>
        </w:rPr>
        <w:t>З</w:t>
      </w:r>
      <w:r w:rsidR="005E546E" w:rsidRPr="00C94018">
        <w:rPr>
          <w:rStyle w:val="c3"/>
          <w:color w:val="000000"/>
          <w:sz w:val="22"/>
          <w:szCs w:val="22"/>
        </w:rPr>
        <w:t>адачи с необычными сюжетами</w:t>
      </w:r>
      <w:r w:rsidR="00F01D54" w:rsidRPr="00C94018">
        <w:rPr>
          <w:rStyle w:val="c3"/>
          <w:color w:val="000000"/>
          <w:sz w:val="22"/>
          <w:szCs w:val="22"/>
        </w:rPr>
        <w:t>, занимательные экскурсии в область истории математики, в область мифологии</w:t>
      </w:r>
      <w:r w:rsidR="005E546E" w:rsidRPr="00C94018">
        <w:rPr>
          <w:rStyle w:val="c3"/>
          <w:color w:val="000000"/>
          <w:sz w:val="22"/>
          <w:szCs w:val="22"/>
        </w:rPr>
        <w:t xml:space="preserve"> подстрекают любопытство </w:t>
      </w:r>
      <w:proofErr w:type="gramStart"/>
      <w:r w:rsidR="005E546E" w:rsidRPr="00C94018">
        <w:rPr>
          <w:rStyle w:val="c3"/>
          <w:color w:val="000000"/>
          <w:sz w:val="22"/>
          <w:szCs w:val="22"/>
        </w:rPr>
        <w:t>обучающихся</w:t>
      </w:r>
      <w:proofErr w:type="gramEnd"/>
      <w:r w:rsidR="005E546E" w:rsidRPr="00C94018">
        <w:rPr>
          <w:rStyle w:val="c3"/>
          <w:color w:val="000000"/>
          <w:sz w:val="22"/>
          <w:szCs w:val="22"/>
        </w:rPr>
        <w:t>.</w:t>
      </w:r>
      <w:r w:rsidRPr="00C94018">
        <w:rPr>
          <w:sz w:val="22"/>
          <w:szCs w:val="22"/>
        </w:rPr>
        <w:t xml:space="preserve"> Да, и для преподавателя занимательная математика приносит большую пользу. Чтобы плодотворно провести занятие, преподавателю приходится расширять свои познания в математике.</w:t>
      </w:r>
    </w:p>
    <w:p w14:paraId="73243504" w14:textId="3EF7B1C7" w:rsidR="0053063B" w:rsidRPr="00C94018" w:rsidRDefault="0053063B" w:rsidP="00C94018">
      <w:pPr>
        <w:pStyle w:val="aa"/>
        <w:ind w:left="68"/>
        <w:jc w:val="both"/>
        <w:rPr>
          <w:sz w:val="22"/>
          <w:szCs w:val="22"/>
          <w:shd w:val="clear" w:color="auto" w:fill="FFFFFF"/>
        </w:rPr>
      </w:pPr>
      <w:r w:rsidRPr="00C94018">
        <w:rPr>
          <w:sz w:val="22"/>
          <w:szCs w:val="22"/>
          <w:shd w:val="clear" w:color="auto" w:fill="FFFFFF"/>
        </w:rPr>
        <w:t xml:space="preserve">    </w:t>
      </w:r>
      <w:r w:rsidR="002F2461" w:rsidRPr="00C94018">
        <w:rPr>
          <w:sz w:val="22"/>
          <w:szCs w:val="22"/>
        </w:rPr>
        <w:t xml:space="preserve">Профессионалы в области занимательной математики - </w:t>
      </w:r>
      <w:proofErr w:type="spellStart"/>
      <w:r w:rsidR="002F2461" w:rsidRPr="00C94018">
        <w:rPr>
          <w:sz w:val="22"/>
          <w:szCs w:val="22"/>
        </w:rPr>
        <w:t>Е.И.Игнатьев</w:t>
      </w:r>
      <w:proofErr w:type="spellEnd"/>
      <w:r w:rsidR="002F2461" w:rsidRPr="00C94018">
        <w:rPr>
          <w:sz w:val="22"/>
          <w:szCs w:val="22"/>
        </w:rPr>
        <w:t xml:space="preserve"> и </w:t>
      </w:r>
      <w:proofErr w:type="spellStart"/>
      <w:r w:rsidR="002F2461" w:rsidRPr="00C94018">
        <w:rPr>
          <w:sz w:val="22"/>
          <w:szCs w:val="22"/>
        </w:rPr>
        <w:t>Я.И.Перельман</w:t>
      </w:r>
      <w:proofErr w:type="spellEnd"/>
      <w:r w:rsidR="002F2461" w:rsidRPr="00C94018">
        <w:rPr>
          <w:sz w:val="22"/>
          <w:szCs w:val="22"/>
        </w:rPr>
        <w:t xml:space="preserve">.  Достойным их преемником стал </w:t>
      </w:r>
      <w:proofErr w:type="spellStart"/>
      <w:r w:rsidR="002F2461" w:rsidRPr="00C94018">
        <w:rPr>
          <w:sz w:val="22"/>
          <w:szCs w:val="22"/>
        </w:rPr>
        <w:t>Б.А.Кордемский</w:t>
      </w:r>
      <w:proofErr w:type="spellEnd"/>
      <w:r w:rsidR="002F2461" w:rsidRPr="00C94018">
        <w:rPr>
          <w:sz w:val="22"/>
          <w:szCs w:val="22"/>
        </w:rPr>
        <w:t>, написавший знаменитую «Математическую смекалку» (1954</w:t>
      </w:r>
      <w:r w:rsidR="006A5907" w:rsidRPr="00C94018">
        <w:rPr>
          <w:sz w:val="22"/>
          <w:szCs w:val="22"/>
        </w:rPr>
        <w:t xml:space="preserve"> г.</w:t>
      </w:r>
      <w:r w:rsidR="002F2461" w:rsidRPr="00C94018">
        <w:rPr>
          <w:sz w:val="22"/>
          <w:szCs w:val="22"/>
        </w:rPr>
        <w:t xml:space="preserve">), </w:t>
      </w:r>
      <w:r w:rsidR="002F2461" w:rsidRPr="00C94018">
        <w:rPr>
          <w:sz w:val="22"/>
          <w:szCs w:val="22"/>
          <w:shd w:val="clear" w:color="auto" w:fill="FFFFFF"/>
        </w:rPr>
        <w:t xml:space="preserve">которой </w:t>
      </w:r>
      <w:r w:rsidR="002F2461" w:rsidRPr="00C94018">
        <w:rPr>
          <w:sz w:val="22"/>
          <w:szCs w:val="22"/>
          <w:shd w:val="clear" w:color="auto" w:fill="FFFFFF"/>
        </w:rPr>
        <w:lastRenderedPageBreak/>
        <w:t>была присуждена премия на конкурсе Министерства просвещения РСФСР в том же году.</w:t>
      </w:r>
      <w:r w:rsidR="002F2461" w:rsidRPr="00C94018">
        <w:rPr>
          <w:sz w:val="22"/>
          <w:szCs w:val="22"/>
        </w:rPr>
        <w:t xml:space="preserve"> Это сборник 369 занимательных задач с комментариями. К числу изданий по занимательной математике относится переводная книга </w:t>
      </w:r>
      <w:proofErr w:type="spellStart"/>
      <w:r w:rsidR="002F2461" w:rsidRPr="00C94018">
        <w:rPr>
          <w:sz w:val="22"/>
          <w:szCs w:val="22"/>
        </w:rPr>
        <w:t>Щ.Еленского</w:t>
      </w:r>
      <w:proofErr w:type="spellEnd"/>
      <w:r w:rsidR="002F2461" w:rsidRPr="00C94018">
        <w:rPr>
          <w:sz w:val="22"/>
          <w:szCs w:val="22"/>
        </w:rPr>
        <w:t xml:space="preserve"> «По следам Пифагора» (1961</w:t>
      </w:r>
      <w:r w:rsidR="006A5907" w:rsidRPr="00C94018">
        <w:rPr>
          <w:sz w:val="22"/>
          <w:szCs w:val="22"/>
        </w:rPr>
        <w:t xml:space="preserve"> г.</w:t>
      </w:r>
      <w:r w:rsidR="002F2461" w:rsidRPr="00C94018">
        <w:rPr>
          <w:sz w:val="22"/>
          <w:szCs w:val="22"/>
        </w:rPr>
        <w:t xml:space="preserve">), книга «Математическая шкатулка» </w:t>
      </w:r>
      <w:proofErr w:type="spellStart"/>
      <w:r w:rsidR="002F2461" w:rsidRPr="00C94018">
        <w:rPr>
          <w:sz w:val="22"/>
          <w:szCs w:val="22"/>
        </w:rPr>
        <w:t>Ф.Ф.Нагибина</w:t>
      </w:r>
      <w:proofErr w:type="spellEnd"/>
      <w:r w:rsidR="002F2461" w:rsidRPr="00C94018">
        <w:rPr>
          <w:sz w:val="22"/>
          <w:szCs w:val="22"/>
        </w:rPr>
        <w:t xml:space="preserve"> (1958</w:t>
      </w:r>
      <w:r w:rsidR="006A5907" w:rsidRPr="00C94018">
        <w:rPr>
          <w:sz w:val="22"/>
          <w:szCs w:val="22"/>
        </w:rPr>
        <w:t xml:space="preserve"> г.</w:t>
      </w:r>
      <w:r w:rsidR="002F2461" w:rsidRPr="00C94018">
        <w:rPr>
          <w:sz w:val="22"/>
          <w:szCs w:val="22"/>
        </w:rPr>
        <w:t xml:space="preserve">). </w:t>
      </w:r>
      <w:proofErr w:type="gramStart"/>
      <w:r w:rsidRPr="00C94018">
        <w:rPr>
          <w:sz w:val="22"/>
          <w:szCs w:val="22"/>
          <w:shd w:val="clear" w:color="auto" w:fill="FFFFFF"/>
        </w:rPr>
        <w:t>В</w:t>
      </w:r>
      <w:proofErr w:type="gramEnd"/>
      <w:r w:rsidRPr="00C94018">
        <w:rPr>
          <w:sz w:val="22"/>
          <w:szCs w:val="22"/>
          <w:shd w:val="clear" w:color="auto" w:fill="FFFFFF"/>
        </w:rPr>
        <w:t xml:space="preserve"> </w:t>
      </w:r>
      <w:proofErr w:type="gramStart"/>
      <w:r w:rsidRPr="00C94018">
        <w:rPr>
          <w:sz w:val="22"/>
          <w:szCs w:val="22"/>
          <w:shd w:val="clear" w:color="auto" w:fill="FFFFFF"/>
        </w:rPr>
        <w:t>предисловию</w:t>
      </w:r>
      <w:proofErr w:type="gramEnd"/>
      <w:r w:rsidRPr="00C94018">
        <w:rPr>
          <w:sz w:val="22"/>
          <w:szCs w:val="22"/>
          <w:shd w:val="clear" w:color="auto" w:fill="FFFFFF"/>
        </w:rPr>
        <w:t xml:space="preserve"> к изданию в 1911 г. «Роль памяти в математике» </w:t>
      </w:r>
      <w:proofErr w:type="spellStart"/>
      <w:r w:rsidRPr="00C94018">
        <w:rPr>
          <w:sz w:val="22"/>
          <w:szCs w:val="22"/>
          <w:shd w:val="clear" w:color="auto" w:fill="FFFFFF"/>
        </w:rPr>
        <w:t>Е.И.Игнатьев</w:t>
      </w:r>
      <w:proofErr w:type="spellEnd"/>
      <w:r w:rsidRPr="00C94018">
        <w:rPr>
          <w:sz w:val="22"/>
          <w:szCs w:val="22"/>
          <w:shd w:val="clear" w:color="auto" w:fill="FFFFFF"/>
        </w:rPr>
        <w:t xml:space="preserve"> пишет «… </w:t>
      </w:r>
      <w:r w:rsidRPr="00C94018">
        <w:rPr>
          <w:i/>
          <w:sz w:val="22"/>
          <w:szCs w:val="22"/>
          <w:shd w:val="clear" w:color="auto" w:fill="FFFFFF"/>
        </w:rPr>
        <w:t>в математике следует помнить не формулы, а процесс мышления</w:t>
      </w:r>
      <w:r w:rsidRPr="00C94018">
        <w:rPr>
          <w:sz w:val="22"/>
          <w:szCs w:val="22"/>
          <w:shd w:val="clear" w:color="auto" w:fill="FFFFFF"/>
        </w:rPr>
        <w:t>».</w:t>
      </w:r>
    </w:p>
    <w:p w14:paraId="5F52F48D" w14:textId="47867A55" w:rsidR="00B81BED" w:rsidRPr="00C94018" w:rsidRDefault="0053063B" w:rsidP="00C94018">
      <w:pPr>
        <w:pStyle w:val="aa"/>
        <w:ind w:left="68"/>
        <w:jc w:val="both"/>
        <w:rPr>
          <w:sz w:val="22"/>
          <w:szCs w:val="22"/>
        </w:rPr>
      </w:pPr>
      <w:r w:rsidRPr="00C94018">
        <w:rPr>
          <w:sz w:val="22"/>
          <w:szCs w:val="22"/>
          <w:shd w:val="clear" w:color="auto" w:fill="FFFFFF"/>
        </w:rPr>
        <w:t xml:space="preserve">     </w:t>
      </w:r>
      <w:r w:rsidR="00B81BED" w:rsidRPr="00C94018">
        <w:rPr>
          <w:sz w:val="22"/>
          <w:szCs w:val="22"/>
        </w:rPr>
        <w:t xml:space="preserve">Мнемоника </w:t>
      </w:r>
      <w:r w:rsidR="00B81BED" w:rsidRPr="00C94018">
        <w:rPr>
          <w:color w:val="000000"/>
          <w:sz w:val="22"/>
          <w:szCs w:val="22"/>
        </w:rPr>
        <w:t xml:space="preserve">(перевод с греческого τα </w:t>
      </w:r>
      <w:proofErr w:type="spellStart"/>
      <w:r w:rsidR="00B81BED" w:rsidRPr="00C94018">
        <w:rPr>
          <w:color w:val="000000"/>
          <w:sz w:val="22"/>
          <w:szCs w:val="22"/>
        </w:rPr>
        <w:t>μνημονιχ</w:t>
      </w:r>
      <w:proofErr w:type="spellEnd"/>
      <w:r w:rsidR="00B81BED" w:rsidRPr="00C94018">
        <w:rPr>
          <w:color w:val="000000"/>
          <w:sz w:val="22"/>
          <w:szCs w:val="22"/>
        </w:rPr>
        <w:t>α) </w:t>
      </w:r>
      <w:r w:rsidR="00B81BED" w:rsidRPr="00C94018">
        <w:rPr>
          <w:sz w:val="22"/>
          <w:szCs w:val="22"/>
        </w:rPr>
        <w:t xml:space="preserve">- </w:t>
      </w:r>
      <w:r w:rsidR="00B81BED" w:rsidRPr="00C94018">
        <w:rPr>
          <w:color w:val="000000"/>
          <w:sz w:val="22"/>
          <w:szCs w:val="22"/>
        </w:rPr>
        <w:t>искусство запоминания.</w:t>
      </w:r>
      <w:r w:rsidR="00A03785" w:rsidRPr="00C94018">
        <w:rPr>
          <w:color w:val="000000"/>
          <w:sz w:val="22"/>
          <w:szCs w:val="22"/>
        </w:rPr>
        <w:t xml:space="preserve"> Мнемоника - совокупность специальных приёмов и способов, облегчающих запоминание нужной информации и увеличивающих объём памяти путём образования ассоциаций. Мнемотехника обеспечивает глубокое понимание материала, т.к. методы запоминания позволяют создавать в воображении яркие образные иллюстрации для понятий и определений (рис. 1).</w:t>
      </w:r>
    </w:p>
    <w:p w14:paraId="0C7CBF22" w14:textId="58DEA619" w:rsidR="00B81BED" w:rsidRPr="00C94018" w:rsidRDefault="00B81BED" w:rsidP="00C94018">
      <w:pPr>
        <w:jc w:val="center"/>
        <w:rPr>
          <w:sz w:val="22"/>
          <w:szCs w:val="22"/>
        </w:rPr>
      </w:pPr>
      <w:r w:rsidRPr="00C94018">
        <w:rPr>
          <w:noProof/>
          <w:sz w:val="22"/>
          <w:szCs w:val="22"/>
        </w:rPr>
        <w:drawing>
          <wp:inline distT="0" distB="0" distL="0" distR="0" wp14:anchorId="6B7A048C" wp14:editId="13110FC6">
            <wp:extent cx="2286000" cy="1715501"/>
            <wp:effectExtent l="0" t="0" r="0" b="0"/>
            <wp:docPr id="30" name="Рисунок 30" descr="http://lusana.ru/files/8079/573/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lusana.ru/files/8079/573/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979" cy="1759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61FB" w:rsidRPr="00C94018">
        <w:rPr>
          <w:noProof/>
          <w:sz w:val="22"/>
          <w:szCs w:val="22"/>
        </w:rPr>
        <w:t xml:space="preserve">   </w:t>
      </w:r>
      <w:r w:rsidR="00412BBE" w:rsidRPr="00C94018">
        <w:rPr>
          <w:noProof/>
          <w:sz w:val="22"/>
          <w:szCs w:val="22"/>
        </w:rPr>
        <w:drawing>
          <wp:inline distT="0" distB="0" distL="0" distR="0" wp14:anchorId="7096EC63" wp14:editId="07560AA7">
            <wp:extent cx="2282825" cy="1712118"/>
            <wp:effectExtent l="0" t="0" r="3175" b="2540"/>
            <wp:docPr id="8" name="Рисунок 8" descr="https://allyslide.com/thumbs/797add97c97d54b98b35176de14855cb/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llyslide.com/thumbs/797add97c97d54b98b35176de14855cb/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713" cy="1766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D4322" w14:textId="22B253BF" w:rsidR="00B81BED" w:rsidRPr="00C94018" w:rsidRDefault="003262C4" w:rsidP="00C94018">
      <w:pPr>
        <w:jc w:val="center"/>
        <w:rPr>
          <w:sz w:val="22"/>
          <w:szCs w:val="22"/>
        </w:rPr>
      </w:pPr>
      <w:r w:rsidRPr="00C94018">
        <w:rPr>
          <w:sz w:val="22"/>
          <w:szCs w:val="22"/>
        </w:rPr>
        <w:t>Рис</w:t>
      </w:r>
      <w:r w:rsidR="005527ED" w:rsidRPr="00C94018">
        <w:rPr>
          <w:sz w:val="22"/>
          <w:szCs w:val="22"/>
        </w:rPr>
        <w:t xml:space="preserve"> </w:t>
      </w:r>
      <w:r w:rsidRPr="00C94018">
        <w:rPr>
          <w:sz w:val="22"/>
          <w:szCs w:val="22"/>
        </w:rPr>
        <w:t>1. Мнемоника</w:t>
      </w:r>
    </w:p>
    <w:p w14:paraId="7FC549A3" w14:textId="11F08DF3" w:rsidR="00B81BED" w:rsidRPr="00C94018" w:rsidRDefault="00B81BED" w:rsidP="00C94018">
      <w:pPr>
        <w:shd w:val="clear" w:color="auto" w:fill="FFFFFF"/>
        <w:jc w:val="both"/>
        <w:rPr>
          <w:color w:val="000000"/>
          <w:sz w:val="22"/>
          <w:szCs w:val="22"/>
        </w:rPr>
      </w:pPr>
      <w:r w:rsidRPr="00C94018">
        <w:rPr>
          <w:color w:val="000000"/>
          <w:sz w:val="22"/>
          <w:szCs w:val="22"/>
        </w:rPr>
        <w:t>Например, спроси</w:t>
      </w:r>
      <w:r w:rsidR="00617471" w:rsidRPr="00C94018">
        <w:rPr>
          <w:color w:val="000000"/>
          <w:sz w:val="22"/>
          <w:szCs w:val="22"/>
        </w:rPr>
        <w:t>ть</w:t>
      </w:r>
      <w:r w:rsidRPr="00C94018">
        <w:rPr>
          <w:color w:val="000000"/>
          <w:sz w:val="22"/>
          <w:szCs w:val="22"/>
        </w:rPr>
        <w:t xml:space="preserve"> в любое время студента, что такое биссектриса угла, </w:t>
      </w:r>
      <w:proofErr w:type="gramStart"/>
      <w:r w:rsidRPr="00C94018">
        <w:rPr>
          <w:color w:val="000000"/>
          <w:sz w:val="22"/>
          <w:szCs w:val="22"/>
        </w:rPr>
        <w:t>он</w:t>
      </w:r>
      <w:proofErr w:type="gramEnd"/>
      <w:r w:rsidRPr="00C94018">
        <w:rPr>
          <w:color w:val="000000"/>
          <w:sz w:val="22"/>
          <w:szCs w:val="22"/>
        </w:rPr>
        <w:t xml:space="preserve"> </w:t>
      </w:r>
      <w:r w:rsidR="00617471" w:rsidRPr="00C94018">
        <w:rPr>
          <w:color w:val="000000"/>
          <w:sz w:val="22"/>
          <w:szCs w:val="22"/>
        </w:rPr>
        <w:t xml:space="preserve">не задумываясь </w:t>
      </w:r>
      <w:r w:rsidRPr="00C94018">
        <w:rPr>
          <w:color w:val="000000"/>
          <w:sz w:val="22"/>
          <w:szCs w:val="22"/>
        </w:rPr>
        <w:t>ответит: «Это крыса, которая бегает по углам и делит угол пополам»</w:t>
      </w:r>
      <w:r w:rsidR="00BD715E" w:rsidRPr="00C94018">
        <w:rPr>
          <w:color w:val="000000"/>
          <w:sz w:val="22"/>
          <w:szCs w:val="22"/>
        </w:rPr>
        <w:t xml:space="preserve"> (</w:t>
      </w:r>
      <w:r w:rsidR="00617471" w:rsidRPr="00C94018">
        <w:rPr>
          <w:color w:val="000000"/>
          <w:sz w:val="22"/>
          <w:szCs w:val="22"/>
        </w:rPr>
        <w:t>так шуточно запомнил</w:t>
      </w:r>
      <w:r w:rsidR="00BD715E" w:rsidRPr="00C94018">
        <w:rPr>
          <w:color w:val="000000"/>
          <w:sz w:val="22"/>
          <w:szCs w:val="22"/>
        </w:rPr>
        <w:t xml:space="preserve"> </w:t>
      </w:r>
      <w:r w:rsidR="003262C4" w:rsidRPr="00C94018">
        <w:rPr>
          <w:color w:val="000000"/>
          <w:sz w:val="22"/>
          <w:szCs w:val="22"/>
        </w:rPr>
        <w:t xml:space="preserve">он </w:t>
      </w:r>
      <w:r w:rsidR="00BD715E" w:rsidRPr="00C94018">
        <w:rPr>
          <w:color w:val="000000"/>
          <w:sz w:val="22"/>
          <w:szCs w:val="22"/>
        </w:rPr>
        <w:t>со школ</w:t>
      </w:r>
      <w:r w:rsidR="00617471" w:rsidRPr="00C94018">
        <w:rPr>
          <w:color w:val="000000"/>
          <w:sz w:val="22"/>
          <w:szCs w:val="22"/>
        </w:rPr>
        <w:t>ьной скамьи</w:t>
      </w:r>
      <w:r w:rsidR="00BD715E" w:rsidRPr="00C94018">
        <w:rPr>
          <w:color w:val="000000"/>
          <w:sz w:val="22"/>
          <w:szCs w:val="22"/>
        </w:rPr>
        <w:t>)</w:t>
      </w:r>
      <w:r w:rsidR="003262C4" w:rsidRPr="00C94018">
        <w:rPr>
          <w:color w:val="000000"/>
          <w:sz w:val="22"/>
          <w:szCs w:val="22"/>
        </w:rPr>
        <w:t xml:space="preserve"> (рис.2)</w:t>
      </w:r>
    </w:p>
    <w:p w14:paraId="6CFE8359" w14:textId="14CC6112" w:rsidR="00FB42C6" w:rsidRPr="00C94018" w:rsidRDefault="00412BBE" w:rsidP="00C94018">
      <w:pPr>
        <w:jc w:val="center"/>
        <w:rPr>
          <w:noProof/>
          <w:sz w:val="22"/>
          <w:szCs w:val="22"/>
        </w:rPr>
      </w:pPr>
      <w:r w:rsidRPr="00C94018">
        <w:rPr>
          <w:noProof/>
          <w:sz w:val="22"/>
          <w:szCs w:val="22"/>
        </w:rPr>
        <w:drawing>
          <wp:inline distT="0" distB="0" distL="0" distR="0" wp14:anchorId="05C2A031" wp14:editId="4F69898A">
            <wp:extent cx="2286000" cy="1714500"/>
            <wp:effectExtent l="0" t="0" r="0" b="0"/>
            <wp:docPr id="14" name="Рисунок 14" descr="https://fs00.infourok.ru/images/doc/238/155697/3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s00.infourok.ru/images/doc/238/155697/3/img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940" cy="176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61FB" w:rsidRPr="00C94018">
        <w:rPr>
          <w:noProof/>
          <w:sz w:val="22"/>
          <w:szCs w:val="22"/>
        </w:rPr>
        <w:t xml:space="preserve">  </w:t>
      </w:r>
      <w:r w:rsidR="0045471D" w:rsidRPr="00C94018">
        <w:rPr>
          <w:noProof/>
          <w:sz w:val="22"/>
          <w:szCs w:val="22"/>
        </w:rPr>
        <w:drawing>
          <wp:inline distT="0" distB="0" distL="0" distR="0" wp14:anchorId="7FB4A782" wp14:editId="1D0BC216">
            <wp:extent cx="2266950" cy="1711474"/>
            <wp:effectExtent l="0" t="0" r="0" b="3175"/>
            <wp:docPr id="23" name="Рисунок 23" descr="https://pp.vk.me/c622631/v622631831/2229a/Be5omw7A5-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pp.vk.me/c622631/v622631831/2229a/Be5omw7A5-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334" cy="1738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61FB" w:rsidRPr="00C94018">
        <w:rPr>
          <w:noProof/>
          <w:sz w:val="22"/>
          <w:szCs w:val="22"/>
        </w:rPr>
        <w:t xml:space="preserve"> </w:t>
      </w:r>
    </w:p>
    <w:p w14:paraId="4EA6EDB2" w14:textId="4D0C53FA" w:rsidR="00B81BED" w:rsidRPr="00C94018" w:rsidRDefault="00412BBE" w:rsidP="00C94018">
      <w:pPr>
        <w:jc w:val="center"/>
        <w:rPr>
          <w:sz w:val="22"/>
          <w:szCs w:val="22"/>
        </w:rPr>
      </w:pPr>
      <w:r w:rsidRPr="00C94018">
        <w:rPr>
          <w:noProof/>
          <w:sz w:val="22"/>
          <w:szCs w:val="22"/>
        </w:rPr>
        <w:drawing>
          <wp:inline distT="0" distB="0" distL="0" distR="0" wp14:anchorId="16F1737A" wp14:editId="4333EC10">
            <wp:extent cx="3476625" cy="2412153"/>
            <wp:effectExtent l="0" t="0" r="0" b="7620"/>
            <wp:docPr id="2" name="Рисунок 2" descr="http://images.myshared.ru/19/1231272/slide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.myshared.ru/19/1231272/slide_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344" cy="2472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9ACB0" w14:textId="4EB5147A" w:rsidR="00B81BED" w:rsidRPr="00C94018" w:rsidRDefault="00412BBE" w:rsidP="00C94018">
      <w:pPr>
        <w:jc w:val="center"/>
        <w:rPr>
          <w:sz w:val="22"/>
          <w:szCs w:val="22"/>
        </w:rPr>
      </w:pPr>
      <w:r w:rsidRPr="00C94018">
        <w:rPr>
          <w:sz w:val="22"/>
          <w:szCs w:val="22"/>
        </w:rPr>
        <w:t>Рис 2. Примеры мнемонических правил</w:t>
      </w:r>
    </w:p>
    <w:p w14:paraId="52220F37" w14:textId="1726C7E2" w:rsidR="00F01D54" w:rsidRPr="00C94018" w:rsidRDefault="0045471D" w:rsidP="00C94018">
      <w:pPr>
        <w:pStyle w:val="aa"/>
        <w:rPr>
          <w:sz w:val="22"/>
          <w:szCs w:val="22"/>
        </w:rPr>
      </w:pPr>
      <w:bookmarkStart w:id="0" w:name="_Hlk508646900"/>
      <w:r w:rsidRPr="00C94018">
        <w:rPr>
          <w:b/>
          <w:sz w:val="22"/>
          <w:szCs w:val="22"/>
        </w:rPr>
        <w:t xml:space="preserve">     </w:t>
      </w:r>
      <w:r w:rsidR="002F2461" w:rsidRPr="00C94018">
        <w:rPr>
          <w:b/>
          <w:sz w:val="22"/>
          <w:szCs w:val="22"/>
        </w:rPr>
        <w:t>Практическая часть</w:t>
      </w:r>
      <w:r w:rsidR="00FB42C6" w:rsidRPr="00C94018">
        <w:rPr>
          <w:b/>
          <w:sz w:val="22"/>
          <w:szCs w:val="22"/>
        </w:rPr>
        <w:t xml:space="preserve">. </w:t>
      </w:r>
    </w:p>
    <w:p w14:paraId="49CBC868" w14:textId="2FEE7740" w:rsidR="002F2461" w:rsidRPr="00C94018" w:rsidRDefault="00587EEE" w:rsidP="00C94018">
      <w:pPr>
        <w:pStyle w:val="aa"/>
        <w:jc w:val="both"/>
        <w:rPr>
          <w:b/>
          <w:sz w:val="22"/>
          <w:szCs w:val="22"/>
        </w:rPr>
      </w:pPr>
      <w:r w:rsidRPr="00C94018">
        <w:rPr>
          <w:b/>
          <w:sz w:val="22"/>
          <w:szCs w:val="22"/>
        </w:rPr>
        <w:t xml:space="preserve">1. </w:t>
      </w:r>
      <w:r w:rsidR="002F2461" w:rsidRPr="00C94018">
        <w:rPr>
          <w:b/>
          <w:sz w:val="22"/>
          <w:szCs w:val="22"/>
        </w:rPr>
        <w:t>Арифметические действия над числами</w:t>
      </w:r>
      <w:r w:rsidR="00D5303A" w:rsidRPr="00C94018">
        <w:rPr>
          <w:b/>
          <w:sz w:val="22"/>
          <w:szCs w:val="22"/>
        </w:rPr>
        <w:t xml:space="preserve">: </w:t>
      </w:r>
      <w:r w:rsidR="00F01D54" w:rsidRPr="00C94018">
        <w:rPr>
          <w:b/>
          <w:sz w:val="22"/>
          <w:szCs w:val="22"/>
        </w:rPr>
        <w:t xml:space="preserve"> </w:t>
      </w:r>
      <w:r w:rsidR="00F01D54" w:rsidRPr="00C94018">
        <w:rPr>
          <w:sz w:val="22"/>
          <w:szCs w:val="22"/>
        </w:rPr>
        <w:t>Проведем эксперименты.</w:t>
      </w:r>
    </w:p>
    <w:p w14:paraId="1D07FB7E" w14:textId="69399A6F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b/>
          <w:sz w:val="22"/>
          <w:szCs w:val="22"/>
        </w:rPr>
        <w:t>Пример 1.</w:t>
      </w:r>
      <w:r w:rsidRPr="00C94018">
        <w:rPr>
          <w:sz w:val="22"/>
          <w:szCs w:val="22"/>
        </w:rPr>
        <w:t xml:space="preserve"> Предположим, при выполнении расчетной работы Вам необходимо возвести в квадрат числа, оканчивающие на 5, например, 65</w:t>
      </w:r>
      <w:r w:rsidRPr="00C94018">
        <w:rPr>
          <w:sz w:val="22"/>
          <w:szCs w:val="22"/>
          <w:vertAlign w:val="superscript"/>
        </w:rPr>
        <w:t>2</w:t>
      </w:r>
      <w:r w:rsidR="00587EEE" w:rsidRPr="00C94018">
        <w:rPr>
          <w:sz w:val="22"/>
          <w:szCs w:val="22"/>
        </w:rPr>
        <w:t>,</w:t>
      </w:r>
      <w:r w:rsidRPr="00C94018">
        <w:rPr>
          <w:sz w:val="22"/>
          <w:szCs w:val="22"/>
        </w:rPr>
        <w:t xml:space="preserve"> Вы будете возводить традиционным методом – умножение «в столбик» на время. </w:t>
      </w:r>
    </w:p>
    <w:p w14:paraId="00D05780" w14:textId="2713E7EE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sz w:val="22"/>
          <w:szCs w:val="22"/>
        </w:rPr>
        <w:t>Результат - … минут. Но есть еще один быстрый и интересный прием.</w:t>
      </w:r>
    </w:p>
    <w:p w14:paraId="2EB92F27" w14:textId="796CF49E" w:rsidR="001A777E" w:rsidRPr="00C94018" w:rsidRDefault="001A777E" w:rsidP="00C94018">
      <w:pPr>
        <w:pStyle w:val="aa"/>
        <w:jc w:val="both"/>
        <w:rPr>
          <w:sz w:val="22"/>
          <w:szCs w:val="22"/>
        </w:rPr>
      </w:pPr>
      <w:r w:rsidRPr="00C94018">
        <w:rPr>
          <w:sz w:val="22"/>
          <w:szCs w:val="22"/>
        </w:rPr>
        <w:t xml:space="preserve">Чтобы возвести в квадрат число, оканчивающего цифрой 5 (например, </w:t>
      </w:r>
      <w:r w:rsidR="004F2C97" w:rsidRPr="00C94018">
        <w:rPr>
          <w:sz w:val="22"/>
          <w:szCs w:val="22"/>
        </w:rPr>
        <w:t>2</w:t>
      </w:r>
      <w:r w:rsidRPr="00C94018">
        <w:rPr>
          <w:sz w:val="22"/>
          <w:szCs w:val="22"/>
        </w:rPr>
        <w:t>5), умножают число его десятков (</w:t>
      </w:r>
      <w:r w:rsidR="004F2C97" w:rsidRPr="00C94018">
        <w:rPr>
          <w:sz w:val="22"/>
          <w:szCs w:val="22"/>
        </w:rPr>
        <w:t>2</w:t>
      </w:r>
      <w:r w:rsidRPr="00C94018">
        <w:rPr>
          <w:sz w:val="22"/>
          <w:szCs w:val="22"/>
        </w:rPr>
        <w:t xml:space="preserve">) на </w:t>
      </w:r>
      <w:proofErr w:type="gramStart"/>
      <w:r w:rsidRPr="00C94018">
        <w:rPr>
          <w:sz w:val="22"/>
          <w:szCs w:val="22"/>
        </w:rPr>
        <w:t>число</w:t>
      </w:r>
      <w:proofErr w:type="gramEnd"/>
      <w:r w:rsidRPr="00C94018">
        <w:rPr>
          <w:sz w:val="22"/>
          <w:szCs w:val="22"/>
        </w:rPr>
        <w:t xml:space="preserve"> увеличенное на 1 (на </w:t>
      </w:r>
      <w:r w:rsidR="004F2C97" w:rsidRPr="00C94018">
        <w:rPr>
          <w:sz w:val="22"/>
          <w:szCs w:val="22"/>
        </w:rPr>
        <w:t>2</w:t>
      </w:r>
      <w:r w:rsidRPr="00C94018">
        <w:rPr>
          <w:sz w:val="22"/>
          <w:szCs w:val="22"/>
        </w:rPr>
        <w:t>+1=</w:t>
      </w:r>
      <w:r w:rsidR="004F2C97" w:rsidRPr="00C94018">
        <w:rPr>
          <w:sz w:val="22"/>
          <w:szCs w:val="22"/>
        </w:rPr>
        <w:t>3</w:t>
      </w:r>
      <w:r w:rsidRPr="00C94018">
        <w:rPr>
          <w:sz w:val="22"/>
          <w:szCs w:val="22"/>
        </w:rPr>
        <w:t>), и к полученному числу приписывают 25:</w:t>
      </w:r>
    </w:p>
    <w:tbl>
      <w:tblPr>
        <w:tblStyle w:val="ab"/>
        <w:tblW w:w="0" w:type="auto"/>
        <w:tblInd w:w="1980" w:type="dxa"/>
        <w:tblLook w:val="04A0" w:firstRow="1" w:lastRow="0" w:firstColumn="1" w:lastColumn="0" w:noHBand="0" w:noVBand="1"/>
      </w:tblPr>
      <w:tblGrid>
        <w:gridCol w:w="992"/>
        <w:gridCol w:w="3446"/>
        <w:gridCol w:w="1232"/>
      </w:tblGrid>
      <w:tr w:rsidR="004F2C97" w:rsidRPr="00C94018" w14:paraId="50A97037" w14:textId="77777777" w:rsidTr="004F2C97">
        <w:tc>
          <w:tcPr>
            <w:tcW w:w="992" w:type="dxa"/>
          </w:tcPr>
          <w:p w14:paraId="1C11A82C" w14:textId="1220DED9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25</w:t>
            </w:r>
            <w:r w:rsidRPr="00C9401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46" w:type="dxa"/>
          </w:tcPr>
          <w:p w14:paraId="6C6D642B" w14:textId="10B94FFD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 (2*3)</w:t>
            </w:r>
            <w:r w:rsidRPr="00C94018">
              <w:rPr>
                <w:sz w:val="22"/>
                <w:szCs w:val="22"/>
                <w:vertAlign w:val="subscript"/>
              </w:rPr>
              <w:t xml:space="preserve">сотни  </w:t>
            </w:r>
            <w:r w:rsidRPr="00C94018">
              <w:rPr>
                <w:sz w:val="22"/>
                <w:szCs w:val="22"/>
              </w:rPr>
              <w:t>+ 25</w:t>
            </w:r>
          </w:p>
        </w:tc>
        <w:tc>
          <w:tcPr>
            <w:tcW w:w="1232" w:type="dxa"/>
          </w:tcPr>
          <w:p w14:paraId="3BA8AAB3" w14:textId="2991C934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 625</w:t>
            </w:r>
          </w:p>
        </w:tc>
      </w:tr>
      <w:tr w:rsidR="004F2C97" w:rsidRPr="00C94018" w14:paraId="38524895" w14:textId="77777777" w:rsidTr="004F2C97">
        <w:tc>
          <w:tcPr>
            <w:tcW w:w="992" w:type="dxa"/>
          </w:tcPr>
          <w:p w14:paraId="0F42C9FF" w14:textId="6A95A6FF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35</w:t>
            </w:r>
            <w:r w:rsidRPr="00C9401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46" w:type="dxa"/>
          </w:tcPr>
          <w:p w14:paraId="104BF137" w14:textId="36511E58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 (3*4)</w:t>
            </w:r>
            <w:r w:rsidRPr="00C94018">
              <w:rPr>
                <w:sz w:val="22"/>
                <w:szCs w:val="22"/>
                <w:vertAlign w:val="subscript"/>
              </w:rPr>
              <w:t xml:space="preserve">сотни  </w:t>
            </w:r>
            <w:r w:rsidRPr="00C94018">
              <w:rPr>
                <w:sz w:val="22"/>
                <w:szCs w:val="22"/>
              </w:rPr>
              <w:t>+ 25</w:t>
            </w:r>
          </w:p>
        </w:tc>
        <w:tc>
          <w:tcPr>
            <w:tcW w:w="1232" w:type="dxa"/>
          </w:tcPr>
          <w:p w14:paraId="4C717996" w14:textId="3DE23180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 1225</w:t>
            </w:r>
          </w:p>
        </w:tc>
      </w:tr>
      <w:tr w:rsidR="004F2C97" w:rsidRPr="00C94018" w14:paraId="41DAF667" w14:textId="77777777" w:rsidTr="004F2C97">
        <w:tc>
          <w:tcPr>
            <w:tcW w:w="992" w:type="dxa"/>
          </w:tcPr>
          <w:p w14:paraId="47B754D8" w14:textId="3A12FDCA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lastRenderedPageBreak/>
              <w:t>45</w:t>
            </w:r>
            <w:r w:rsidRPr="00C9401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46" w:type="dxa"/>
          </w:tcPr>
          <w:p w14:paraId="5F3EBEB4" w14:textId="4FFB9F21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 (4*5)</w:t>
            </w:r>
            <w:r w:rsidRPr="00C94018">
              <w:rPr>
                <w:sz w:val="22"/>
                <w:szCs w:val="22"/>
                <w:vertAlign w:val="subscript"/>
              </w:rPr>
              <w:t xml:space="preserve">сотни  </w:t>
            </w:r>
            <w:r w:rsidRPr="00C94018">
              <w:rPr>
                <w:sz w:val="22"/>
                <w:szCs w:val="22"/>
              </w:rPr>
              <w:t>+ 25</w:t>
            </w:r>
          </w:p>
        </w:tc>
        <w:tc>
          <w:tcPr>
            <w:tcW w:w="1232" w:type="dxa"/>
          </w:tcPr>
          <w:p w14:paraId="0526F03D" w14:textId="28C855F3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 2025</w:t>
            </w:r>
          </w:p>
        </w:tc>
      </w:tr>
      <w:tr w:rsidR="004F2C97" w:rsidRPr="00C94018" w14:paraId="1D96A0E8" w14:textId="77777777" w:rsidTr="004F2C97">
        <w:tc>
          <w:tcPr>
            <w:tcW w:w="992" w:type="dxa"/>
          </w:tcPr>
          <w:p w14:paraId="082BA7A3" w14:textId="3E59636B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55</w:t>
            </w:r>
            <w:r w:rsidRPr="00C9401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46" w:type="dxa"/>
          </w:tcPr>
          <w:p w14:paraId="0DCAC001" w14:textId="6838ED0A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 (5*6)</w:t>
            </w:r>
            <w:r w:rsidRPr="00C94018">
              <w:rPr>
                <w:sz w:val="22"/>
                <w:szCs w:val="22"/>
                <w:vertAlign w:val="subscript"/>
              </w:rPr>
              <w:t xml:space="preserve">сотни  </w:t>
            </w:r>
            <w:r w:rsidRPr="00C94018">
              <w:rPr>
                <w:sz w:val="22"/>
                <w:szCs w:val="22"/>
              </w:rPr>
              <w:t>+ 25</w:t>
            </w:r>
          </w:p>
        </w:tc>
        <w:tc>
          <w:tcPr>
            <w:tcW w:w="1232" w:type="dxa"/>
          </w:tcPr>
          <w:p w14:paraId="3634AB26" w14:textId="79EF5901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 3025</w:t>
            </w:r>
          </w:p>
        </w:tc>
      </w:tr>
      <w:tr w:rsidR="004F2C97" w:rsidRPr="00C94018" w14:paraId="6E456C92" w14:textId="77777777" w:rsidTr="004F2C97">
        <w:tc>
          <w:tcPr>
            <w:tcW w:w="992" w:type="dxa"/>
          </w:tcPr>
          <w:p w14:paraId="0B7FB43B" w14:textId="65DCDC3F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65</w:t>
            </w:r>
            <w:r w:rsidRPr="00C9401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46" w:type="dxa"/>
          </w:tcPr>
          <w:p w14:paraId="3D3200E5" w14:textId="64FA4D47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 (6*7)</w:t>
            </w:r>
            <w:r w:rsidRPr="00C94018">
              <w:rPr>
                <w:sz w:val="22"/>
                <w:szCs w:val="22"/>
                <w:vertAlign w:val="subscript"/>
              </w:rPr>
              <w:t>сотни</w:t>
            </w:r>
            <w:r w:rsidRPr="00C94018">
              <w:rPr>
                <w:sz w:val="22"/>
                <w:szCs w:val="22"/>
              </w:rPr>
              <w:t xml:space="preserve"> + 25</w:t>
            </w:r>
          </w:p>
        </w:tc>
        <w:tc>
          <w:tcPr>
            <w:tcW w:w="1232" w:type="dxa"/>
          </w:tcPr>
          <w:p w14:paraId="42591347" w14:textId="78415800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=4225</w:t>
            </w:r>
          </w:p>
        </w:tc>
      </w:tr>
      <w:tr w:rsidR="004F2C97" w:rsidRPr="00C94018" w14:paraId="2870A470" w14:textId="77777777" w:rsidTr="004F2C97">
        <w:tc>
          <w:tcPr>
            <w:tcW w:w="992" w:type="dxa"/>
          </w:tcPr>
          <w:p w14:paraId="36A79E6D" w14:textId="3A3046E5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75</w:t>
            </w:r>
            <w:r w:rsidRPr="00C9401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46" w:type="dxa"/>
          </w:tcPr>
          <w:p w14:paraId="577593A3" w14:textId="313751B9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 (7*8)</w:t>
            </w:r>
            <w:r w:rsidRPr="00C94018">
              <w:rPr>
                <w:sz w:val="22"/>
                <w:szCs w:val="22"/>
                <w:vertAlign w:val="subscript"/>
              </w:rPr>
              <w:t xml:space="preserve">сотни  </w:t>
            </w:r>
            <w:r w:rsidRPr="00C94018">
              <w:rPr>
                <w:sz w:val="22"/>
                <w:szCs w:val="22"/>
              </w:rPr>
              <w:t>+ 25</w:t>
            </w:r>
          </w:p>
        </w:tc>
        <w:tc>
          <w:tcPr>
            <w:tcW w:w="1232" w:type="dxa"/>
          </w:tcPr>
          <w:p w14:paraId="54ADBE76" w14:textId="2972F959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 5625</w:t>
            </w:r>
          </w:p>
        </w:tc>
      </w:tr>
      <w:tr w:rsidR="004F2C97" w:rsidRPr="00C94018" w14:paraId="18F79C7B" w14:textId="77777777" w:rsidTr="004F2C97">
        <w:tc>
          <w:tcPr>
            <w:tcW w:w="992" w:type="dxa"/>
          </w:tcPr>
          <w:p w14:paraId="046121ED" w14:textId="09D131F4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95</w:t>
            </w:r>
            <w:r w:rsidRPr="00C9401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46" w:type="dxa"/>
          </w:tcPr>
          <w:p w14:paraId="1D5F2E48" w14:textId="0F630C3B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 (9*10)</w:t>
            </w:r>
            <w:r w:rsidRPr="00C94018">
              <w:rPr>
                <w:sz w:val="22"/>
                <w:szCs w:val="22"/>
                <w:vertAlign w:val="subscript"/>
              </w:rPr>
              <w:t xml:space="preserve">сотни  </w:t>
            </w:r>
            <w:r w:rsidRPr="00C94018">
              <w:rPr>
                <w:sz w:val="22"/>
                <w:szCs w:val="22"/>
              </w:rPr>
              <w:t>+ 25</w:t>
            </w:r>
          </w:p>
        </w:tc>
        <w:tc>
          <w:tcPr>
            <w:tcW w:w="1232" w:type="dxa"/>
          </w:tcPr>
          <w:p w14:paraId="677F47EF" w14:textId="7EF6F603" w:rsidR="004F2C97" w:rsidRPr="00C94018" w:rsidRDefault="004F2C97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= 9025</w:t>
            </w:r>
          </w:p>
        </w:tc>
      </w:tr>
    </w:tbl>
    <w:p w14:paraId="28DC25DA" w14:textId="77777777" w:rsidR="004F2C97" w:rsidRPr="00C94018" w:rsidRDefault="004F2C97" w:rsidP="00C94018">
      <w:pPr>
        <w:pStyle w:val="aa"/>
        <w:rPr>
          <w:sz w:val="22"/>
          <w:szCs w:val="22"/>
        </w:rPr>
      </w:pPr>
    </w:p>
    <w:p w14:paraId="6EF1C0CB" w14:textId="2285BEB3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b/>
          <w:sz w:val="22"/>
          <w:szCs w:val="22"/>
        </w:rPr>
        <w:t>Пример 2.</w:t>
      </w:r>
      <w:r w:rsidRPr="00C94018">
        <w:rPr>
          <w:sz w:val="22"/>
          <w:szCs w:val="22"/>
        </w:rPr>
        <w:t xml:space="preserve">  Выполните  на время умножение  97*96 обычным способом. Резу</w:t>
      </w:r>
      <w:bookmarkStart w:id="1" w:name="_GoBack"/>
      <w:bookmarkEnd w:id="1"/>
      <w:r w:rsidRPr="00C94018">
        <w:rPr>
          <w:sz w:val="22"/>
          <w:szCs w:val="22"/>
        </w:rPr>
        <w:t>льтат -</w:t>
      </w:r>
      <w:r w:rsidR="00587EEE" w:rsidRPr="00C94018">
        <w:rPr>
          <w:sz w:val="22"/>
          <w:szCs w:val="22"/>
        </w:rPr>
        <w:t xml:space="preserve"> </w:t>
      </w:r>
      <w:r w:rsidRPr="00C94018">
        <w:rPr>
          <w:sz w:val="22"/>
          <w:szCs w:val="22"/>
        </w:rPr>
        <w:t>…минут. А теперь рассмотрим неизвестный для Вас способ умножения</w:t>
      </w:r>
      <w:r w:rsidR="00587EEE" w:rsidRPr="00C94018">
        <w:rPr>
          <w:sz w:val="22"/>
          <w:szCs w:val="22"/>
        </w:rPr>
        <w:t xml:space="preserve"> (рис.3)</w:t>
      </w:r>
      <w:r w:rsidRPr="00C94018">
        <w:rPr>
          <w:sz w:val="22"/>
          <w:szCs w:val="22"/>
        </w:rPr>
        <w:t>:</w:t>
      </w:r>
    </w:p>
    <w:p w14:paraId="3E38AB57" w14:textId="28B40E4E" w:rsidR="002F2461" w:rsidRPr="00C94018" w:rsidRDefault="002F2461" w:rsidP="00C94018">
      <w:pPr>
        <w:pStyle w:val="aa"/>
        <w:jc w:val="center"/>
        <w:rPr>
          <w:sz w:val="22"/>
          <w:szCs w:val="22"/>
        </w:rPr>
      </w:pPr>
      <w:r w:rsidRPr="00C94018">
        <w:rPr>
          <w:noProof/>
          <w:sz w:val="22"/>
          <w:szCs w:val="22"/>
        </w:rPr>
        <w:drawing>
          <wp:inline distT="0" distB="0" distL="0" distR="0" wp14:anchorId="422D198A" wp14:editId="364923F1">
            <wp:extent cx="1914525" cy="1537785"/>
            <wp:effectExtent l="0" t="0" r="0" b="5715"/>
            <wp:docPr id="9" name="Рисунок 9" descr="https://mtdata.ru/u13/photo0FD5/20339405916-0/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tdata.ru/u13/photo0FD5/20339405916-0/origina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756" cy="1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597DC" w14:textId="6C70544C" w:rsidR="00587EEE" w:rsidRPr="00C94018" w:rsidRDefault="00587EEE" w:rsidP="00C94018">
      <w:pPr>
        <w:pStyle w:val="aa"/>
        <w:jc w:val="center"/>
        <w:rPr>
          <w:sz w:val="22"/>
          <w:szCs w:val="22"/>
        </w:rPr>
      </w:pPr>
      <w:r w:rsidRPr="00C94018">
        <w:rPr>
          <w:sz w:val="22"/>
          <w:szCs w:val="22"/>
        </w:rPr>
        <w:t>Рис 3. Умножение двузначных чисел</w:t>
      </w:r>
    </w:p>
    <w:p w14:paraId="0D9EE780" w14:textId="495CB9E4" w:rsidR="002F2461" w:rsidRPr="00C94018" w:rsidRDefault="002F2461" w:rsidP="00C94018">
      <w:pPr>
        <w:pStyle w:val="aa"/>
        <w:rPr>
          <w:sz w:val="22"/>
          <w:szCs w:val="22"/>
        </w:rPr>
      </w:pPr>
      <w:r w:rsidRPr="00C94018">
        <w:rPr>
          <w:sz w:val="22"/>
          <w:szCs w:val="22"/>
        </w:rPr>
        <w:t>Время –  … минут.</w:t>
      </w:r>
    </w:p>
    <w:p w14:paraId="2423C8DB" w14:textId="77777777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sz w:val="22"/>
          <w:szCs w:val="22"/>
        </w:rPr>
        <w:t>Решим самостоятельно:</w:t>
      </w:r>
    </w:p>
    <w:p w14:paraId="0BDD4B9C" w14:textId="12E9406B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sz w:val="22"/>
          <w:szCs w:val="22"/>
        </w:rPr>
        <w:t xml:space="preserve">  а)    93     *    95          =       </w:t>
      </w:r>
      <w:r w:rsidR="00AE3019" w:rsidRPr="00C94018">
        <w:rPr>
          <w:sz w:val="22"/>
          <w:szCs w:val="22"/>
        </w:rPr>
        <w:t xml:space="preserve"> </w:t>
      </w:r>
      <w:r w:rsidRPr="00C94018">
        <w:rPr>
          <w:sz w:val="22"/>
          <w:szCs w:val="22"/>
        </w:rPr>
        <w:t>88         35</w:t>
      </w:r>
    </w:p>
    <w:p w14:paraId="43AA4F2D" w14:textId="3AAB611F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sz w:val="22"/>
          <w:szCs w:val="22"/>
        </w:rPr>
        <w:t xml:space="preserve">100 - 93     100 – 95      </w:t>
      </w:r>
      <w:r w:rsidR="00AE3019" w:rsidRPr="00C94018">
        <w:rPr>
          <w:sz w:val="22"/>
          <w:szCs w:val="22"/>
        </w:rPr>
        <w:t xml:space="preserve">    </w:t>
      </w:r>
      <w:r w:rsidRPr="00C94018">
        <w:rPr>
          <w:sz w:val="22"/>
          <w:szCs w:val="22"/>
        </w:rPr>
        <w:t xml:space="preserve">100 – 12 </w:t>
      </w:r>
      <w:r w:rsidR="00AE3019" w:rsidRPr="00C94018">
        <w:rPr>
          <w:sz w:val="22"/>
          <w:szCs w:val="22"/>
        </w:rPr>
        <w:t xml:space="preserve"> </w:t>
      </w:r>
      <w:r w:rsidRPr="00C94018">
        <w:rPr>
          <w:sz w:val="22"/>
          <w:szCs w:val="22"/>
        </w:rPr>
        <w:t xml:space="preserve">   |</w:t>
      </w:r>
    </w:p>
    <w:p w14:paraId="77AC5154" w14:textId="5BB9A76B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sz w:val="22"/>
          <w:szCs w:val="22"/>
        </w:rPr>
        <w:t xml:space="preserve">       |                 |                    |           </w:t>
      </w:r>
      <w:r w:rsidR="00AE3019" w:rsidRPr="00C94018">
        <w:rPr>
          <w:sz w:val="22"/>
          <w:szCs w:val="22"/>
        </w:rPr>
        <w:t xml:space="preserve"> </w:t>
      </w:r>
      <w:r w:rsidRPr="00C94018">
        <w:rPr>
          <w:sz w:val="22"/>
          <w:szCs w:val="22"/>
        </w:rPr>
        <w:t xml:space="preserve"> </w:t>
      </w:r>
      <w:r w:rsidR="00AE3019" w:rsidRPr="00C94018">
        <w:rPr>
          <w:sz w:val="22"/>
          <w:szCs w:val="22"/>
        </w:rPr>
        <w:t xml:space="preserve"> </w:t>
      </w:r>
      <w:r w:rsidRPr="00C94018">
        <w:rPr>
          <w:sz w:val="22"/>
          <w:szCs w:val="22"/>
        </w:rPr>
        <w:t xml:space="preserve"> |</w:t>
      </w:r>
    </w:p>
    <w:p w14:paraId="28B8F782" w14:textId="002AF984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sz w:val="22"/>
          <w:szCs w:val="22"/>
        </w:rPr>
        <w:t xml:space="preserve">      7      +        5      </w:t>
      </w:r>
      <w:r w:rsidR="00AE3019" w:rsidRPr="00C94018">
        <w:rPr>
          <w:sz w:val="22"/>
          <w:szCs w:val="22"/>
        </w:rPr>
        <w:t xml:space="preserve"> =</w:t>
      </w:r>
      <w:r w:rsidRPr="00C94018">
        <w:rPr>
          <w:sz w:val="22"/>
          <w:szCs w:val="22"/>
        </w:rPr>
        <w:t xml:space="preserve">      </w:t>
      </w:r>
      <w:r w:rsidR="00AE3019" w:rsidRPr="00C94018">
        <w:rPr>
          <w:sz w:val="22"/>
          <w:szCs w:val="22"/>
        </w:rPr>
        <w:t xml:space="preserve"> </w:t>
      </w:r>
      <w:r w:rsidRPr="00C94018">
        <w:rPr>
          <w:sz w:val="22"/>
          <w:szCs w:val="22"/>
        </w:rPr>
        <w:t xml:space="preserve"> 12      </w:t>
      </w:r>
      <w:r w:rsidR="00AE3019" w:rsidRPr="00C94018">
        <w:rPr>
          <w:sz w:val="22"/>
          <w:szCs w:val="22"/>
        </w:rPr>
        <w:t xml:space="preserve"> </w:t>
      </w:r>
      <w:r w:rsidRPr="00C94018">
        <w:rPr>
          <w:sz w:val="22"/>
          <w:szCs w:val="22"/>
        </w:rPr>
        <w:t xml:space="preserve">    </w:t>
      </w:r>
      <w:r w:rsidR="00AE3019" w:rsidRPr="00C94018">
        <w:rPr>
          <w:sz w:val="22"/>
          <w:szCs w:val="22"/>
        </w:rPr>
        <w:t xml:space="preserve">  </w:t>
      </w:r>
      <w:r w:rsidRPr="00C94018">
        <w:rPr>
          <w:sz w:val="22"/>
          <w:szCs w:val="22"/>
        </w:rPr>
        <w:t xml:space="preserve"> |</w:t>
      </w:r>
    </w:p>
    <w:p w14:paraId="5AFBF098" w14:textId="70044576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sz w:val="22"/>
          <w:szCs w:val="22"/>
        </w:rPr>
        <w:t xml:space="preserve">      |                  |                                 </w:t>
      </w:r>
      <w:r w:rsidR="00AE3019" w:rsidRPr="00C94018">
        <w:rPr>
          <w:sz w:val="22"/>
          <w:szCs w:val="22"/>
        </w:rPr>
        <w:t xml:space="preserve">  </w:t>
      </w:r>
      <w:r w:rsidRPr="00C94018">
        <w:rPr>
          <w:sz w:val="22"/>
          <w:szCs w:val="22"/>
        </w:rPr>
        <w:t xml:space="preserve"> |</w:t>
      </w:r>
    </w:p>
    <w:p w14:paraId="0E49E42B" w14:textId="77777777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sz w:val="22"/>
          <w:szCs w:val="22"/>
        </w:rPr>
        <w:t xml:space="preserve">     7       *        5      →            →     →</w:t>
      </w:r>
    </w:p>
    <w:p w14:paraId="5489350A" w14:textId="77777777" w:rsidR="004F2C97" w:rsidRPr="00C94018" w:rsidRDefault="004F2C97" w:rsidP="00C94018">
      <w:pPr>
        <w:pStyle w:val="aa"/>
        <w:jc w:val="both"/>
        <w:rPr>
          <w:sz w:val="22"/>
          <w:szCs w:val="22"/>
        </w:rPr>
      </w:pPr>
    </w:p>
    <w:p w14:paraId="294B8C0A" w14:textId="2A32B9DC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sz w:val="22"/>
          <w:szCs w:val="22"/>
        </w:rPr>
        <w:t xml:space="preserve">   б)   91 * 98</w:t>
      </w:r>
      <w:r w:rsidR="00587EEE" w:rsidRPr="00C94018">
        <w:rPr>
          <w:sz w:val="22"/>
          <w:szCs w:val="22"/>
        </w:rPr>
        <w:t xml:space="preserve">               </w:t>
      </w:r>
      <w:r w:rsidRPr="00C94018">
        <w:rPr>
          <w:sz w:val="22"/>
          <w:szCs w:val="22"/>
        </w:rPr>
        <w:t xml:space="preserve">   в)   92 * 99</w:t>
      </w:r>
      <w:r w:rsidR="00587EEE" w:rsidRPr="00C94018">
        <w:rPr>
          <w:sz w:val="22"/>
          <w:szCs w:val="22"/>
        </w:rPr>
        <w:t xml:space="preserve">                       </w:t>
      </w:r>
      <w:r w:rsidRPr="00C94018">
        <w:rPr>
          <w:sz w:val="22"/>
          <w:szCs w:val="22"/>
        </w:rPr>
        <w:t xml:space="preserve">   г)   89 * 95</w:t>
      </w:r>
    </w:p>
    <w:p w14:paraId="3068FB2C" w14:textId="1AB2DD08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b/>
          <w:sz w:val="22"/>
          <w:szCs w:val="22"/>
        </w:rPr>
        <w:t xml:space="preserve">Пример 3.  </w:t>
      </w:r>
      <w:r w:rsidRPr="00C94018">
        <w:rPr>
          <w:sz w:val="22"/>
          <w:szCs w:val="22"/>
        </w:rPr>
        <w:t>Выполнить умножение  16* 29.</w:t>
      </w:r>
    </w:p>
    <w:p w14:paraId="1854E327" w14:textId="62D82FE9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sz w:val="22"/>
          <w:szCs w:val="22"/>
        </w:rPr>
        <w:t>Первый множитель 16 - четное число.</w:t>
      </w:r>
      <w:r w:rsidR="00587EEE" w:rsidRPr="00C94018">
        <w:rPr>
          <w:sz w:val="22"/>
          <w:szCs w:val="22"/>
        </w:rPr>
        <w:t xml:space="preserve">  </w:t>
      </w:r>
      <w:r w:rsidRPr="00C94018">
        <w:rPr>
          <w:sz w:val="22"/>
          <w:szCs w:val="22"/>
        </w:rPr>
        <w:t>Последовательно выполняем деление первого множителя пополам при одновременном удвоении второго множителя:</w:t>
      </w:r>
    </w:p>
    <w:tbl>
      <w:tblPr>
        <w:tblStyle w:val="ab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1419"/>
      </w:tblGrid>
      <w:tr w:rsidR="002F2461" w:rsidRPr="00C94018" w14:paraId="6E91161C" w14:textId="77777777" w:rsidTr="00587EEE">
        <w:tc>
          <w:tcPr>
            <w:tcW w:w="1558" w:type="dxa"/>
          </w:tcPr>
          <w:p w14:paraId="55EF1808" w14:textId="77777777" w:rsidR="002F2461" w:rsidRPr="00C94018" w:rsidRDefault="002F2461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16</w:t>
            </w:r>
          </w:p>
        </w:tc>
        <w:tc>
          <w:tcPr>
            <w:tcW w:w="1419" w:type="dxa"/>
          </w:tcPr>
          <w:p w14:paraId="5079DFF2" w14:textId="77777777" w:rsidR="002F2461" w:rsidRPr="00C94018" w:rsidRDefault="002F2461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29</w:t>
            </w:r>
          </w:p>
        </w:tc>
      </w:tr>
      <w:tr w:rsidR="002F2461" w:rsidRPr="00C94018" w14:paraId="17582A94" w14:textId="77777777" w:rsidTr="00587EEE">
        <w:tc>
          <w:tcPr>
            <w:tcW w:w="1558" w:type="dxa"/>
          </w:tcPr>
          <w:p w14:paraId="4F0A3026" w14:textId="77777777" w:rsidR="002F2461" w:rsidRPr="00C94018" w:rsidRDefault="002F2461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8</w:t>
            </w:r>
          </w:p>
        </w:tc>
        <w:tc>
          <w:tcPr>
            <w:tcW w:w="1419" w:type="dxa"/>
          </w:tcPr>
          <w:p w14:paraId="54E604EF" w14:textId="77777777" w:rsidR="002F2461" w:rsidRPr="00C94018" w:rsidRDefault="002F2461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58</w:t>
            </w:r>
          </w:p>
        </w:tc>
      </w:tr>
      <w:tr w:rsidR="002F2461" w:rsidRPr="00C94018" w14:paraId="6D5E7528" w14:textId="77777777" w:rsidTr="00587EEE">
        <w:tc>
          <w:tcPr>
            <w:tcW w:w="1558" w:type="dxa"/>
          </w:tcPr>
          <w:p w14:paraId="2C663CDE" w14:textId="77777777" w:rsidR="002F2461" w:rsidRPr="00C94018" w:rsidRDefault="002F2461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4</w:t>
            </w:r>
          </w:p>
        </w:tc>
        <w:tc>
          <w:tcPr>
            <w:tcW w:w="1419" w:type="dxa"/>
          </w:tcPr>
          <w:p w14:paraId="6939E6F7" w14:textId="77777777" w:rsidR="002F2461" w:rsidRPr="00C94018" w:rsidRDefault="002F2461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116</w:t>
            </w:r>
          </w:p>
        </w:tc>
      </w:tr>
      <w:tr w:rsidR="002F2461" w:rsidRPr="00C94018" w14:paraId="64933F25" w14:textId="77777777" w:rsidTr="00587EEE">
        <w:tc>
          <w:tcPr>
            <w:tcW w:w="1558" w:type="dxa"/>
          </w:tcPr>
          <w:p w14:paraId="5BC18128" w14:textId="77777777" w:rsidR="002F2461" w:rsidRPr="00C94018" w:rsidRDefault="002F2461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2</w:t>
            </w:r>
          </w:p>
        </w:tc>
        <w:tc>
          <w:tcPr>
            <w:tcW w:w="1419" w:type="dxa"/>
          </w:tcPr>
          <w:p w14:paraId="2984BEAA" w14:textId="77777777" w:rsidR="002F2461" w:rsidRPr="00C94018" w:rsidRDefault="002F2461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232</w:t>
            </w:r>
          </w:p>
        </w:tc>
      </w:tr>
      <w:tr w:rsidR="002F2461" w:rsidRPr="00C94018" w14:paraId="63EDEC03" w14:textId="77777777" w:rsidTr="00587EEE">
        <w:tc>
          <w:tcPr>
            <w:tcW w:w="1558" w:type="dxa"/>
          </w:tcPr>
          <w:p w14:paraId="7FEA61E7" w14:textId="77777777" w:rsidR="002F2461" w:rsidRPr="00C94018" w:rsidRDefault="002F2461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1</w:t>
            </w:r>
          </w:p>
        </w:tc>
        <w:tc>
          <w:tcPr>
            <w:tcW w:w="1419" w:type="dxa"/>
          </w:tcPr>
          <w:p w14:paraId="5DBAD799" w14:textId="77777777" w:rsidR="002F2461" w:rsidRPr="00C94018" w:rsidRDefault="002F2461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464</w:t>
            </w:r>
          </w:p>
        </w:tc>
      </w:tr>
      <w:tr w:rsidR="002F2461" w:rsidRPr="00C94018" w14:paraId="198E01AE" w14:textId="77777777" w:rsidTr="00587EEE">
        <w:tc>
          <w:tcPr>
            <w:tcW w:w="2977" w:type="dxa"/>
            <w:gridSpan w:val="2"/>
          </w:tcPr>
          <w:p w14:paraId="39840A5A" w14:textId="15255EE9" w:rsidR="002F2461" w:rsidRPr="00C94018" w:rsidRDefault="002F2461" w:rsidP="00C94018">
            <w:pPr>
              <w:pStyle w:val="aa"/>
              <w:jc w:val="center"/>
              <w:rPr>
                <w:sz w:val="22"/>
                <w:szCs w:val="22"/>
              </w:rPr>
            </w:pPr>
            <w:r w:rsidRPr="00C94018">
              <w:rPr>
                <w:sz w:val="22"/>
                <w:szCs w:val="22"/>
              </w:rPr>
              <w:t>Итог: 1464</w:t>
            </w:r>
          </w:p>
        </w:tc>
      </w:tr>
    </w:tbl>
    <w:p w14:paraId="7284D86E" w14:textId="7300C781" w:rsidR="002F2461" w:rsidRPr="00C94018" w:rsidRDefault="002F2461" w:rsidP="00C94018">
      <w:pPr>
        <w:pStyle w:val="aa"/>
        <w:jc w:val="both"/>
        <w:rPr>
          <w:sz w:val="22"/>
          <w:szCs w:val="22"/>
        </w:rPr>
      </w:pPr>
      <w:r w:rsidRPr="00C94018">
        <w:rPr>
          <w:sz w:val="22"/>
          <w:szCs w:val="22"/>
        </w:rPr>
        <w:t>Выполните самостоятельно:</w:t>
      </w:r>
      <w:r w:rsidR="00587EEE" w:rsidRPr="00C94018">
        <w:rPr>
          <w:sz w:val="22"/>
          <w:szCs w:val="22"/>
        </w:rPr>
        <w:t xml:space="preserve">   </w:t>
      </w:r>
      <w:r w:rsidRPr="00C94018">
        <w:rPr>
          <w:sz w:val="22"/>
          <w:szCs w:val="22"/>
        </w:rPr>
        <w:t>а)  32 * 23</w:t>
      </w:r>
      <w:r w:rsidR="00587EEE" w:rsidRPr="00C94018">
        <w:rPr>
          <w:sz w:val="22"/>
          <w:szCs w:val="22"/>
        </w:rPr>
        <w:t xml:space="preserve">          </w:t>
      </w:r>
      <w:r w:rsidRPr="00C94018">
        <w:rPr>
          <w:sz w:val="22"/>
          <w:szCs w:val="22"/>
        </w:rPr>
        <w:t>б)  64 *18</w:t>
      </w:r>
    </w:p>
    <w:p w14:paraId="43E3F794" w14:textId="65CFC643" w:rsidR="002F2461" w:rsidRPr="00C94018" w:rsidRDefault="00587EEE" w:rsidP="00C94018">
      <w:pPr>
        <w:pStyle w:val="aa"/>
        <w:jc w:val="both"/>
        <w:rPr>
          <w:sz w:val="22"/>
          <w:szCs w:val="22"/>
        </w:rPr>
      </w:pPr>
      <w:r w:rsidRPr="00C94018">
        <w:rPr>
          <w:b/>
          <w:sz w:val="22"/>
          <w:szCs w:val="22"/>
        </w:rPr>
        <w:t>Пример 4.</w:t>
      </w:r>
      <w:r w:rsidRPr="00C94018">
        <w:rPr>
          <w:sz w:val="22"/>
          <w:szCs w:val="22"/>
        </w:rPr>
        <w:t xml:space="preserve"> </w:t>
      </w:r>
      <w:r w:rsidR="002F2461" w:rsidRPr="00C94018">
        <w:rPr>
          <w:sz w:val="22"/>
          <w:szCs w:val="22"/>
        </w:rPr>
        <w:t>Если столкнулись с трудностями таблицы умножения на 9, то</w:t>
      </w:r>
      <w:r w:rsidR="002F2461" w:rsidRPr="00C94018">
        <w:rPr>
          <w:sz w:val="22"/>
          <w:szCs w:val="22"/>
          <w:shd w:val="clear" w:color="auto" w:fill="FFFFFF"/>
        </w:rPr>
        <w:t> калькулятор не потребуется - Вам помогут Ваши руки:</w:t>
      </w:r>
      <w:r w:rsidRPr="00C94018">
        <w:rPr>
          <w:sz w:val="22"/>
          <w:szCs w:val="22"/>
          <w:shd w:val="clear" w:color="auto" w:fill="FFFFFF"/>
        </w:rPr>
        <w:t xml:space="preserve"> п</w:t>
      </w:r>
      <w:r w:rsidR="002F2461" w:rsidRPr="00C94018">
        <w:rPr>
          <w:sz w:val="22"/>
          <w:szCs w:val="22"/>
        </w:rPr>
        <w:t>усть надо умножить 3 * 9. Поверните к себе раскрытые ладони. Перед Вами 10 пальцев. Теперь загните третий палец слева (по счету). Осталось 7. Слева - десятки, справа – единицы</w:t>
      </w:r>
      <w:r w:rsidRPr="00C94018">
        <w:rPr>
          <w:sz w:val="22"/>
          <w:szCs w:val="22"/>
        </w:rPr>
        <w:t xml:space="preserve"> (рис.4)</w:t>
      </w:r>
      <w:r w:rsidR="002F2461" w:rsidRPr="00C94018">
        <w:rPr>
          <w:sz w:val="22"/>
          <w:szCs w:val="22"/>
        </w:rPr>
        <w:t>.  Итак, 3*9 = 27</w:t>
      </w:r>
    </w:p>
    <w:p w14:paraId="0D0ED3B1" w14:textId="22C2A23C" w:rsidR="002F2461" w:rsidRPr="00C94018" w:rsidRDefault="002F2461" w:rsidP="00C94018">
      <w:pPr>
        <w:pStyle w:val="aa"/>
        <w:jc w:val="center"/>
        <w:rPr>
          <w:sz w:val="22"/>
          <w:szCs w:val="22"/>
        </w:rPr>
      </w:pPr>
      <w:r w:rsidRPr="00C94018">
        <w:rPr>
          <w:noProof/>
          <w:sz w:val="22"/>
          <w:szCs w:val="22"/>
        </w:rPr>
        <w:drawing>
          <wp:inline distT="0" distB="0" distL="0" distR="0" wp14:anchorId="563CA5AA" wp14:editId="087DA233">
            <wp:extent cx="2076450" cy="1557283"/>
            <wp:effectExtent l="0" t="0" r="0" b="5080"/>
            <wp:docPr id="26" name="Рисунок 26" descr="http://900igr.net/up/datas/259511/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900igr.net/up/datas/259511/0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463" cy="1593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6A43A" w14:textId="7C6B968F" w:rsidR="00587EEE" w:rsidRPr="00C94018" w:rsidRDefault="00587EEE" w:rsidP="00C94018">
      <w:pPr>
        <w:pStyle w:val="aa"/>
        <w:jc w:val="center"/>
        <w:rPr>
          <w:sz w:val="22"/>
          <w:szCs w:val="22"/>
        </w:rPr>
      </w:pPr>
      <w:r w:rsidRPr="00C94018">
        <w:rPr>
          <w:sz w:val="22"/>
          <w:szCs w:val="22"/>
        </w:rPr>
        <w:t>Рис 4. Таблица умножения на пальцах</w:t>
      </w:r>
    </w:p>
    <w:p w14:paraId="6AAAE9E0" w14:textId="18A976A8" w:rsidR="00F15DB0" w:rsidRPr="00C94018" w:rsidRDefault="001E35C0" w:rsidP="00C94018">
      <w:pPr>
        <w:jc w:val="both"/>
        <w:rPr>
          <w:sz w:val="22"/>
          <w:szCs w:val="22"/>
        </w:rPr>
      </w:pPr>
      <w:bookmarkStart w:id="2" w:name="_Hlk508646925"/>
      <w:bookmarkEnd w:id="0"/>
      <w:r w:rsidRPr="00C94018">
        <w:rPr>
          <w:b/>
          <w:sz w:val="22"/>
          <w:szCs w:val="22"/>
        </w:rPr>
        <w:t>Заключение:</w:t>
      </w:r>
      <w:r w:rsidR="0082539A" w:rsidRPr="00C94018">
        <w:rPr>
          <w:sz w:val="22"/>
          <w:szCs w:val="22"/>
        </w:rPr>
        <w:t xml:space="preserve"> </w:t>
      </w:r>
      <w:r w:rsidR="00B358EF" w:rsidRPr="00C94018">
        <w:rPr>
          <w:sz w:val="22"/>
          <w:szCs w:val="22"/>
        </w:rPr>
        <w:t>Умение быстр</w:t>
      </w:r>
      <w:r w:rsidR="007E015F" w:rsidRPr="00C94018">
        <w:rPr>
          <w:sz w:val="22"/>
          <w:szCs w:val="22"/>
        </w:rPr>
        <w:t>ого</w:t>
      </w:r>
      <w:r w:rsidR="00B358EF" w:rsidRPr="00C94018">
        <w:rPr>
          <w:sz w:val="22"/>
          <w:szCs w:val="22"/>
        </w:rPr>
        <w:t xml:space="preserve"> счет</w:t>
      </w:r>
      <w:r w:rsidR="007E015F" w:rsidRPr="00C94018">
        <w:rPr>
          <w:sz w:val="22"/>
          <w:szCs w:val="22"/>
        </w:rPr>
        <w:t>а</w:t>
      </w:r>
      <w:r w:rsidR="00B358EF" w:rsidRPr="00C94018">
        <w:rPr>
          <w:sz w:val="22"/>
          <w:szCs w:val="22"/>
        </w:rPr>
        <w:t>, э</w:t>
      </w:r>
      <w:r w:rsidR="00F15DB0" w:rsidRPr="00C94018">
        <w:rPr>
          <w:sz w:val="22"/>
          <w:szCs w:val="22"/>
        </w:rPr>
        <w:t>лементы занимательной математики и мнемонические правила</w:t>
      </w:r>
      <w:r w:rsidR="007E015F" w:rsidRPr="00C94018">
        <w:rPr>
          <w:sz w:val="22"/>
          <w:szCs w:val="22"/>
        </w:rPr>
        <w:t xml:space="preserve">, математические комедии </w:t>
      </w:r>
      <w:r w:rsidR="00F15DB0" w:rsidRPr="00C94018">
        <w:rPr>
          <w:sz w:val="22"/>
          <w:szCs w:val="22"/>
        </w:rPr>
        <w:t xml:space="preserve"> стимулируют интерес к </w:t>
      </w:r>
      <w:r w:rsidR="007E015F" w:rsidRPr="00C94018">
        <w:rPr>
          <w:sz w:val="22"/>
          <w:szCs w:val="22"/>
        </w:rPr>
        <w:t xml:space="preserve">изучению </w:t>
      </w:r>
      <w:r w:rsidR="00F15DB0" w:rsidRPr="00C94018">
        <w:rPr>
          <w:sz w:val="22"/>
          <w:szCs w:val="22"/>
        </w:rPr>
        <w:t>математик</w:t>
      </w:r>
      <w:r w:rsidR="007E015F" w:rsidRPr="00C94018">
        <w:rPr>
          <w:sz w:val="22"/>
          <w:szCs w:val="22"/>
        </w:rPr>
        <w:t>и</w:t>
      </w:r>
      <w:r w:rsidR="00F15DB0" w:rsidRPr="00C94018">
        <w:rPr>
          <w:sz w:val="22"/>
          <w:szCs w:val="22"/>
        </w:rPr>
        <w:t xml:space="preserve">. </w:t>
      </w:r>
      <w:proofErr w:type="gramStart"/>
      <w:r w:rsidR="00F15DB0" w:rsidRPr="00C94018">
        <w:rPr>
          <w:sz w:val="22"/>
          <w:szCs w:val="22"/>
        </w:rPr>
        <w:t>А математика, в свою очередь, учит правильно и последовательно мыслить, логически рассуждать</w:t>
      </w:r>
      <w:r w:rsidR="0045471D" w:rsidRPr="00C94018">
        <w:rPr>
          <w:sz w:val="22"/>
          <w:szCs w:val="22"/>
        </w:rPr>
        <w:t xml:space="preserve">, </w:t>
      </w:r>
      <w:r w:rsidR="00F15DB0" w:rsidRPr="00C94018">
        <w:rPr>
          <w:sz w:val="22"/>
          <w:szCs w:val="22"/>
        </w:rPr>
        <w:t>развиват</w:t>
      </w:r>
      <w:r w:rsidR="0045471D" w:rsidRPr="00C94018">
        <w:rPr>
          <w:sz w:val="22"/>
          <w:szCs w:val="22"/>
        </w:rPr>
        <w:t>ь</w:t>
      </w:r>
      <w:r w:rsidR="00F15DB0" w:rsidRPr="00C94018">
        <w:rPr>
          <w:sz w:val="22"/>
          <w:szCs w:val="22"/>
        </w:rPr>
        <w:t xml:space="preserve"> творческие способности в поисках новой информации,  </w:t>
      </w:r>
      <w:r w:rsidR="00AE3019" w:rsidRPr="00C94018">
        <w:rPr>
          <w:sz w:val="22"/>
          <w:szCs w:val="22"/>
        </w:rPr>
        <w:t xml:space="preserve">что способствует </w:t>
      </w:r>
      <w:r w:rsidR="00F15DB0" w:rsidRPr="00C94018">
        <w:rPr>
          <w:sz w:val="22"/>
          <w:szCs w:val="22"/>
        </w:rPr>
        <w:t>воспит</w:t>
      </w:r>
      <w:r w:rsidR="00AE3019" w:rsidRPr="00C94018">
        <w:rPr>
          <w:sz w:val="22"/>
          <w:szCs w:val="22"/>
        </w:rPr>
        <w:t>анию</w:t>
      </w:r>
      <w:r w:rsidR="00F15DB0" w:rsidRPr="00C94018">
        <w:rPr>
          <w:sz w:val="22"/>
          <w:szCs w:val="22"/>
        </w:rPr>
        <w:t xml:space="preserve"> вол</w:t>
      </w:r>
      <w:r w:rsidR="00AE3019" w:rsidRPr="00C94018">
        <w:rPr>
          <w:sz w:val="22"/>
          <w:szCs w:val="22"/>
        </w:rPr>
        <w:t>и</w:t>
      </w:r>
      <w:r w:rsidR="00F15DB0" w:rsidRPr="00C94018">
        <w:rPr>
          <w:sz w:val="22"/>
          <w:szCs w:val="22"/>
        </w:rPr>
        <w:t xml:space="preserve"> и настойчивост</w:t>
      </w:r>
      <w:r w:rsidR="00AE3019" w:rsidRPr="00C94018">
        <w:rPr>
          <w:sz w:val="22"/>
          <w:szCs w:val="22"/>
        </w:rPr>
        <w:t>и</w:t>
      </w:r>
      <w:r w:rsidR="00F15DB0" w:rsidRPr="00C94018">
        <w:rPr>
          <w:sz w:val="22"/>
          <w:szCs w:val="22"/>
        </w:rPr>
        <w:t xml:space="preserve"> в достижении цели, ведь сегодня речь идет о подготовке специалистов завтрашнего дня, конкурентоспособных в мировом масштабе, умеющих творчески, оперативно решать нестандартные </w:t>
      </w:r>
      <w:r w:rsidR="0045471D" w:rsidRPr="00C94018">
        <w:rPr>
          <w:sz w:val="22"/>
          <w:szCs w:val="22"/>
        </w:rPr>
        <w:t xml:space="preserve">учебные, научные, </w:t>
      </w:r>
      <w:r w:rsidR="00F15DB0" w:rsidRPr="00C94018">
        <w:rPr>
          <w:sz w:val="22"/>
          <w:szCs w:val="22"/>
        </w:rPr>
        <w:t>производственные задачи с максимально значимым эффектом, как для себя, так и в</w:t>
      </w:r>
      <w:proofErr w:type="gramEnd"/>
      <w:r w:rsidR="00F15DB0" w:rsidRPr="00C94018">
        <w:rPr>
          <w:sz w:val="22"/>
          <w:szCs w:val="22"/>
        </w:rPr>
        <w:t xml:space="preserve"> </w:t>
      </w:r>
      <w:proofErr w:type="gramStart"/>
      <w:r w:rsidR="00F15DB0" w:rsidRPr="00C94018">
        <w:rPr>
          <w:sz w:val="22"/>
          <w:szCs w:val="22"/>
        </w:rPr>
        <w:t>целом</w:t>
      </w:r>
      <w:proofErr w:type="gramEnd"/>
      <w:r w:rsidR="00F15DB0" w:rsidRPr="00C94018">
        <w:rPr>
          <w:sz w:val="22"/>
          <w:szCs w:val="22"/>
        </w:rPr>
        <w:t xml:space="preserve"> для общества.</w:t>
      </w:r>
      <w:bookmarkEnd w:id="2"/>
    </w:p>
    <w:sectPr w:rsidR="00F15DB0" w:rsidRPr="00C94018" w:rsidSect="00C9401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476D"/>
    <w:multiLevelType w:val="hybridMultilevel"/>
    <w:tmpl w:val="8A14B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C7810"/>
    <w:multiLevelType w:val="multilevel"/>
    <w:tmpl w:val="C1880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7716E9"/>
    <w:multiLevelType w:val="hybridMultilevel"/>
    <w:tmpl w:val="BD18B3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34A9C"/>
    <w:multiLevelType w:val="multilevel"/>
    <w:tmpl w:val="4782D5F2"/>
    <w:lvl w:ilvl="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8" w:hanging="2160"/>
      </w:pPr>
      <w:rPr>
        <w:rFonts w:hint="default"/>
      </w:rPr>
    </w:lvl>
  </w:abstractNum>
  <w:abstractNum w:abstractNumId="4">
    <w:nsid w:val="63F27A22"/>
    <w:multiLevelType w:val="multilevel"/>
    <w:tmpl w:val="4782D5F2"/>
    <w:lvl w:ilvl="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8" w:hanging="2160"/>
      </w:pPr>
      <w:rPr>
        <w:rFonts w:hint="default"/>
      </w:rPr>
    </w:lvl>
  </w:abstractNum>
  <w:abstractNum w:abstractNumId="5">
    <w:nsid w:val="6C5E1284"/>
    <w:multiLevelType w:val="hybridMultilevel"/>
    <w:tmpl w:val="DA2436F4"/>
    <w:lvl w:ilvl="0" w:tplc="CE26FE28">
      <w:start w:val="1"/>
      <w:numFmt w:val="decimal"/>
      <w:lvlText w:val="%1."/>
      <w:lvlJc w:val="left"/>
      <w:pPr>
        <w:ind w:left="1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8" w:hanging="360"/>
      </w:pPr>
    </w:lvl>
    <w:lvl w:ilvl="2" w:tplc="0419001B" w:tentative="1">
      <w:start w:val="1"/>
      <w:numFmt w:val="lowerRoman"/>
      <w:lvlText w:val="%3."/>
      <w:lvlJc w:val="right"/>
      <w:pPr>
        <w:ind w:left="2588" w:hanging="180"/>
      </w:pPr>
    </w:lvl>
    <w:lvl w:ilvl="3" w:tplc="0419000F" w:tentative="1">
      <w:start w:val="1"/>
      <w:numFmt w:val="decimal"/>
      <w:lvlText w:val="%4."/>
      <w:lvlJc w:val="left"/>
      <w:pPr>
        <w:ind w:left="3308" w:hanging="360"/>
      </w:pPr>
    </w:lvl>
    <w:lvl w:ilvl="4" w:tplc="04190019" w:tentative="1">
      <w:start w:val="1"/>
      <w:numFmt w:val="lowerLetter"/>
      <w:lvlText w:val="%5."/>
      <w:lvlJc w:val="left"/>
      <w:pPr>
        <w:ind w:left="4028" w:hanging="360"/>
      </w:pPr>
    </w:lvl>
    <w:lvl w:ilvl="5" w:tplc="0419001B" w:tentative="1">
      <w:start w:val="1"/>
      <w:numFmt w:val="lowerRoman"/>
      <w:lvlText w:val="%6."/>
      <w:lvlJc w:val="right"/>
      <w:pPr>
        <w:ind w:left="4748" w:hanging="180"/>
      </w:pPr>
    </w:lvl>
    <w:lvl w:ilvl="6" w:tplc="0419000F" w:tentative="1">
      <w:start w:val="1"/>
      <w:numFmt w:val="decimal"/>
      <w:lvlText w:val="%7."/>
      <w:lvlJc w:val="left"/>
      <w:pPr>
        <w:ind w:left="5468" w:hanging="360"/>
      </w:pPr>
    </w:lvl>
    <w:lvl w:ilvl="7" w:tplc="04190019" w:tentative="1">
      <w:start w:val="1"/>
      <w:numFmt w:val="lowerLetter"/>
      <w:lvlText w:val="%8."/>
      <w:lvlJc w:val="left"/>
      <w:pPr>
        <w:ind w:left="6188" w:hanging="360"/>
      </w:pPr>
    </w:lvl>
    <w:lvl w:ilvl="8" w:tplc="0419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">
    <w:nsid w:val="7C935BB1"/>
    <w:multiLevelType w:val="hybridMultilevel"/>
    <w:tmpl w:val="BD18B3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3077A0"/>
    <w:multiLevelType w:val="hybridMultilevel"/>
    <w:tmpl w:val="9162C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F45"/>
    <w:rsid w:val="00003177"/>
    <w:rsid w:val="000962D1"/>
    <w:rsid w:val="000A7BEF"/>
    <w:rsid w:val="00105C82"/>
    <w:rsid w:val="00112273"/>
    <w:rsid w:val="001449E3"/>
    <w:rsid w:val="00184AC5"/>
    <w:rsid w:val="001A2FE6"/>
    <w:rsid w:val="001A777E"/>
    <w:rsid w:val="001D3F0D"/>
    <w:rsid w:val="001E35C0"/>
    <w:rsid w:val="002322D0"/>
    <w:rsid w:val="002553AD"/>
    <w:rsid w:val="002F2461"/>
    <w:rsid w:val="003262C4"/>
    <w:rsid w:val="003D61AE"/>
    <w:rsid w:val="00412BBE"/>
    <w:rsid w:val="00440411"/>
    <w:rsid w:val="00443AB6"/>
    <w:rsid w:val="0045471D"/>
    <w:rsid w:val="004E4503"/>
    <w:rsid w:val="004F1F45"/>
    <w:rsid w:val="004F2C97"/>
    <w:rsid w:val="00504687"/>
    <w:rsid w:val="0053063B"/>
    <w:rsid w:val="00530650"/>
    <w:rsid w:val="005527ED"/>
    <w:rsid w:val="00557C70"/>
    <w:rsid w:val="00587EEE"/>
    <w:rsid w:val="005E546E"/>
    <w:rsid w:val="00617471"/>
    <w:rsid w:val="006A5907"/>
    <w:rsid w:val="006E08D9"/>
    <w:rsid w:val="00722704"/>
    <w:rsid w:val="007913EE"/>
    <w:rsid w:val="007B2A04"/>
    <w:rsid w:val="007E015F"/>
    <w:rsid w:val="007F799D"/>
    <w:rsid w:val="0082539A"/>
    <w:rsid w:val="008661FB"/>
    <w:rsid w:val="008B39BB"/>
    <w:rsid w:val="009352A8"/>
    <w:rsid w:val="009E2A1A"/>
    <w:rsid w:val="00A03785"/>
    <w:rsid w:val="00A0536D"/>
    <w:rsid w:val="00A07DED"/>
    <w:rsid w:val="00A23477"/>
    <w:rsid w:val="00A447F7"/>
    <w:rsid w:val="00A50177"/>
    <w:rsid w:val="00A70097"/>
    <w:rsid w:val="00AE3019"/>
    <w:rsid w:val="00AE3FEB"/>
    <w:rsid w:val="00B2529E"/>
    <w:rsid w:val="00B358EF"/>
    <w:rsid w:val="00B81BED"/>
    <w:rsid w:val="00BB7B3C"/>
    <w:rsid w:val="00BC6C64"/>
    <w:rsid w:val="00BD715E"/>
    <w:rsid w:val="00C3658F"/>
    <w:rsid w:val="00C80CBD"/>
    <w:rsid w:val="00C94018"/>
    <w:rsid w:val="00CD09CE"/>
    <w:rsid w:val="00CD3634"/>
    <w:rsid w:val="00D27735"/>
    <w:rsid w:val="00D41F61"/>
    <w:rsid w:val="00D5303A"/>
    <w:rsid w:val="00D729A4"/>
    <w:rsid w:val="00D9502C"/>
    <w:rsid w:val="00E216A1"/>
    <w:rsid w:val="00E35384"/>
    <w:rsid w:val="00E97551"/>
    <w:rsid w:val="00EA145C"/>
    <w:rsid w:val="00EC5592"/>
    <w:rsid w:val="00F01D54"/>
    <w:rsid w:val="00F15DB0"/>
    <w:rsid w:val="00FB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A36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27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B81BED"/>
    <w:rPr>
      <w:b/>
      <w:bCs/>
      <w:spacing w:val="1"/>
      <w:shd w:val="clear" w:color="auto" w:fill="FFFFFF"/>
    </w:rPr>
  </w:style>
  <w:style w:type="paragraph" w:customStyle="1" w:styleId="3">
    <w:name w:val="Основной текст3"/>
    <w:basedOn w:val="a"/>
    <w:link w:val="a3"/>
    <w:rsid w:val="00B81BED"/>
    <w:pPr>
      <w:widowControl w:val="0"/>
      <w:shd w:val="clear" w:color="auto" w:fill="FFFFFF"/>
      <w:spacing w:before="600" w:line="413" w:lineRule="exact"/>
      <w:ind w:hanging="220"/>
    </w:pPr>
    <w:rPr>
      <w:rFonts w:asciiTheme="minorHAnsi" w:eastAsiaTheme="minorHAnsi" w:hAnsiTheme="minorHAnsi" w:cstheme="minorBidi"/>
      <w:b/>
      <w:bCs/>
      <w:spacing w:val="1"/>
      <w:sz w:val="22"/>
      <w:szCs w:val="22"/>
      <w:lang w:eastAsia="en-US"/>
    </w:rPr>
  </w:style>
  <w:style w:type="character" w:customStyle="1" w:styleId="c3">
    <w:name w:val="c3"/>
    <w:basedOn w:val="a0"/>
    <w:rsid w:val="00B81BED"/>
  </w:style>
  <w:style w:type="character" w:styleId="a4">
    <w:name w:val="Emphasis"/>
    <w:basedOn w:val="a0"/>
    <w:uiPriority w:val="20"/>
    <w:qFormat/>
    <w:rsid w:val="00B81BED"/>
    <w:rPr>
      <w:i/>
      <w:iCs/>
    </w:rPr>
  </w:style>
  <w:style w:type="character" w:styleId="a5">
    <w:name w:val="Hyperlink"/>
    <w:basedOn w:val="a0"/>
    <w:uiPriority w:val="99"/>
    <w:unhideWhenUsed/>
    <w:rsid w:val="00B81BED"/>
    <w:rPr>
      <w:color w:val="0000FF"/>
      <w:u w:val="single"/>
    </w:rPr>
  </w:style>
  <w:style w:type="character" w:styleId="a6">
    <w:name w:val="Strong"/>
    <w:basedOn w:val="a0"/>
    <w:uiPriority w:val="22"/>
    <w:qFormat/>
    <w:rsid w:val="00B81BED"/>
    <w:rPr>
      <w:b/>
      <w:bCs/>
    </w:rPr>
  </w:style>
  <w:style w:type="character" w:customStyle="1" w:styleId="c1">
    <w:name w:val="c1"/>
    <w:basedOn w:val="a0"/>
    <w:rsid w:val="00B81BED"/>
  </w:style>
  <w:style w:type="paragraph" w:customStyle="1" w:styleId="c10">
    <w:name w:val="c10"/>
    <w:basedOn w:val="a"/>
    <w:rsid w:val="00B81BED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B81BED"/>
    <w:pPr>
      <w:ind w:left="720"/>
      <w:contextualSpacing/>
    </w:pPr>
  </w:style>
  <w:style w:type="paragraph" w:customStyle="1" w:styleId="c17">
    <w:name w:val="c17"/>
    <w:basedOn w:val="a"/>
    <w:rsid w:val="00B81BED"/>
    <w:pPr>
      <w:spacing w:before="100" w:beforeAutospacing="1" w:after="100" w:afterAutospacing="1"/>
    </w:pPr>
  </w:style>
  <w:style w:type="character" w:customStyle="1" w:styleId="c9">
    <w:name w:val="c9"/>
    <w:basedOn w:val="a0"/>
    <w:rsid w:val="00B81BED"/>
  </w:style>
  <w:style w:type="character" w:customStyle="1" w:styleId="c4">
    <w:name w:val="c4"/>
    <w:basedOn w:val="a0"/>
    <w:rsid w:val="00B81BED"/>
  </w:style>
  <w:style w:type="paragraph" w:customStyle="1" w:styleId="c30">
    <w:name w:val="c30"/>
    <w:basedOn w:val="a"/>
    <w:rsid w:val="00B81BED"/>
    <w:pPr>
      <w:spacing w:before="100" w:beforeAutospacing="1" w:after="100" w:afterAutospacing="1"/>
    </w:pPr>
  </w:style>
  <w:style w:type="character" w:customStyle="1" w:styleId="c36">
    <w:name w:val="c36"/>
    <w:basedOn w:val="a0"/>
    <w:rsid w:val="00B81BED"/>
  </w:style>
  <w:style w:type="paragraph" w:styleId="a8">
    <w:name w:val="Normal (Web)"/>
    <w:basedOn w:val="a"/>
    <w:uiPriority w:val="99"/>
    <w:semiHidden/>
    <w:unhideWhenUsed/>
    <w:rsid w:val="00D729A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A501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01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227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216A1"/>
    <w:rPr>
      <w:color w:val="808080"/>
      <w:shd w:val="clear" w:color="auto" w:fill="E6E6E6"/>
    </w:rPr>
  </w:style>
  <w:style w:type="character" w:styleId="a9">
    <w:name w:val="Placeholder Text"/>
    <w:basedOn w:val="a0"/>
    <w:uiPriority w:val="99"/>
    <w:semiHidden/>
    <w:rsid w:val="00C3658F"/>
    <w:rPr>
      <w:color w:val="808080"/>
    </w:rPr>
  </w:style>
  <w:style w:type="paragraph" w:styleId="aa">
    <w:name w:val="No Spacing"/>
    <w:uiPriority w:val="1"/>
    <w:qFormat/>
    <w:rsid w:val="00530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2F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9401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0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27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B81BED"/>
    <w:rPr>
      <w:b/>
      <w:bCs/>
      <w:spacing w:val="1"/>
      <w:shd w:val="clear" w:color="auto" w:fill="FFFFFF"/>
    </w:rPr>
  </w:style>
  <w:style w:type="paragraph" w:customStyle="1" w:styleId="3">
    <w:name w:val="Основной текст3"/>
    <w:basedOn w:val="a"/>
    <w:link w:val="a3"/>
    <w:rsid w:val="00B81BED"/>
    <w:pPr>
      <w:widowControl w:val="0"/>
      <w:shd w:val="clear" w:color="auto" w:fill="FFFFFF"/>
      <w:spacing w:before="600" w:line="413" w:lineRule="exact"/>
      <w:ind w:hanging="220"/>
    </w:pPr>
    <w:rPr>
      <w:rFonts w:asciiTheme="minorHAnsi" w:eastAsiaTheme="minorHAnsi" w:hAnsiTheme="minorHAnsi" w:cstheme="minorBidi"/>
      <w:b/>
      <w:bCs/>
      <w:spacing w:val="1"/>
      <w:sz w:val="22"/>
      <w:szCs w:val="22"/>
      <w:lang w:eastAsia="en-US"/>
    </w:rPr>
  </w:style>
  <w:style w:type="character" w:customStyle="1" w:styleId="c3">
    <w:name w:val="c3"/>
    <w:basedOn w:val="a0"/>
    <w:rsid w:val="00B81BED"/>
  </w:style>
  <w:style w:type="character" w:styleId="a4">
    <w:name w:val="Emphasis"/>
    <w:basedOn w:val="a0"/>
    <w:uiPriority w:val="20"/>
    <w:qFormat/>
    <w:rsid w:val="00B81BED"/>
    <w:rPr>
      <w:i/>
      <w:iCs/>
    </w:rPr>
  </w:style>
  <w:style w:type="character" w:styleId="a5">
    <w:name w:val="Hyperlink"/>
    <w:basedOn w:val="a0"/>
    <w:uiPriority w:val="99"/>
    <w:unhideWhenUsed/>
    <w:rsid w:val="00B81BED"/>
    <w:rPr>
      <w:color w:val="0000FF"/>
      <w:u w:val="single"/>
    </w:rPr>
  </w:style>
  <w:style w:type="character" w:styleId="a6">
    <w:name w:val="Strong"/>
    <w:basedOn w:val="a0"/>
    <w:uiPriority w:val="22"/>
    <w:qFormat/>
    <w:rsid w:val="00B81BED"/>
    <w:rPr>
      <w:b/>
      <w:bCs/>
    </w:rPr>
  </w:style>
  <w:style w:type="character" w:customStyle="1" w:styleId="c1">
    <w:name w:val="c1"/>
    <w:basedOn w:val="a0"/>
    <w:rsid w:val="00B81BED"/>
  </w:style>
  <w:style w:type="paragraph" w:customStyle="1" w:styleId="c10">
    <w:name w:val="c10"/>
    <w:basedOn w:val="a"/>
    <w:rsid w:val="00B81BED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B81BED"/>
    <w:pPr>
      <w:ind w:left="720"/>
      <w:contextualSpacing/>
    </w:pPr>
  </w:style>
  <w:style w:type="paragraph" w:customStyle="1" w:styleId="c17">
    <w:name w:val="c17"/>
    <w:basedOn w:val="a"/>
    <w:rsid w:val="00B81BED"/>
    <w:pPr>
      <w:spacing w:before="100" w:beforeAutospacing="1" w:after="100" w:afterAutospacing="1"/>
    </w:pPr>
  </w:style>
  <w:style w:type="character" w:customStyle="1" w:styleId="c9">
    <w:name w:val="c9"/>
    <w:basedOn w:val="a0"/>
    <w:rsid w:val="00B81BED"/>
  </w:style>
  <w:style w:type="character" w:customStyle="1" w:styleId="c4">
    <w:name w:val="c4"/>
    <w:basedOn w:val="a0"/>
    <w:rsid w:val="00B81BED"/>
  </w:style>
  <w:style w:type="paragraph" w:customStyle="1" w:styleId="c30">
    <w:name w:val="c30"/>
    <w:basedOn w:val="a"/>
    <w:rsid w:val="00B81BED"/>
    <w:pPr>
      <w:spacing w:before="100" w:beforeAutospacing="1" w:after="100" w:afterAutospacing="1"/>
    </w:pPr>
  </w:style>
  <w:style w:type="character" w:customStyle="1" w:styleId="c36">
    <w:name w:val="c36"/>
    <w:basedOn w:val="a0"/>
    <w:rsid w:val="00B81BED"/>
  </w:style>
  <w:style w:type="paragraph" w:styleId="a8">
    <w:name w:val="Normal (Web)"/>
    <w:basedOn w:val="a"/>
    <w:uiPriority w:val="99"/>
    <w:semiHidden/>
    <w:unhideWhenUsed/>
    <w:rsid w:val="00D729A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A501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01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227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216A1"/>
    <w:rPr>
      <w:color w:val="808080"/>
      <w:shd w:val="clear" w:color="auto" w:fill="E6E6E6"/>
    </w:rPr>
  </w:style>
  <w:style w:type="character" w:styleId="a9">
    <w:name w:val="Placeholder Text"/>
    <w:basedOn w:val="a0"/>
    <w:uiPriority w:val="99"/>
    <w:semiHidden/>
    <w:rsid w:val="00C3658F"/>
    <w:rPr>
      <w:color w:val="808080"/>
    </w:rPr>
  </w:style>
  <w:style w:type="paragraph" w:styleId="aa">
    <w:name w:val="No Spacing"/>
    <w:uiPriority w:val="1"/>
    <w:qFormat/>
    <w:rsid w:val="00530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2F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9401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0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EE9DF-F451-4005-814C-4D769625F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Пользователь</cp:lastModifiedBy>
  <cp:revision>2</cp:revision>
  <dcterms:created xsi:type="dcterms:W3CDTF">2025-02-14T05:44:00Z</dcterms:created>
  <dcterms:modified xsi:type="dcterms:W3CDTF">2025-02-14T05:44:00Z</dcterms:modified>
</cp:coreProperties>
</file>