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438" w:rsidRPr="00C05872" w:rsidRDefault="008A2438" w:rsidP="008A2438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color w:val="333333"/>
          <w:sz w:val="28"/>
          <w:szCs w:val="28"/>
          <w:bdr w:val="none" w:sz="0" w:space="0" w:color="auto" w:frame="1"/>
        </w:rPr>
      </w:pPr>
      <w:r w:rsidRPr="00C05872">
        <w:rPr>
          <w:b/>
          <w:color w:val="333333"/>
          <w:sz w:val="28"/>
          <w:szCs w:val="28"/>
          <w:bdr w:val="none" w:sz="0" w:space="0" w:color="auto" w:frame="1"/>
        </w:rPr>
        <w:t xml:space="preserve">Дидактическая игра как средство развития познавательных способностей детей с </w:t>
      </w:r>
      <w:r w:rsidRPr="00C05872">
        <w:rPr>
          <w:rFonts w:ascii="Montserrat" w:hAnsi="Montserrat"/>
          <w:b/>
          <w:color w:val="000000"/>
          <w:sz w:val="28"/>
          <w:szCs w:val="28"/>
          <w:bdr w:val="none" w:sz="0" w:space="0" w:color="auto" w:frame="1"/>
        </w:rPr>
        <w:t>расстройствами </w:t>
      </w:r>
      <w:proofErr w:type="spellStart"/>
      <w:r w:rsidRPr="00C05872">
        <w:rPr>
          <w:rFonts w:ascii="Montserrat" w:hAnsi="Montserrat"/>
          <w:b/>
          <w:color w:val="000000"/>
          <w:sz w:val="28"/>
          <w:szCs w:val="28"/>
          <w:bdr w:val="none" w:sz="0" w:space="0" w:color="auto" w:frame="1"/>
        </w:rPr>
        <w:t>аутистического</w:t>
      </w:r>
      <w:proofErr w:type="spellEnd"/>
      <w:r w:rsidRPr="00C05872">
        <w:rPr>
          <w:rFonts w:ascii="Montserrat" w:hAnsi="Montserrat"/>
          <w:b/>
          <w:color w:val="000000"/>
          <w:sz w:val="28"/>
          <w:szCs w:val="28"/>
          <w:bdr w:val="none" w:sz="0" w:space="0" w:color="auto" w:frame="1"/>
        </w:rPr>
        <w:t> спектра (</w:t>
      </w:r>
      <w:r w:rsidRPr="00C05872">
        <w:rPr>
          <w:b/>
          <w:color w:val="333333"/>
          <w:sz w:val="28"/>
          <w:szCs w:val="28"/>
          <w:bdr w:val="none" w:sz="0" w:space="0" w:color="auto" w:frame="1"/>
        </w:rPr>
        <w:t>РАС)</w:t>
      </w:r>
      <w:r w:rsidR="00F57D19">
        <w:rPr>
          <w:b/>
          <w:color w:val="333333"/>
          <w:sz w:val="28"/>
          <w:szCs w:val="28"/>
          <w:bdr w:val="none" w:sz="0" w:space="0" w:color="auto" w:frame="1"/>
        </w:rPr>
        <w:t>.</w:t>
      </w:r>
    </w:p>
    <w:p w:rsidR="008A2438" w:rsidRPr="00667DF1" w:rsidRDefault="008A2438" w:rsidP="008A2438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color w:val="333333"/>
          <w:sz w:val="28"/>
          <w:szCs w:val="28"/>
          <w:bdr w:val="none" w:sz="0" w:space="0" w:color="auto" w:frame="1"/>
        </w:rPr>
      </w:pPr>
    </w:p>
    <w:p w:rsidR="00B041A7" w:rsidRPr="00C316E5" w:rsidRDefault="00F57D19" w:rsidP="00C316E5">
      <w:pPr>
        <w:pStyle w:val="1"/>
        <w:shd w:val="clear" w:color="auto" w:fill="FFFFFF"/>
        <w:spacing w:before="0" w:beforeAutospacing="0" w:after="213" w:afterAutospacing="0" w:line="360" w:lineRule="auto"/>
        <w:jc w:val="both"/>
        <w:rPr>
          <w:rStyle w:val="a4"/>
          <w:b w:val="0"/>
          <w:i w:val="0"/>
          <w:iCs w:val="0"/>
          <w:sz w:val="28"/>
          <w:szCs w:val="28"/>
        </w:rPr>
      </w:pPr>
      <w:r>
        <w:rPr>
          <w:b w:val="0"/>
          <w:sz w:val="28"/>
          <w:szCs w:val="28"/>
          <w:bdr w:val="none" w:sz="0" w:space="0" w:color="auto" w:frame="1"/>
        </w:rPr>
        <w:t xml:space="preserve">    </w:t>
      </w:r>
      <w:r w:rsidR="008A2438" w:rsidRPr="00C316E5">
        <w:rPr>
          <w:b w:val="0"/>
          <w:sz w:val="28"/>
          <w:szCs w:val="28"/>
          <w:bdr w:val="none" w:sz="0" w:space="0" w:color="auto" w:frame="1"/>
        </w:rPr>
        <w:t>В  последние годы наблюдается увеличение числа детей с расстройствами </w:t>
      </w:r>
      <w:proofErr w:type="spellStart"/>
      <w:r w:rsidR="008A2438" w:rsidRPr="00C316E5">
        <w:rPr>
          <w:b w:val="0"/>
          <w:sz w:val="28"/>
          <w:szCs w:val="28"/>
          <w:bdr w:val="none" w:sz="0" w:space="0" w:color="auto" w:frame="1"/>
        </w:rPr>
        <w:t>аутистического</w:t>
      </w:r>
      <w:proofErr w:type="spellEnd"/>
      <w:r w:rsidR="008A2438" w:rsidRPr="00C316E5">
        <w:rPr>
          <w:b w:val="0"/>
          <w:sz w:val="28"/>
          <w:szCs w:val="28"/>
          <w:bdr w:val="none" w:sz="0" w:space="0" w:color="auto" w:frame="1"/>
        </w:rPr>
        <w:t> спектра (РАС). В настоящее время все чаще говорят не об аутизме как таковом, а о расстройствах </w:t>
      </w:r>
      <w:proofErr w:type="spellStart"/>
      <w:r w:rsidR="008A2438" w:rsidRPr="00C316E5">
        <w:rPr>
          <w:b w:val="0"/>
          <w:sz w:val="28"/>
          <w:szCs w:val="28"/>
          <w:bdr w:val="none" w:sz="0" w:space="0" w:color="auto" w:frame="1"/>
        </w:rPr>
        <w:t>аутистического</w:t>
      </w:r>
      <w:proofErr w:type="spellEnd"/>
      <w:r w:rsidR="008A2438" w:rsidRPr="00C316E5">
        <w:rPr>
          <w:b w:val="0"/>
          <w:sz w:val="28"/>
          <w:szCs w:val="28"/>
          <w:bdr w:val="none" w:sz="0" w:space="0" w:color="auto" w:frame="1"/>
        </w:rPr>
        <w:t> спектра (РАС).</w:t>
      </w:r>
      <w:r w:rsidR="00802956" w:rsidRPr="00C316E5">
        <w:rPr>
          <w:b w:val="0"/>
          <w:sz w:val="28"/>
          <w:szCs w:val="28"/>
        </w:rPr>
        <w:t xml:space="preserve"> </w:t>
      </w:r>
      <w:r w:rsidR="008A2438" w:rsidRPr="00C316E5">
        <w:rPr>
          <w:rFonts w:ascii="Montserrat" w:hAnsi="Montserrat"/>
          <w:b w:val="0"/>
          <w:sz w:val="28"/>
          <w:szCs w:val="28"/>
          <w:bdr w:val="none" w:sz="0" w:space="0" w:color="auto" w:frame="1"/>
        </w:rPr>
        <w:t xml:space="preserve">Дети с РАС могут реализовать свой потенциал социального развития при условии вовремя начатого и адекватно организованного обучения и воспитания.  </w:t>
      </w:r>
      <w:r w:rsidR="008A2438" w:rsidRPr="00C316E5">
        <w:rPr>
          <w:rFonts w:ascii="Montserrat" w:hAnsi="Montserrat"/>
          <w:b w:val="0"/>
          <w:sz w:val="30"/>
          <w:szCs w:val="30"/>
        </w:rPr>
        <w:t xml:space="preserve">Как показывают наблюдения  </w:t>
      </w:r>
      <w:r w:rsidR="008A2438" w:rsidRPr="00C316E5">
        <w:rPr>
          <w:rFonts w:ascii="Montserrat" w:hAnsi="Montserrat"/>
          <w:b w:val="0"/>
          <w:sz w:val="28"/>
          <w:szCs w:val="28"/>
          <w:bdr w:val="none" w:sz="0" w:space="0" w:color="auto" w:frame="1"/>
        </w:rPr>
        <w:t xml:space="preserve">у детей с РАС,   </w:t>
      </w:r>
      <w:r>
        <w:rPr>
          <w:rFonts w:ascii="Montserrat" w:hAnsi="Montserrat"/>
          <w:b w:val="0"/>
          <w:sz w:val="28"/>
          <w:szCs w:val="28"/>
          <w:bdr w:val="none" w:sz="0" w:space="0" w:color="auto" w:frame="1"/>
        </w:rPr>
        <w:t xml:space="preserve">имеются </w:t>
      </w:r>
      <w:r w:rsidR="008A2438" w:rsidRPr="00C316E5">
        <w:rPr>
          <w:rFonts w:ascii="Montserrat" w:hAnsi="Montserrat"/>
          <w:b w:val="0"/>
          <w:sz w:val="28"/>
          <w:szCs w:val="28"/>
          <w:bdr w:val="none" w:sz="0" w:space="0" w:color="auto" w:frame="1"/>
        </w:rPr>
        <w:t>грубые нарушения целенаправленности и произвольности внимания. Однако яркие впечатления могут буквально завораживать их. Дети с РАС, как </w:t>
      </w:r>
      <w:proofErr w:type="gramStart"/>
      <w:r w:rsidR="008A2438" w:rsidRPr="00C316E5">
        <w:rPr>
          <w:rFonts w:ascii="Montserrat" w:hAnsi="Montserrat"/>
          <w:b w:val="0"/>
          <w:sz w:val="28"/>
          <w:szCs w:val="28"/>
          <w:bdr w:val="none" w:sz="0" w:space="0" w:color="auto" w:frame="1"/>
        </w:rPr>
        <w:t>правило</w:t>
      </w:r>
      <w:proofErr w:type="gramEnd"/>
      <w:r w:rsidR="008A2438" w:rsidRPr="00C316E5">
        <w:rPr>
          <w:rFonts w:ascii="Montserrat" w:hAnsi="Montserrat"/>
          <w:b w:val="0"/>
          <w:sz w:val="28"/>
          <w:szCs w:val="28"/>
          <w:bdr w:val="none" w:sz="0" w:space="0" w:color="auto" w:frame="1"/>
        </w:rPr>
        <w:t> очень отвлекаемы.  Такие дети с трудом приспосабливаются к переменам (новым условиям, людям, способу выполнения задания, неожиданному изменению уже освоенного порядка).</w:t>
      </w:r>
      <w:r w:rsidR="00B041A7" w:rsidRPr="00C316E5">
        <w:rPr>
          <w:rStyle w:val="a4"/>
          <w:b w:val="0"/>
          <w:sz w:val="28"/>
          <w:szCs w:val="28"/>
        </w:rPr>
        <w:t xml:space="preserve"> </w:t>
      </w:r>
    </w:p>
    <w:p w:rsidR="00B041A7" w:rsidRPr="00C316E5" w:rsidRDefault="00B041A7" w:rsidP="00C316E5">
      <w:pPr>
        <w:pStyle w:val="c8"/>
        <w:shd w:val="clear" w:color="auto" w:fill="FFFFFF"/>
        <w:spacing w:before="0" w:beforeAutospacing="0" w:after="0" w:afterAutospacing="0" w:line="360" w:lineRule="auto"/>
        <w:ind w:firstLine="850"/>
        <w:jc w:val="both"/>
        <w:rPr>
          <w:rStyle w:val="c0"/>
          <w:sz w:val="28"/>
          <w:szCs w:val="28"/>
        </w:rPr>
      </w:pPr>
      <w:r w:rsidRPr="00C316E5">
        <w:rPr>
          <w:rStyle w:val="c0"/>
          <w:sz w:val="28"/>
          <w:szCs w:val="28"/>
        </w:rPr>
        <w:t xml:space="preserve">Известно, что дети с РАС не могут поддерживать игру. Для их обучения нужен особый подход.  В развитии ребенка сильный эффект имеет полноценная игра, возникающая сама по себе, а развитие происходит в процессе взаимодействия с взрослыми. </w:t>
      </w:r>
    </w:p>
    <w:p w:rsidR="00B041A7" w:rsidRPr="00C316E5" w:rsidRDefault="00B041A7" w:rsidP="00C316E5">
      <w:pPr>
        <w:pStyle w:val="c8"/>
        <w:shd w:val="clear" w:color="auto" w:fill="FFFFFF"/>
        <w:spacing w:before="0" w:beforeAutospacing="0" w:after="0" w:afterAutospacing="0" w:line="360" w:lineRule="auto"/>
        <w:ind w:firstLine="850"/>
        <w:jc w:val="both"/>
        <w:rPr>
          <w:rFonts w:ascii="Calibri" w:hAnsi="Calibri" w:cs="Calibri"/>
          <w:sz w:val="22"/>
          <w:szCs w:val="22"/>
        </w:rPr>
      </w:pPr>
      <w:r w:rsidRPr="00C316E5">
        <w:rPr>
          <w:rStyle w:val="c0"/>
          <w:sz w:val="28"/>
          <w:szCs w:val="28"/>
        </w:rPr>
        <w:t>Игра дает возможность заинтересовать ребенка, вовлечь его в процесс обучения, привлечь внимание к предметам, которые не интересуют ребенка в обычных условиях.</w:t>
      </w:r>
    </w:p>
    <w:p w:rsidR="008A2438" w:rsidRPr="00C316E5" w:rsidRDefault="00B041A7" w:rsidP="00C316E5">
      <w:pPr>
        <w:pStyle w:val="c8"/>
        <w:shd w:val="clear" w:color="auto" w:fill="FFFFFF"/>
        <w:spacing w:before="0" w:beforeAutospacing="0" w:after="0" w:afterAutospacing="0" w:line="360" w:lineRule="auto"/>
        <w:ind w:firstLine="850"/>
        <w:jc w:val="both"/>
        <w:rPr>
          <w:rFonts w:ascii="Calibri" w:hAnsi="Calibri" w:cs="Calibri"/>
          <w:sz w:val="22"/>
          <w:szCs w:val="22"/>
        </w:rPr>
      </w:pPr>
      <w:r w:rsidRPr="00C316E5">
        <w:rPr>
          <w:rStyle w:val="c7"/>
          <w:b/>
          <w:bCs/>
          <w:sz w:val="28"/>
          <w:szCs w:val="28"/>
        </w:rPr>
        <w:t>Дидактическая</w:t>
      </w:r>
      <w:r w:rsidRPr="00C316E5">
        <w:rPr>
          <w:rStyle w:val="c0"/>
          <w:sz w:val="28"/>
          <w:szCs w:val="28"/>
        </w:rPr>
        <w:t> игра – это варианты игры с правилами, специально созданной педагогикой в целях обучения и </w:t>
      </w:r>
      <w:r w:rsidRPr="00C316E5">
        <w:rPr>
          <w:rStyle w:val="c7"/>
          <w:b/>
          <w:bCs/>
          <w:sz w:val="28"/>
          <w:szCs w:val="28"/>
        </w:rPr>
        <w:t>воспитания детей</w:t>
      </w:r>
      <w:r w:rsidRPr="00C316E5">
        <w:rPr>
          <w:rStyle w:val="c0"/>
          <w:sz w:val="28"/>
          <w:szCs w:val="28"/>
        </w:rPr>
        <w:t>.</w:t>
      </w:r>
    </w:p>
    <w:p w:rsidR="008A2438" w:rsidRPr="00C316E5" w:rsidRDefault="008A2438" w:rsidP="00C316E5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Montserrat" w:hAnsi="Montserrat"/>
          <w:sz w:val="30"/>
          <w:szCs w:val="30"/>
        </w:rPr>
      </w:pPr>
      <w:r w:rsidRPr="00C316E5">
        <w:rPr>
          <w:rFonts w:ascii="Montserrat" w:hAnsi="Montserrat"/>
          <w:sz w:val="28"/>
          <w:szCs w:val="28"/>
          <w:bdr w:val="none" w:sz="0" w:space="0" w:color="auto" w:frame="1"/>
        </w:rPr>
        <w:t xml:space="preserve">Как заинтересовать ребёнка? </w:t>
      </w:r>
      <w:r w:rsidRPr="00C316E5">
        <w:rPr>
          <w:rFonts w:ascii="Montserrat" w:hAnsi="Montserrat"/>
          <w:sz w:val="30"/>
          <w:szCs w:val="30"/>
        </w:rPr>
        <w:t xml:space="preserve">Как </w:t>
      </w:r>
      <w:r w:rsidRPr="00C316E5">
        <w:rPr>
          <w:rFonts w:ascii="Montserrat" w:hAnsi="Montserrat"/>
          <w:sz w:val="28"/>
          <w:szCs w:val="28"/>
          <w:bdr w:val="none" w:sz="0" w:space="0" w:color="auto" w:frame="1"/>
        </w:rPr>
        <w:t> </w:t>
      </w:r>
      <w:r w:rsidRPr="00C316E5">
        <w:rPr>
          <w:rFonts w:ascii="Montserrat" w:hAnsi="Montserrat"/>
          <w:b/>
          <w:bCs/>
          <w:sz w:val="28"/>
          <w:szCs w:val="28"/>
          <w:bdr w:val="none" w:sz="0" w:space="0" w:color="auto" w:frame="1"/>
        </w:rPr>
        <w:t>активизировать познавательную деятельность данной категории детей? На эти вопросы мы постараемся найти ответ.</w:t>
      </w:r>
    </w:p>
    <w:p w:rsidR="00B041A7" w:rsidRPr="00C316E5" w:rsidRDefault="008A2438" w:rsidP="00C316E5">
      <w:pPr>
        <w:pStyle w:val="c8"/>
        <w:shd w:val="clear" w:color="auto" w:fill="FFFFFF"/>
        <w:spacing w:before="0" w:beforeAutospacing="0" w:after="0" w:afterAutospacing="0" w:line="360" w:lineRule="auto"/>
        <w:ind w:firstLine="850"/>
        <w:jc w:val="both"/>
        <w:rPr>
          <w:rStyle w:val="c0"/>
          <w:sz w:val="28"/>
          <w:szCs w:val="28"/>
        </w:rPr>
      </w:pPr>
      <w:r w:rsidRPr="00C316E5">
        <w:rPr>
          <w:rFonts w:ascii="Montserrat" w:hAnsi="Montserrat"/>
          <w:sz w:val="28"/>
          <w:szCs w:val="28"/>
          <w:bdr w:val="none" w:sz="0" w:space="0" w:color="auto" w:frame="1"/>
        </w:rPr>
        <w:t>Как показывает опыт работы с данными детьми, одним из эффективных средств развития познавательной активности является </w:t>
      </w:r>
      <w:r w:rsidRPr="00C316E5">
        <w:rPr>
          <w:rFonts w:ascii="Montserrat" w:hAnsi="Montserrat"/>
          <w:i/>
          <w:iCs/>
          <w:sz w:val="28"/>
          <w:szCs w:val="28"/>
          <w:bdr w:val="none" w:sz="0" w:space="0" w:color="auto" w:frame="1"/>
        </w:rPr>
        <w:t>дидактическая игра</w:t>
      </w:r>
      <w:r w:rsidRPr="00C316E5">
        <w:rPr>
          <w:rFonts w:ascii="Montserrat" w:hAnsi="Montserrat"/>
          <w:sz w:val="28"/>
          <w:szCs w:val="28"/>
          <w:bdr w:val="none" w:sz="0" w:space="0" w:color="auto" w:frame="1"/>
        </w:rPr>
        <w:t>, так как игровые моменты делают процесс познания более продуктивным.</w:t>
      </w:r>
      <w:r w:rsidR="00B041A7" w:rsidRPr="00C316E5">
        <w:rPr>
          <w:rStyle w:val="c0"/>
          <w:sz w:val="28"/>
          <w:szCs w:val="28"/>
        </w:rPr>
        <w:t xml:space="preserve"> </w:t>
      </w:r>
    </w:p>
    <w:p w:rsidR="008A2438" w:rsidRPr="00C316E5" w:rsidRDefault="00B041A7" w:rsidP="00C316E5">
      <w:pPr>
        <w:pStyle w:val="c8"/>
        <w:shd w:val="clear" w:color="auto" w:fill="FFFFFF"/>
        <w:spacing w:before="0" w:beforeAutospacing="0" w:after="0" w:afterAutospacing="0" w:line="360" w:lineRule="auto"/>
        <w:ind w:firstLine="850"/>
        <w:jc w:val="both"/>
        <w:rPr>
          <w:rFonts w:ascii="Calibri" w:hAnsi="Calibri" w:cs="Calibri"/>
          <w:sz w:val="22"/>
          <w:szCs w:val="22"/>
        </w:rPr>
      </w:pPr>
      <w:r w:rsidRPr="00C316E5">
        <w:rPr>
          <w:rStyle w:val="c7"/>
          <w:b/>
          <w:bCs/>
          <w:sz w:val="28"/>
          <w:szCs w:val="28"/>
        </w:rPr>
        <w:lastRenderedPageBreak/>
        <w:t>Дидактическая игра</w:t>
      </w:r>
      <w:r w:rsidRPr="00C316E5">
        <w:rPr>
          <w:rStyle w:val="c0"/>
          <w:sz w:val="28"/>
          <w:szCs w:val="28"/>
        </w:rPr>
        <w:t> – это один из успешных вариантов обучения и воспитания детей с РАС. Ведь именно во время игры развиваются и совершенствуются все мыслительные процессы </w:t>
      </w:r>
      <w:r w:rsidRPr="00C316E5">
        <w:rPr>
          <w:rStyle w:val="c7"/>
          <w:b/>
          <w:bCs/>
          <w:sz w:val="28"/>
          <w:szCs w:val="28"/>
        </w:rPr>
        <w:t>детей</w:t>
      </w:r>
      <w:r w:rsidRPr="00C316E5">
        <w:rPr>
          <w:rStyle w:val="c0"/>
          <w:sz w:val="28"/>
          <w:szCs w:val="28"/>
        </w:rPr>
        <w:t>: анализ, синтез, обобщение, классификация и др.</w:t>
      </w:r>
      <w:r w:rsidR="00F57D19">
        <w:rPr>
          <w:rStyle w:val="c0"/>
          <w:sz w:val="28"/>
          <w:szCs w:val="28"/>
        </w:rPr>
        <w:t xml:space="preserve"> </w:t>
      </w:r>
      <w:r w:rsidR="008A2438" w:rsidRPr="00C316E5">
        <w:rPr>
          <w:rFonts w:ascii="Montserrat" w:hAnsi="Montserrat"/>
          <w:sz w:val="28"/>
          <w:szCs w:val="28"/>
          <w:bdr w:val="none" w:sz="0" w:space="0" w:color="auto" w:frame="1"/>
        </w:rPr>
        <w:t xml:space="preserve">Она в равной степени способствует как приобретению знаний, активизируя этот процесс, так и развитию многих качеств личности. Игра ставит их в условие поиска, следовательно, дети стремятся быть быстрыми, находчивыми, чётко выполнять задания, соблюдая правила игры. У детей развивается чувство ответственности, воля, характер. </w:t>
      </w:r>
    </w:p>
    <w:p w:rsidR="008A2438" w:rsidRPr="00C316E5" w:rsidRDefault="008A2438" w:rsidP="00C316E5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Montserrat" w:hAnsi="Montserrat"/>
          <w:sz w:val="28"/>
          <w:szCs w:val="28"/>
          <w:bdr w:val="none" w:sz="0" w:space="0" w:color="auto" w:frame="1"/>
        </w:rPr>
      </w:pPr>
      <w:r w:rsidRPr="00C316E5">
        <w:rPr>
          <w:rFonts w:ascii="Montserrat" w:hAnsi="Montserrat"/>
          <w:sz w:val="28"/>
          <w:szCs w:val="28"/>
          <w:bdr w:val="none" w:sz="0" w:space="0" w:color="auto" w:frame="1"/>
        </w:rPr>
        <w:t>Для наших детей дидактическая игра не только форма усвоения отдельных знаний и умений, она  способствует  общему развитию ребёнка, в том числе и познавательных. С помощью игры дети могут переключаться с одного вида деятельности на другой и тем самым снимать усталость, утомляемость.</w:t>
      </w:r>
    </w:p>
    <w:p w:rsidR="008A2438" w:rsidRPr="00C316E5" w:rsidRDefault="008A2438" w:rsidP="00C316E5">
      <w:pPr>
        <w:pStyle w:val="a3"/>
        <w:shd w:val="clear" w:color="auto" w:fill="FFFFFF"/>
        <w:spacing w:before="0" w:beforeAutospacing="0" w:after="125" w:afterAutospacing="0" w:line="360" w:lineRule="auto"/>
        <w:jc w:val="both"/>
        <w:rPr>
          <w:sz w:val="28"/>
          <w:szCs w:val="28"/>
        </w:rPr>
      </w:pPr>
      <w:proofErr w:type="gramStart"/>
      <w:r w:rsidRPr="00C316E5">
        <w:rPr>
          <w:sz w:val="28"/>
          <w:szCs w:val="28"/>
        </w:rPr>
        <w:t>При</w:t>
      </w:r>
      <w:proofErr w:type="gramEnd"/>
      <w:r w:rsidRPr="00C316E5">
        <w:rPr>
          <w:sz w:val="28"/>
          <w:szCs w:val="28"/>
        </w:rPr>
        <w:t xml:space="preserve"> проведение дидактических игр</w:t>
      </w:r>
      <w:r w:rsidR="00F57D19">
        <w:rPr>
          <w:sz w:val="28"/>
          <w:szCs w:val="28"/>
        </w:rPr>
        <w:t>,</w:t>
      </w:r>
      <w:r w:rsidRPr="00C316E5">
        <w:rPr>
          <w:sz w:val="28"/>
          <w:szCs w:val="28"/>
        </w:rPr>
        <w:t xml:space="preserve"> мы решаем следующие задачи:</w:t>
      </w:r>
    </w:p>
    <w:p w:rsidR="008A2438" w:rsidRPr="00C316E5" w:rsidRDefault="008A2438" w:rsidP="00C316E5">
      <w:pPr>
        <w:pStyle w:val="a3"/>
        <w:shd w:val="clear" w:color="auto" w:fill="FFFFFF"/>
        <w:spacing w:before="0" w:beforeAutospacing="0" w:after="125" w:afterAutospacing="0" w:line="360" w:lineRule="auto"/>
        <w:jc w:val="both"/>
        <w:rPr>
          <w:sz w:val="28"/>
          <w:szCs w:val="28"/>
        </w:rPr>
      </w:pPr>
      <w:r w:rsidRPr="00C316E5">
        <w:rPr>
          <w:sz w:val="28"/>
          <w:szCs w:val="28"/>
        </w:rPr>
        <w:t>– </w:t>
      </w:r>
      <w:r w:rsidRPr="00C316E5">
        <w:rPr>
          <w:b/>
          <w:bCs/>
          <w:sz w:val="28"/>
          <w:szCs w:val="28"/>
        </w:rPr>
        <w:t>переживание приятных эмоций</w:t>
      </w:r>
      <w:r w:rsidRPr="00C316E5">
        <w:rPr>
          <w:sz w:val="28"/>
          <w:szCs w:val="28"/>
        </w:rPr>
        <w:t>, что положительно сказывается на настроении и поведении ребенка;</w:t>
      </w:r>
    </w:p>
    <w:p w:rsidR="008A2438" w:rsidRPr="00C316E5" w:rsidRDefault="008A2438" w:rsidP="00C316E5">
      <w:pPr>
        <w:pStyle w:val="a3"/>
        <w:shd w:val="clear" w:color="auto" w:fill="FFFFFF"/>
        <w:spacing w:before="0" w:beforeAutospacing="0" w:after="125" w:afterAutospacing="0" w:line="360" w:lineRule="auto"/>
        <w:jc w:val="both"/>
        <w:rPr>
          <w:sz w:val="28"/>
          <w:szCs w:val="28"/>
        </w:rPr>
      </w:pPr>
      <w:r w:rsidRPr="00C316E5">
        <w:rPr>
          <w:sz w:val="28"/>
          <w:szCs w:val="28"/>
        </w:rPr>
        <w:t>– </w:t>
      </w:r>
      <w:r w:rsidRPr="00C316E5">
        <w:rPr>
          <w:b/>
          <w:bCs/>
          <w:sz w:val="28"/>
          <w:szCs w:val="28"/>
        </w:rPr>
        <w:t>возникновение эмоционального контакта с взрослым</w:t>
      </w:r>
      <w:r w:rsidRPr="00C316E5">
        <w:rPr>
          <w:sz w:val="28"/>
          <w:szCs w:val="28"/>
        </w:rPr>
        <w:t>, появление в жизни ребенка человека, который понимает его, открывает новые возможности для проведения коррекционной работы и влияния на сам ход дальнейшего развития ребенка;</w:t>
      </w:r>
    </w:p>
    <w:p w:rsidR="008A2438" w:rsidRPr="00C316E5" w:rsidRDefault="008A2438" w:rsidP="00C316E5">
      <w:pPr>
        <w:pStyle w:val="a3"/>
        <w:shd w:val="clear" w:color="auto" w:fill="FFFFFF"/>
        <w:spacing w:before="0" w:beforeAutospacing="0" w:after="125" w:afterAutospacing="0" w:line="360" w:lineRule="auto"/>
        <w:jc w:val="both"/>
        <w:rPr>
          <w:sz w:val="28"/>
          <w:szCs w:val="28"/>
        </w:rPr>
      </w:pPr>
      <w:r w:rsidRPr="00C316E5">
        <w:rPr>
          <w:sz w:val="28"/>
          <w:szCs w:val="28"/>
        </w:rPr>
        <w:t>– </w:t>
      </w:r>
      <w:r w:rsidRPr="00C316E5">
        <w:rPr>
          <w:b/>
          <w:bCs/>
          <w:sz w:val="28"/>
          <w:szCs w:val="28"/>
        </w:rPr>
        <w:t>получение ребенком новой информации</w:t>
      </w:r>
      <w:r w:rsidRPr="00C316E5">
        <w:rPr>
          <w:sz w:val="28"/>
          <w:szCs w:val="28"/>
        </w:rPr>
        <w:t>, что важно для расширения его представлений об окружающем мире;</w:t>
      </w:r>
    </w:p>
    <w:p w:rsidR="008A2438" w:rsidRPr="00C316E5" w:rsidRDefault="008A2438" w:rsidP="00C316E5">
      <w:pPr>
        <w:pStyle w:val="a3"/>
        <w:shd w:val="clear" w:color="auto" w:fill="FFFFFF"/>
        <w:spacing w:before="0" w:beforeAutospacing="0" w:after="125" w:afterAutospacing="0" w:line="360" w:lineRule="auto"/>
        <w:jc w:val="both"/>
        <w:rPr>
          <w:sz w:val="28"/>
          <w:szCs w:val="28"/>
        </w:rPr>
      </w:pPr>
      <w:r w:rsidRPr="00C316E5">
        <w:rPr>
          <w:sz w:val="28"/>
          <w:szCs w:val="28"/>
        </w:rPr>
        <w:t>– </w:t>
      </w:r>
      <w:r w:rsidRPr="00C316E5">
        <w:rPr>
          <w:b/>
          <w:bCs/>
          <w:sz w:val="28"/>
          <w:szCs w:val="28"/>
        </w:rPr>
        <w:t>внесение в игру новых социальных смыслов </w:t>
      </w:r>
      <w:r w:rsidRPr="00C316E5">
        <w:rPr>
          <w:sz w:val="28"/>
          <w:szCs w:val="28"/>
        </w:rPr>
        <w:t>посредством введения сюжетов, что в целом приближает ребенка к миру людей, дает новые представления о социальных взаимоотношениях.</w:t>
      </w:r>
    </w:p>
    <w:p w:rsidR="008A2438" w:rsidRPr="00C316E5" w:rsidRDefault="008A2438" w:rsidP="00C316E5">
      <w:pPr>
        <w:pStyle w:val="a3"/>
        <w:shd w:val="clear" w:color="auto" w:fill="FFFFFF"/>
        <w:spacing w:before="0" w:beforeAutospacing="0" w:after="125" w:afterAutospacing="0" w:line="360" w:lineRule="auto"/>
        <w:jc w:val="both"/>
        <w:rPr>
          <w:sz w:val="28"/>
          <w:szCs w:val="28"/>
        </w:rPr>
      </w:pPr>
      <w:r w:rsidRPr="00C316E5">
        <w:rPr>
          <w:sz w:val="28"/>
          <w:szCs w:val="28"/>
        </w:rPr>
        <w:t>Играя с ребенком в такие игры, мы учим его радоваться и радуемся вместе с ним. Дети очень любят игры. Приведу примеры некоторых из них.</w:t>
      </w:r>
    </w:p>
    <w:p w:rsidR="008A2438" w:rsidRPr="00C316E5" w:rsidRDefault="008A2438" w:rsidP="00C316E5">
      <w:pPr>
        <w:pStyle w:val="a3"/>
        <w:numPr>
          <w:ilvl w:val="0"/>
          <w:numId w:val="2"/>
        </w:numPr>
        <w:shd w:val="clear" w:color="auto" w:fill="FFFFFF"/>
        <w:spacing w:before="0" w:beforeAutospacing="0" w:after="125" w:afterAutospacing="0" w:line="360" w:lineRule="auto"/>
        <w:jc w:val="both"/>
        <w:rPr>
          <w:sz w:val="28"/>
          <w:szCs w:val="28"/>
        </w:rPr>
      </w:pPr>
      <w:r w:rsidRPr="00C316E5">
        <w:rPr>
          <w:b/>
          <w:sz w:val="28"/>
          <w:szCs w:val="28"/>
        </w:rPr>
        <w:lastRenderedPageBreak/>
        <w:t>Игра  «Чего не стало?»</w:t>
      </w:r>
      <w:r w:rsidRPr="00C316E5">
        <w:rPr>
          <w:sz w:val="28"/>
          <w:szCs w:val="28"/>
        </w:rPr>
        <w:t xml:space="preserve"> (игра с модулями). Целью игры является развитие  зрительного  внимания, логического мышления, зрительной памяти, мы  закрепляем  знания основных цветов. </w:t>
      </w:r>
    </w:p>
    <w:p w:rsidR="008A2438" w:rsidRPr="00C316E5" w:rsidRDefault="008A2438" w:rsidP="00C316E5">
      <w:pPr>
        <w:pStyle w:val="a3"/>
        <w:shd w:val="clear" w:color="auto" w:fill="FFFFFF"/>
        <w:spacing w:before="0" w:beforeAutospacing="0" w:after="125" w:afterAutospacing="0" w:line="360" w:lineRule="auto"/>
        <w:jc w:val="both"/>
        <w:rPr>
          <w:sz w:val="28"/>
          <w:szCs w:val="28"/>
        </w:rPr>
      </w:pPr>
      <w:r w:rsidRPr="00C316E5">
        <w:rPr>
          <w:sz w:val="28"/>
          <w:szCs w:val="28"/>
        </w:rPr>
        <w:t xml:space="preserve">Мы показываем ребёнку геометрические модули (от 2 до 4, в зависимости уровня развития) в определённой последовательности, называем  её. Затем просим ребёнка закрыть глаза. Педагог убирает один модуль, затем просит ребёнка назвать, какой модуль исчез. </w:t>
      </w:r>
    </w:p>
    <w:p w:rsidR="008A2438" w:rsidRPr="00C316E5" w:rsidRDefault="008A2438" w:rsidP="00C316E5">
      <w:pPr>
        <w:pStyle w:val="a3"/>
        <w:numPr>
          <w:ilvl w:val="0"/>
          <w:numId w:val="2"/>
        </w:numPr>
        <w:shd w:val="clear" w:color="auto" w:fill="FFFFFF"/>
        <w:spacing w:before="0" w:beforeAutospacing="0" w:after="125" w:afterAutospacing="0" w:line="360" w:lineRule="auto"/>
        <w:jc w:val="both"/>
        <w:rPr>
          <w:sz w:val="28"/>
          <w:szCs w:val="28"/>
        </w:rPr>
      </w:pPr>
      <w:r w:rsidRPr="00C316E5">
        <w:rPr>
          <w:b/>
          <w:sz w:val="28"/>
          <w:szCs w:val="28"/>
        </w:rPr>
        <w:t>Игра «Разноцветные предметы».</w:t>
      </w:r>
      <w:r w:rsidRPr="00C316E5">
        <w:rPr>
          <w:sz w:val="28"/>
          <w:szCs w:val="28"/>
        </w:rPr>
        <w:t xml:space="preserve"> </w:t>
      </w:r>
    </w:p>
    <w:p w:rsidR="008A2438" w:rsidRPr="00C316E5" w:rsidRDefault="008A2438" w:rsidP="00C316E5">
      <w:pPr>
        <w:pStyle w:val="a3"/>
        <w:shd w:val="clear" w:color="auto" w:fill="FFFFFF"/>
        <w:spacing w:before="0" w:beforeAutospacing="0" w:after="125" w:afterAutospacing="0" w:line="360" w:lineRule="auto"/>
        <w:ind w:left="720"/>
        <w:jc w:val="both"/>
        <w:rPr>
          <w:sz w:val="28"/>
          <w:szCs w:val="28"/>
        </w:rPr>
      </w:pPr>
      <w:r w:rsidRPr="00C316E5">
        <w:rPr>
          <w:sz w:val="28"/>
          <w:szCs w:val="28"/>
        </w:rPr>
        <w:t xml:space="preserve">Цель: Развивать память, закреплять знания цветов. Оборудование: разноцветные кольца </w:t>
      </w:r>
    </w:p>
    <w:p w:rsidR="008A2438" w:rsidRPr="00C316E5" w:rsidRDefault="008A2438" w:rsidP="00C316E5">
      <w:pPr>
        <w:pStyle w:val="a3"/>
        <w:shd w:val="clear" w:color="auto" w:fill="FFFFFF"/>
        <w:spacing w:before="0" w:beforeAutospacing="0" w:after="125" w:afterAutospacing="0" w:line="360" w:lineRule="auto"/>
        <w:ind w:left="720"/>
        <w:jc w:val="both"/>
        <w:rPr>
          <w:sz w:val="28"/>
          <w:szCs w:val="28"/>
        </w:rPr>
      </w:pPr>
      <w:r w:rsidRPr="00C316E5">
        <w:rPr>
          <w:sz w:val="28"/>
          <w:szCs w:val="28"/>
        </w:rPr>
        <w:t>Ход игры: педагог просит ребёнка называть предметы одного цвета соответственно цвету колец и одновременно передвигать разноцветные кольца. Например: «Красный шар, синее небо, оранжевый апельсин, зелёная трава».</w:t>
      </w:r>
    </w:p>
    <w:p w:rsidR="00250D54" w:rsidRPr="00C316E5" w:rsidRDefault="00250D54" w:rsidP="00C316E5">
      <w:pPr>
        <w:pStyle w:val="a3"/>
        <w:shd w:val="clear" w:color="auto" w:fill="FFFFFF"/>
        <w:spacing w:before="0" w:beforeAutospacing="0" w:after="125" w:afterAutospacing="0" w:line="360" w:lineRule="auto"/>
        <w:jc w:val="both"/>
        <w:rPr>
          <w:b/>
          <w:sz w:val="28"/>
          <w:szCs w:val="28"/>
        </w:rPr>
      </w:pPr>
      <w:r w:rsidRPr="00C316E5">
        <w:rPr>
          <w:b/>
          <w:sz w:val="28"/>
          <w:szCs w:val="28"/>
        </w:rPr>
        <w:t>Игры и упражнения для развития слухового восприятия:</w:t>
      </w:r>
    </w:p>
    <w:p w:rsidR="00B041A7" w:rsidRPr="00C316E5" w:rsidRDefault="00250D54" w:rsidP="00C316E5">
      <w:pPr>
        <w:pStyle w:val="a3"/>
        <w:numPr>
          <w:ilvl w:val="0"/>
          <w:numId w:val="2"/>
        </w:numPr>
        <w:shd w:val="clear" w:color="auto" w:fill="FFFFFF"/>
        <w:spacing w:before="0" w:beforeAutospacing="0" w:after="125" w:afterAutospacing="0" w:line="360" w:lineRule="auto"/>
        <w:jc w:val="both"/>
        <w:rPr>
          <w:sz w:val="28"/>
          <w:szCs w:val="28"/>
        </w:rPr>
      </w:pPr>
      <w:r w:rsidRPr="00C316E5">
        <w:rPr>
          <w:sz w:val="28"/>
          <w:szCs w:val="28"/>
        </w:rPr>
        <w:t xml:space="preserve">«Откуда звук?». Педагог звонит в колокольчик в разных частях комнаты, ребенок показывает, откуда слышен звук или подходит.  </w:t>
      </w:r>
    </w:p>
    <w:p w:rsidR="00250D54" w:rsidRPr="00C316E5" w:rsidRDefault="00250D54" w:rsidP="00C316E5">
      <w:pPr>
        <w:pStyle w:val="a3"/>
        <w:numPr>
          <w:ilvl w:val="0"/>
          <w:numId w:val="2"/>
        </w:numPr>
        <w:shd w:val="clear" w:color="auto" w:fill="FFFFFF"/>
        <w:spacing w:before="0" w:beforeAutospacing="0" w:after="125" w:afterAutospacing="0" w:line="360" w:lineRule="auto"/>
        <w:jc w:val="both"/>
        <w:rPr>
          <w:sz w:val="28"/>
          <w:szCs w:val="28"/>
        </w:rPr>
      </w:pPr>
      <w:r w:rsidRPr="00C316E5">
        <w:rPr>
          <w:sz w:val="28"/>
          <w:szCs w:val="28"/>
        </w:rPr>
        <w:t xml:space="preserve">«Найди пару». В упаковки от киндер-сюрпризов раскладываются небольшие предметы (камушки, песок, бусины, скрепки, семечки) так, чтобы одинаковый наполнитель был в двух упаковках. Ребенок должен найти парные коробочки, ориентируясь только на звук при встряхивании.  </w:t>
      </w:r>
    </w:p>
    <w:p w:rsidR="00250D54" w:rsidRPr="00C316E5" w:rsidRDefault="00250D54" w:rsidP="00C316E5">
      <w:pPr>
        <w:pStyle w:val="a3"/>
        <w:numPr>
          <w:ilvl w:val="0"/>
          <w:numId w:val="2"/>
        </w:numPr>
        <w:shd w:val="clear" w:color="auto" w:fill="FFFFFF"/>
        <w:spacing w:before="0" w:beforeAutospacing="0" w:after="125" w:afterAutospacing="0" w:line="360" w:lineRule="auto"/>
        <w:jc w:val="both"/>
        <w:rPr>
          <w:sz w:val="28"/>
          <w:szCs w:val="28"/>
        </w:rPr>
      </w:pPr>
      <w:r w:rsidRPr="00C316E5">
        <w:rPr>
          <w:sz w:val="28"/>
          <w:szCs w:val="28"/>
        </w:rPr>
        <w:t xml:space="preserve">«Повтори». Педагог издаёт звучание музыкальным инструментом (удары в барабан или бубен, шум трещоток, маракас, свистка и т.п.), а ребенок должен определить музыкальный инструмент  повторить этот звук на инструменте.  </w:t>
      </w:r>
    </w:p>
    <w:p w:rsidR="00250D54" w:rsidRPr="00C316E5" w:rsidRDefault="00250D54" w:rsidP="00C316E5">
      <w:pPr>
        <w:pStyle w:val="a3"/>
        <w:numPr>
          <w:ilvl w:val="0"/>
          <w:numId w:val="2"/>
        </w:numPr>
        <w:shd w:val="clear" w:color="auto" w:fill="FFFFFF"/>
        <w:spacing w:before="0" w:beforeAutospacing="0" w:after="125" w:afterAutospacing="0" w:line="360" w:lineRule="auto"/>
        <w:jc w:val="both"/>
        <w:rPr>
          <w:sz w:val="28"/>
          <w:szCs w:val="28"/>
        </w:rPr>
      </w:pPr>
      <w:r w:rsidRPr="00C316E5">
        <w:rPr>
          <w:sz w:val="28"/>
          <w:szCs w:val="28"/>
        </w:rPr>
        <w:t xml:space="preserve">«Найди такую же коробочку».  В небольшие коробочки насыпают разные крупы (коробочек с одинаковой крупой должно быть по две). </w:t>
      </w:r>
      <w:r w:rsidRPr="00C316E5">
        <w:rPr>
          <w:sz w:val="28"/>
          <w:szCs w:val="28"/>
        </w:rPr>
        <w:lastRenderedPageBreak/>
        <w:t xml:space="preserve">Нужно потрясти коробочкой, привлекая внимание ребенка к звучанию, и предложить ему найти коробочку, звучащую так же. </w:t>
      </w:r>
    </w:p>
    <w:p w:rsidR="00250D54" w:rsidRPr="00C316E5" w:rsidRDefault="00250D54" w:rsidP="00C316E5">
      <w:pPr>
        <w:pStyle w:val="a3"/>
        <w:shd w:val="clear" w:color="auto" w:fill="FFFFFF"/>
        <w:spacing w:before="0" w:beforeAutospacing="0" w:after="125" w:afterAutospacing="0" w:line="360" w:lineRule="auto"/>
        <w:jc w:val="both"/>
        <w:rPr>
          <w:b/>
          <w:sz w:val="28"/>
          <w:szCs w:val="28"/>
        </w:rPr>
      </w:pPr>
      <w:r w:rsidRPr="00C316E5">
        <w:rPr>
          <w:b/>
          <w:sz w:val="28"/>
          <w:szCs w:val="28"/>
        </w:rPr>
        <w:t xml:space="preserve">Игры для развития восприятия пространства и времени, формы, величины и цвета </w:t>
      </w:r>
    </w:p>
    <w:p w:rsidR="00250D54" w:rsidRPr="00C316E5" w:rsidRDefault="00250D54" w:rsidP="00C316E5">
      <w:pPr>
        <w:pStyle w:val="a3"/>
        <w:numPr>
          <w:ilvl w:val="0"/>
          <w:numId w:val="3"/>
        </w:numPr>
        <w:shd w:val="clear" w:color="auto" w:fill="FFFFFF"/>
        <w:spacing w:before="0" w:beforeAutospacing="0" w:after="125" w:afterAutospacing="0" w:line="360" w:lineRule="auto"/>
        <w:jc w:val="both"/>
        <w:rPr>
          <w:sz w:val="28"/>
          <w:szCs w:val="28"/>
        </w:rPr>
      </w:pPr>
      <w:r w:rsidRPr="00C316E5">
        <w:rPr>
          <w:sz w:val="28"/>
          <w:szCs w:val="28"/>
        </w:rPr>
        <w:t xml:space="preserve">«Покажи правильно». Педагог на кукле показывает разные части тела. Ребенок должен показать эту же часть на себе (левая нога, правая рука, колено, локоть, пятка, щека и т. д.). </w:t>
      </w:r>
    </w:p>
    <w:p w:rsidR="00250D54" w:rsidRPr="00C316E5" w:rsidRDefault="00250D54" w:rsidP="00C316E5">
      <w:pPr>
        <w:pStyle w:val="a3"/>
        <w:numPr>
          <w:ilvl w:val="0"/>
          <w:numId w:val="3"/>
        </w:numPr>
        <w:shd w:val="clear" w:color="auto" w:fill="FAFCFF"/>
        <w:spacing w:before="0" w:beforeAutospacing="0" w:line="360" w:lineRule="auto"/>
        <w:jc w:val="both"/>
        <w:rPr>
          <w:sz w:val="28"/>
          <w:szCs w:val="28"/>
        </w:rPr>
      </w:pPr>
      <w:r w:rsidRPr="00C316E5">
        <w:rPr>
          <w:sz w:val="28"/>
          <w:szCs w:val="28"/>
        </w:rPr>
        <w:t>«Найди предмет указанной формы». Перед ребёнком выкладываются картинки с изображениями разных предметов и выкладываются по очереди разные геометрические фигуры (круг, квадрат, треугольник, прямоугольник). Ребенок показывает предметы соответствующей формы.</w:t>
      </w:r>
    </w:p>
    <w:p w:rsidR="00217F22" w:rsidRPr="00C316E5" w:rsidRDefault="00250D54" w:rsidP="00C316E5">
      <w:pPr>
        <w:pStyle w:val="a3"/>
        <w:shd w:val="clear" w:color="auto" w:fill="FAFCFF"/>
        <w:spacing w:before="0" w:beforeAutospacing="0" w:line="360" w:lineRule="auto"/>
        <w:jc w:val="both"/>
        <w:rPr>
          <w:sz w:val="28"/>
          <w:szCs w:val="28"/>
        </w:rPr>
      </w:pPr>
      <w:r w:rsidRPr="00C316E5">
        <w:rPr>
          <w:sz w:val="28"/>
          <w:szCs w:val="28"/>
        </w:rPr>
        <w:t xml:space="preserve"> Таким образом, в ходе обучения предметно -</w:t>
      </w:r>
      <w:r w:rsidR="00B041A7" w:rsidRPr="00C316E5">
        <w:rPr>
          <w:sz w:val="28"/>
          <w:szCs w:val="28"/>
        </w:rPr>
        <w:t xml:space="preserve"> </w:t>
      </w:r>
      <w:r w:rsidRPr="00C316E5">
        <w:rPr>
          <w:sz w:val="28"/>
          <w:szCs w:val="28"/>
        </w:rPr>
        <w:t xml:space="preserve">игровым действиям у детей с РАС появился позитивный эмоциональный контакт </w:t>
      </w:r>
      <w:proofErr w:type="gramStart"/>
      <w:r w:rsidRPr="00C316E5">
        <w:rPr>
          <w:sz w:val="28"/>
          <w:szCs w:val="28"/>
        </w:rPr>
        <w:t>со</w:t>
      </w:r>
      <w:proofErr w:type="gramEnd"/>
      <w:r w:rsidRPr="00C316E5">
        <w:rPr>
          <w:sz w:val="28"/>
          <w:szCs w:val="28"/>
        </w:rPr>
        <w:t xml:space="preserve"> взрослым, интерес к данному сотрудничеству и действиям с предметами,  желание самостоятельно действовать с игрушками в соответствии с их функциональным назначением. </w:t>
      </w:r>
    </w:p>
    <w:p w:rsidR="00250D54" w:rsidRPr="00C316E5" w:rsidRDefault="00250D54" w:rsidP="00C316E5">
      <w:pPr>
        <w:pStyle w:val="a3"/>
        <w:shd w:val="clear" w:color="auto" w:fill="FAFCFF"/>
        <w:spacing w:before="0" w:beforeAutospacing="0" w:line="360" w:lineRule="auto"/>
        <w:jc w:val="both"/>
        <w:rPr>
          <w:sz w:val="28"/>
          <w:szCs w:val="28"/>
        </w:rPr>
      </w:pPr>
      <w:r w:rsidRPr="00C316E5">
        <w:rPr>
          <w:sz w:val="28"/>
          <w:szCs w:val="28"/>
        </w:rPr>
        <w:t>Целенаправленное обучение положительно сказалось не только на формирование предметно – игровой деятельности, но и активизировалась позиция ребенка по отношению к предметам и явлениям окружающего мира</w:t>
      </w:r>
      <w:r w:rsidR="00217F22" w:rsidRPr="00C316E5">
        <w:rPr>
          <w:sz w:val="28"/>
          <w:szCs w:val="28"/>
        </w:rPr>
        <w:t>.</w:t>
      </w:r>
    </w:p>
    <w:p w:rsidR="008A2438" w:rsidRPr="00C316E5" w:rsidRDefault="008A2438" w:rsidP="00C316E5">
      <w:pPr>
        <w:pStyle w:val="a3"/>
        <w:shd w:val="clear" w:color="auto" w:fill="FFFFFF"/>
        <w:spacing w:before="0" w:beforeAutospacing="0" w:after="125" w:afterAutospacing="0" w:line="360" w:lineRule="auto"/>
        <w:jc w:val="both"/>
        <w:rPr>
          <w:sz w:val="28"/>
          <w:szCs w:val="28"/>
        </w:rPr>
      </w:pPr>
      <w:r w:rsidRPr="00C316E5">
        <w:rPr>
          <w:sz w:val="28"/>
          <w:szCs w:val="28"/>
        </w:rPr>
        <w:t>В результате организации дидактических игр  детьми  с РАС, у них</w:t>
      </w:r>
      <w:proofErr w:type="gramStart"/>
      <w:r w:rsidRPr="00C316E5">
        <w:rPr>
          <w:sz w:val="28"/>
          <w:szCs w:val="28"/>
        </w:rPr>
        <w:t xml:space="preserve"> :</w:t>
      </w:r>
      <w:proofErr w:type="gramEnd"/>
    </w:p>
    <w:p w:rsidR="008A2438" w:rsidRPr="00C316E5" w:rsidRDefault="008A2438" w:rsidP="00C316E5">
      <w:pPr>
        <w:pStyle w:val="a3"/>
        <w:numPr>
          <w:ilvl w:val="0"/>
          <w:numId w:val="1"/>
        </w:numPr>
        <w:shd w:val="clear" w:color="auto" w:fill="FFFFFF"/>
        <w:spacing w:before="0" w:beforeAutospacing="0" w:after="125" w:afterAutospacing="0" w:line="360" w:lineRule="auto"/>
        <w:jc w:val="both"/>
        <w:rPr>
          <w:sz w:val="28"/>
          <w:szCs w:val="28"/>
        </w:rPr>
      </w:pPr>
      <w:r w:rsidRPr="00C316E5">
        <w:rPr>
          <w:sz w:val="28"/>
          <w:szCs w:val="28"/>
        </w:rPr>
        <w:t xml:space="preserve">Обогащается сенсорный опыт. </w:t>
      </w:r>
    </w:p>
    <w:p w:rsidR="008A2438" w:rsidRPr="00C316E5" w:rsidRDefault="008A2438" w:rsidP="00C316E5">
      <w:pPr>
        <w:pStyle w:val="a3"/>
        <w:numPr>
          <w:ilvl w:val="0"/>
          <w:numId w:val="1"/>
        </w:numPr>
        <w:shd w:val="clear" w:color="auto" w:fill="FFFFFF"/>
        <w:spacing w:before="0" w:beforeAutospacing="0" w:after="125" w:afterAutospacing="0" w:line="360" w:lineRule="auto"/>
        <w:jc w:val="both"/>
        <w:rPr>
          <w:sz w:val="28"/>
          <w:szCs w:val="28"/>
        </w:rPr>
      </w:pPr>
      <w:r w:rsidRPr="00C316E5">
        <w:rPr>
          <w:sz w:val="28"/>
          <w:szCs w:val="28"/>
        </w:rPr>
        <w:t xml:space="preserve">Расширяется кругозор, память, внимание и мышление. </w:t>
      </w:r>
    </w:p>
    <w:p w:rsidR="008A2438" w:rsidRPr="00C316E5" w:rsidRDefault="008A2438" w:rsidP="00C316E5">
      <w:pPr>
        <w:pStyle w:val="a3"/>
        <w:numPr>
          <w:ilvl w:val="0"/>
          <w:numId w:val="1"/>
        </w:numPr>
        <w:shd w:val="clear" w:color="auto" w:fill="FFFFFF"/>
        <w:spacing w:before="0" w:beforeAutospacing="0" w:after="125" w:afterAutospacing="0" w:line="360" w:lineRule="auto"/>
        <w:jc w:val="both"/>
        <w:rPr>
          <w:sz w:val="28"/>
          <w:szCs w:val="28"/>
        </w:rPr>
      </w:pPr>
      <w:r w:rsidRPr="00C316E5">
        <w:rPr>
          <w:sz w:val="28"/>
          <w:szCs w:val="28"/>
        </w:rPr>
        <w:t xml:space="preserve">Повышается уровень зрительной и моторной координации. </w:t>
      </w:r>
    </w:p>
    <w:p w:rsidR="008A2438" w:rsidRPr="00C316E5" w:rsidRDefault="008A2438" w:rsidP="00C316E5">
      <w:pPr>
        <w:pStyle w:val="a3"/>
        <w:numPr>
          <w:ilvl w:val="0"/>
          <w:numId w:val="1"/>
        </w:numPr>
        <w:shd w:val="clear" w:color="auto" w:fill="FFFFFF"/>
        <w:spacing w:before="0" w:beforeAutospacing="0" w:after="125" w:afterAutospacing="0" w:line="360" w:lineRule="auto"/>
        <w:jc w:val="both"/>
        <w:rPr>
          <w:sz w:val="28"/>
          <w:szCs w:val="28"/>
        </w:rPr>
      </w:pPr>
      <w:r w:rsidRPr="00C316E5">
        <w:rPr>
          <w:sz w:val="28"/>
          <w:szCs w:val="28"/>
        </w:rPr>
        <w:t>Формируется способность выполнять словесные инструкции педагога.</w:t>
      </w:r>
    </w:p>
    <w:p w:rsidR="008A2438" w:rsidRPr="00C316E5" w:rsidRDefault="008A2438" w:rsidP="00C316E5">
      <w:pPr>
        <w:pStyle w:val="a3"/>
        <w:numPr>
          <w:ilvl w:val="0"/>
          <w:numId w:val="1"/>
        </w:numPr>
        <w:shd w:val="clear" w:color="auto" w:fill="FFFFFF"/>
        <w:spacing w:before="0" w:beforeAutospacing="0" w:after="125" w:afterAutospacing="0" w:line="360" w:lineRule="auto"/>
        <w:jc w:val="both"/>
        <w:rPr>
          <w:sz w:val="28"/>
          <w:szCs w:val="28"/>
        </w:rPr>
      </w:pPr>
      <w:r w:rsidRPr="00C316E5">
        <w:rPr>
          <w:sz w:val="28"/>
          <w:szCs w:val="28"/>
        </w:rPr>
        <w:lastRenderedPageBreak/>
        <w:t xml:space="preserve">Развивается умение работать в коллективе, </w:t>
      </w:r>
      <w:proofErr w:type="gramStart"/>
      <w:r w:rsidRPr="00C316E5">
        <w:rPr>
          <w:sz w:val="28"/>
          <w:szCs w:val="28"/>
        </w:rPr>
        <w:t>согласовывая действия друг с</w:t>
      </w:r>
      <w:proofErr w:type="gramEnd"/>
      <w:r w:rsidRPr="00C316E5">
        <w:rPr>
          <w:sz w:val="28"/>
          <w:szCs w:val="28"/>
        </w:rPr>
        <w:t xml:space="preserve"> друг</w:t>
      </w:r>
      <w:r w:rsidR="00F57D19">
        <w:rPr>
          <w:sz w:val="28"/>
          <w:szCs w:val="28"/>
        </w:rPr>
        <w:t>ом.</w:t>
      </w:r>
    </w:p>
    <w:p w:rsidR="008A2438" w:rsidRPr="00C316E5" w:rsidRDefault="008A2438" w:rsidP="00C316E5">
      <w:pPr>
        <w:pStyle w:val="a3"/>
        <w:shd w:val="clear" w:color="auto" w:fill="FFFFFF"/>
        <w:spacing w:before="0" w:beforeAutospacing="0" w:after="125" w:afterAutospacing="0" w:line="360" w:lineRule="auto"/>
        <w:ind w:left="720"/>
        <w:jc w:val="both"/>
        <w:rPr>
          <w:sz w:val="28"/>
          <w:szCs w:val="28"/>
        </w:rPr>
      </w:pPr>
      <w:r w:rsidRPr="00C316E5">
        <w:rPr>
          <w:sz w:val="28"/>
          <w:szCs w:val="28"/>
        </w:rPr>
        <w:t>Всё это в комплексе способствует развитию познавательных способностей.</w:t>
      </w:r>
    </w:p>
    <w:p w:rsidR="00B041A7" w:rsidRPr="00C316E5" w:rsidRDefault="008A2438" w:rsidP="00C316E5">
      <w:pPr>
        <w:pStyle w:val="a3"/>
        <w:shd w:val="clear" w:color="auto" w:fill="FFFFFF"/>
        <w:spacing w:before="0" w:beforeAutospacing="0" w:after="125" w:afterAutospacing="0" w:line="360" w:lineRule="auto"/>
        <w:ind w:left="720"/>
        <w:jc w:val="both"/>
        <w:rPr>
          <w:i/>
          <w:sz w:val="28"/>
          <w:szCs w:val="28"/>
        </w:rPr>
      </w:pPr>
      <w:r w:rsidRPr="00C316E5">
        <w:rPr>
          <w:sz w:val="28"/>
          <w:szCs w:val="28"/>
        </w:rPr>
        <w:t xml:space="preserve">Хотелось бы закончить свою публикацию словами известного педагога: </w:t>
      </w:r>
      <w:r w:rsidRPr="00C316E5">
        <w:rPr>
          <w:bCs/>
          <w:iCs/>
          <w:sz w:val="28"/>
          <w:szCs w:val="28"/>
        </w:rPr>
        <w:t>«</w:t>
      </w:r>
      <w:r w:rsidRPr="00C316E5">
        <w:rPr>
          <w:bCs/>
          <w:i/>
          <w:iCs/>
          <w:sz w:val="28"/>
          <w:szCs w:val="28"/>
        </w:rPr>
        <w:t>Без игры нет, и не может быть полноценного умственного развития. Игра-это огромное светлое окно, через которое в духовный мир ребёнка вливается жизненный поток представлений, понятий. Игра-это искра, зажигающая пытливость и любознательность».</w:t>
      </w:r>
      <w:r w:rsidRPr="00C316E5">
        <w:rPr>
          <w:i/>
          <w:sz w:val="28"/>
          <w:szCs w:val="28"/>
        </w:rPr>
        <w:t xml:space="preserve"> </w:t>
      </w:r>
    </w:p>
    <w:p w:rsidR="008A2438" w:rsidRPr="00C316E5" w:rsidRDefault="00B041A7" w:rsidP="00C316E5">
      <w:pPr>
        <w:pStyle w:val="a3"/>
        <w:shd w:val="clear" w:color="auto" w:fill="FFFFFF"/>
        <w:spacing w:before="0" w:beforeAutospacing="0" w:after="125" w:afterAutospacing="0" w:line="360" w:lineRule="auto"/>
        <w:ind w:left="720"/>
        <w:jc w:val="both"/>
        <w:rPr>
          <w:i/>
          <w:sz w:val="28"/>
          <w:szCs w:val="28"/>
        </w:rPr>
      </w:pPr>
      <w:r w:rsidRPr="00C316E5">
        <w:rPr>
          <w:i/>
          <w:sz w:val="28"/>
          <w:szCs w:val="28"/>
        </w:rPr>
        <w:t xml:space="preserve">                                                                               </w:t>
      </w:r>
      <w:r w:rsidR="008A2438" w:rsidRPr="00C316E5">
        <w:rPr>
          <w:i/>
          <w:iCs/>
          <w:sz w:val="28"/>
          <w:szCs w:val="28"/>
        </w:rPr>
        <w:t>В. А. Сухомлинский</w:t>
      </w:r>
    </w:p>
    <w:p w:rsidR="008A2438" w:rsidRPr="00C316E5" w:rsidRDefault="00C316E5" w:rsidP="00C316E5">
      <w:pPr>
        <w:pStyle w:val="a3"/>
        <w:shd w:val="clear" w:color="auto" w:fill="FFFFFF"/>
        <w:spacing w:before="0" w:beforeAutospacing="0" w:after="125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8A2438" w:rsidRPr="00C316E5">
        <w:rPr>
          <w:sz w:val="28"/>
          <w:szCs w:val="28"/>
        </w:rPr>
        <w:t xml:space="preserve">Использованная литература: </w:t>
      </w:r>
    </w:p>
    <w:p w:rsidR="008A2438" w:rsidRPr="00F57D19" w:rsidRDefault="008A2438" w:rsidP="00C316E5">
      <w:pPr>
        <w:pStyle w:val="a3"/>
        <w:shd w:val="clear" w:color="auto" w:fill="FFFFFF"/>
        <w:spacing w:before="0" w:beforeAutospacing="0" w:after="125" w:afterAutospacing="0" w:line="360" w:lineRule="auto"/>
        <w:jc w:val="both"/>
        <w:rPr>
          <w:sz w:val="28"/>
          <w:szCs w:val="28"/>
        </w:rPr>
      </w:pPr>
      <w:r w:rsidRPr="00C316E5">
        <w:rPr>
          <w:sz w:val="28"/>
          <w:szCs w:val="28"/>
        </w:rPr>
        <w:t xml:space="preserve">1. Аванесова В.Н. Дидактическая игра как форма организации обучения в </w:t>
      </w:r>
      <w:r w:rsidRPr="00F57D19">
        <w:rPr>
          <w:sz w:val="28"/>
          <w:szCs w:val="28"/>
        </w:rPr>
        <w:t xml:space="preserve">детском саду. – В кн. Умственное воспитание дошкольника. М. Просвещение, 1991. – 84 </w:t>
      </w:r>
      <w:proofErr w:type="gramStart"/>
      <w:r w:rsidRPr="00F57D19">
        <w:rPr>
          <w:sz w:val="28"/>
          <w:szCs w:val="28"/>
        </w:rPr>
        <w:t>с</w:t>
      </w:r>
      <w:proofErr w:type="gramEnd"/>
      <w:r w:rsidRPr="00F57D19">
        <w:rPr>
          <w:sz w:val="28"/>
          <w:szCs w:val="28"/>
        </w:rPr>
        <w:t>.</w:t>
      </w:r>
    </w:p>
    <w:p w:rsidR="00F57D19" w:rsidRPr="00F57D19" w:rsidRDefault="00F57D19" w:rsidP="00F57D19">
      <w:pPr>
        <w:pStyle w:val="a3"/>
        <w:shd w:val="clear" w:color="auto" w:fill="FFFFFF"/>
        <w:spacing w:before="0" w:beforeAutospacing="0" w:after="125" w:afterAutospacing="0" w:line="360" w:lineRule="auto"/>
        <w:jc w:val="both"/>
        <w:rPr>
          <w:sz w:val="28"/>
          <w:szCs w:val="28"/>
        </w:rPr>
      </w:pPr>
      <w:r w:rsidRPr="00F57D19">
        <w:rPr>
          <w:sz w:val="28"/>
          <w:szCs w:val="28"/>
        </w:rPr>
        <w:t>2</w:t>
      </w:r>
      <w:r w:rsidR="008A2438" w:rsidRPr="00F57D19">
        <w:rPr>
          <w:sz w:val="28"/>
          <w:szCs w:val="28"/>
        </w:rPr>
        <w:t xml:space="preserve">. </w:t>
      </w:r>
      <w:proofErr w:type="spellStart"/>
      <w:r w:rsidR="008A2438" w:rsidRPr="00F57D19">
        <w:rPr>
          <w:sz w:val="28"/>
          <w:szCs w:val="28"/>
        </w:rPr>
        <w:t>Метиева</w:t>
      </w:r>
      <w:proofErr w:type="spellEnd"/>
      <w:r w:rsidR="008A2438" w:rsidRPr="00F57D19">
        <w:rPr>
          <w:sz w:val="28"/>
          <w:szCs w:val="28"/>
        </w:rPr>
        <w:t xml:space="preserve"> Л. А., Удалова Э. Я. Развитие сенсорной сферы детей. Пособие для учителей спец. (</w:t>
      </w:r>
      <w:proofErr w:type="spellStart"/>
      <w:r w:rsidR="008A2438" w:rsidRPr="00F57D19">
        <w:rPr>
          <w:sz w:val="28"/>
          <w:szCs w:val="28"/>
        </w:rPr>
        <w:t>коррекц</w:t>
      </w:r>
      <w:proofErr w:type="spellEnd"/>
      <w:r w:rsidR="008A2438" w:rsidRPr="00F57D19">
        <w:rPr>
          <w:sz w:val="28"/>
          <w:szCs w:val="28"/>
        </w:rPr>
        <w:t xml:space="preserve">.) </w:t>
      </w:r>
      <w:proofErr w:type="spellStart"/>
      <w:r w:rsidR="008A2438" w:rsidRPr="00F57D19">
        <w:rPr>
          <w:sz w:val="28"/>
          <w:szCs w:val="28"/>
        </w:rPr>
        <w:t>образоват</w:t>
      </w:r>
      <w:proofErr w:type="spellEnd"/>
      <w:r w:rsidR="008A2438" w:rsidRPr="00F57D19">
        <w:rPr>
          <w:sz w:val="28"/>
          <w:szCs w:val="28"/>
        </w:rPr>
        <w:t xml:space="preserve">. учреждений VIII вида / Л. А. </w:t>
      </w:r>
      <w:proofErr w:type="spellStart"/>
      <w:r w:rsidR="008A2438" w:rsidRPr="00F57D19">
        <w:rPr>
          <w:sz w:val="28"/>
          <w:szCs w:val="28"/>
        </w:rPr>
        <w:t>Метиева</w:t>
      </w:r>
      <w:proofErr w:type="spellEnd"/>
      <w:r w:rsidR="008A2438" w:rsidRPr="00F57D19">
        <w:rPr>
          <w:sz w:val="28"/>
          <w:szCs w:val="28"/>
        </w:rPr>
        <w:t>, Э. Я. Удалова - М.</w:t>
      </w:r>
      <w:proofErr w:type="gramStart"/>
      <w:r w:rsidR="008A2438" w:rsidRPr="00F57D19">
        <w:rPr>
          <w:sz w:val="28"/>
          <w:szCs w:val="28"/>
        </w:rPr>
        <w:t xml:space="preserve"> :</w:t>
      </w:r>
      <w:proofErr w:type="gramEnd"/>
      <w:r w:rsidR="008A2438" w:rsidRPr="00F57D19">
        <w:rPr>
          <w:sz w:val="28"/>
          <w:szCs w:val="28"/>
        </w:rPr>
        <w:t xml:space="preserve"> Просвещение, 2009 </w:t>
      </w:r>
    </w:p>
    <w:p w:rsidR="00F57D19" w:rsidRPr="00F57D19" w:rsidRDefault="00F57D19" w:rsidP="00F57D19">
      <w:pPr>
        <w:pStyle w:val="a3"/>
        <w:shd w:val="clear" w:color="auto" w:fill="FFFFFF"/>
        <w:spacing w:before="0" w:beforeAutospacing="0" w:after="125" w:afterAutospacing="0" w:line="360" w:lineRule="auto"/>
        <w:jc w:val="both"/>
        <w:rPr>
          <w:color w:val="333333"/>
          <w:sz w:val="28"/>
          <w:szCs w:val="28"/>
        </w:rPr>
      </w:pPr>
      <w:r w:rsidRPr="00F57D19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F57D19">
        <w:rPr>
          <w:color w:val="333333"/>
          <w:sz w:val="28"/>
          <w:szCs w:val="28"/>
        </w:rPr>
        <w:t xml:space="preserve">Хаустов А.В., Организация коррекционной работы по формированию навыков социальной игры у детей с расстройствами </w:t>
      </w:r>
      <w:proofErr w:type="spellStart"/>
      <w:r w:rsidRPr="00F57D19">
        <w:rPr>
          <w:color w:val="333333"/>
          <w:sz w:val="28"/>
          <w:szCs w:val="28"/>
        </w:rPr>
        <w:t>аутистического</w:t>
      </w:r>
      <w:proofErr w:type="spellEnd"/>
      <w:r w:rsidRPr="00F57D19">
        <w:rPr>
          <w:color w:val="333333"/>
          <w:sz w:val="28"/>
          <w:szCs w:val="28"/>
        </w:rPr>
        <w:t xml:space="preserve"> спектра. Аутизм и нарушения развития. № 1 (36). 2012.</w:t>
      </w:r>
    </w:p>
    <w:p w:rsidR="00F57D19" w:rsidRPr="00F57D19" w:rsidRDefault="00F57D19" w:rsidP="00F57D19">
      <w:pPr>
        <w:pStyle w:val="a3"/>
        <w:shd w:val="clear" w:color="auto" w:fill="FFFFFF"/>
        <w:spacing w:before="0" w:beforeAutospacing="0" w:after="125" w:afterAutospacing="0" w:line="360" w:lineRule="auto"/>
        <w:jc w:val="both"/>
        <w:rPr>
          <w:sz w:val="28"/>
          <w:szCs w:val="28"/>
        </w:rPr>
      </w:pPr>
      <w:r w:rsidRPr="00F57D19">
        <w:rPr>
          <w:color w:val="333333"/>
          <w:sz w:val="28"/>
          <w:szCs w:val="28"/>
        </w:rPr>
        <w:t>4.</w:t>
      </w:r>
      <w:r>
        <w:rPr>
          <w:color w:val="333333"/>
          <w:sz w:val="28"/>
          <w:szCs w:val="28"/>
        </w:rPr>
        <w:t xml:space="preserve"> </w:t>
      </w:r>
      <w:proofErr w:type="spellStart"/>
      <w:r w:rsidRPr="00F57D19">
        <w:rPr>
          <w:color w:val="333333"/>
          <w:sz w:val="28"/>
          <w:szCs w:val="28"/>
        </w:rPr>
        <w:t>Янушко</w:t>
      </w:r>
      <w:proofErr w:type="spellEnd"/>
      <w:r w:rsidRPr="00F57D19">
        <w:rPr>
          <w:color w:val="333333"/>
          <w:sz w:val="28"/>
          <w:szCs w:val="28"/>
        </w:rPr>
        <w:t xml:space="preserve"> Е.А., "Игры с </w:t>
      </w:r>
      <w:proofErr w:type="spellStart"/>
      <w:r w:rsidRPr="00F57D19">
        <w:rPr>
          <w:color w:val="333333"/>
          <w:sz w:val="28"/>
          <w:szCs w:val="28"/>
        </w:rPr>
        <w:t>аутичным</w:t>
      </w:r>
      <w:proofErr w:type="spellEnd"/>
      <w:r w:rsidRPr="00F57D19">
        <w:rPr>
          <w:color w:val="333333"/>
          <w:sz w:val="28"/>
          <w:szCs w:val="28"/>
        </w:rPr>
        <w:t xml:space="preserve"> ребенком". Установление контакта, способы взаимодействия, развитие речи, психотерапия. Издательство: </w:t>
      </w:r>
      <w:proofErr w:type="spellStart"/>
      <w:r w:rsidRPr="00F57D19">
        <w:rPr>
          <w:color w:val="333333"/>
          <w:sz w:val="28"/>
          <w:szCs w:val="28"/>
        </w:rPr>
        <w:t>Теревинф</w:t>
      </w:r>
      <w:proofErr w:type="spellEnd"/>
      <w:r w:rsidRPr="00F57D19">
        <w:rPr>
          <w:color w:val="333333"/>
          <w:sz w:val="28"/>
          <w:szCs w:val="28"/>
        </w:rPr>
        <w:t>, 2014.</w:t>
      </w:r>
    </w:p>
    <w:p w:rsidR="008A2438" w:rsidRPr="00C316E5" w:rsidRDefault="008A2438" w:rsidP="00C316E5">
      <w:pPr>
        <w:pStyle w:val="a3"/>
        <w:shd w:val="clear" w:color="auto" w:fill="FFFFFF"/>
        <w:spacing w:before="0" w:beforeAutospacing="0" w:after="125" w:afterAutospacing="0" w:line="360" w:lineRule="auto"/>
        <w:jc w:val="both"/>
        <w:rPr>
          <w:sz w:val="28"/>
          <w:szCs w:val="28"/>
        </w:rPr>
      </w:pPr>
    </w:p>
    <w:sectPr w:rsidR="008A2438" w:rsidRPr="00C316E5" w:rsidSect="00451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B76B1"/>
    <w:multiLevelType w:val="hybridMultilevel"/>
    <w:tmpl w:val="A7DACCB2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5A81331"/>
    <w:multiLevelType w:val="multilevel"/>
    <w:tmpl w:val="E034A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424807"/>
    <w:multiLevelType w:val="hybridMultilevel"/>
    <w:tmpl w:val="026C2C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5F7175"/>
    <w:multiLevelType w:val="hybridMultilevel"/>
    <w:tmpl w:val="B690471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A2438"/>
    <w:rsid w:val="00217F22"/>
    <w:rsid w:val="00250D54"/>
    <w:rsid w:val="00451032"/>
    <w:rsid w:val="005232DE"/>
    <w:rsid w:val="005A2EA0"/>
    <w:rsid w:val="00802956"/>
    <w:rsid w:val="008A2438"/>
    <w:rsid w:val="00B041A7"/>
    <w:rsid w:val="00C316E5"/>
    <w:rsid w:val="00F57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032"/>
  </w:style>
  <w:style w:type="paragraph" w:styleId="1">
    <w:name w:val="heading 1"/>
    <w:basedOn w:val="a"/>
    <w:link w:val="10"/>
    <w:uiPriority w:val="9"/>
    <w:qFormat/>
    <w:rsid w:val="0080295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2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A2438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80295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8">
    <w:name w:val="c8"/>
    <w:basedOn w:val="a"/>
    <w:rsid w:val="00B04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041A7"/>
  </w:style>
  <w:style w:type="character" w:customStyle="1" w:styleId="c7">
    <w:name w:val="c7"/>
    <w:basedOn w:val="a0"/>
    <w:rsid w:val="00B041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66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A0506E-EA1E-4DFD-8721-4F2DDDEE0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1132</Words>
  <Characters>6457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2025-02-14T08:34:00Z</dcterms:created>
  <dcterms:modified xsi:type="dcterms:W3CDTF">2025-02-14T08:34:00Z</dcterms:modified>
</cp:coreProperties>
</file>