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EDB" w:rsidRPr="009D1EDB" w:rsidRDefault="009D1EDB" w:rsidP="00833F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Формирование функциональной грамотности на уроках математик</w:t>
      </w:r>
      <w:r w:rsidR="00833F71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в начальной школе</w:t>
      </w:r>
    </w:p>
    <w:p w:rsidR="000A6EEC" w:rsidRPr="00D831AA" w:rsidRDefault="000A6EEC" w:rsidP="00833F71">
      <w:pPr>
        <w:spacing w:after="0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D831AA">
        <w:rPr>
          <w:rFonts w:ascii="Times New Roman" w:hAnsi="Times New Roman" w:cs="Times New Roman"/>
          <w:sz w:val="28"/>
          <w:szCs w:val="28"/>
        </w:rPr>
        <w:t xml:space="preserve">В настоящее время мы очень часто слышим понятие «функциональная грамотность».  А что же это такое? </w:t>
      </w:r>
    </w:p>
    <w:p w:rsidR="000A6EEC" w:rsidRDefault="000A6EEC" w:rsidP="00833F71">
      <w:pPr>
        <w:pStyle w:val="c5"/>
        <w:shd w:val="clear" w:color="auto" w:fill="FFFFFF"/>
        <w:spacing w:before="0" w:beforeAutospacing="0" w:after="0" w:afterAutospacing="0" w:line="276" w:lineRule="auto"/>
        <w:ind w:firstLine="1418"/>
        <w:jc w:val="both"/>
        <w:rPr>
          <w:rStyle w:val="c0"/>
          <w:color w:val="000000"/>
          <w:sz w:val="28"/>
          <w:szCs w:val="28"/>
        </w:rPr>
      </w:pPr>
      <w:r w:rsidRPr="00D831AA">
        <w:rPr>
          <w:rStyle w:val="c3"/>
          <w:b/>
          <w:bCs/>
          <w:color w:val="000000"/>
          <w:sz w:val="28"/>
          <w:szCs w:val="28"/>
          <w:shd w:val="clear" w:color="auto" w:fill="FFFFFF"/>
        </w:rPr>
        <w:t>Функциональная грамотность</w:t>
      </w:r>
      <w:r w:rsidRPr="00D831AA">
        <w:rPr>
          <w:rStyle w:val="c0"/>
          <w:color w:val="000000"/>
          <w:sz w:val="28"/>
          <w:szCs w:val="28"/>
          <w:shd w:val="clear" w:color="auto" w:fill="FFFFFF"/>
        </w:rPr>
        <w:t> – это способность человека использовать приобретаемые в течение жизни знания для решения широкого диапазона жизненных задач в различных сферах человеческой деятельности, общения и социальных отношений.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 П</w:t>
      </w:r>
      <w:r>
        <w:rPr>
          <w:rStyle w:val="c0"/>
          <w:color w:val="000000"/>
          <w:sz w:val="28"/>
          <w:szCs w:val="28"/>
        </w:rPr>
        <w:t xml:space="preserve">ростыми словами — это умение применять в жизни знания и навыки, полученные в школе. Это уровень образованности, который может </w:t>
      </w:r>
      <w:proofErr w:type="gramStart"/>
      <w:r>
        <w:rPr>
          <w:rStyle w:val="c0"/>
          <w:color w:val="000000"/>
          <w:sz w:val="28"/>
          <w:szCs w:val="28"/>
        </w:rPr>
        <w:t>быть</w:t>
      </w:r>
      <w:proofErr w:type="gramEnd"/>
      <w:r>
        <w:rPr>
          <w:rStyle w:val="c0"/>
          <w:color w:val="000000"/>
          <w:sz w:val="28"/>
          <w:szCs w:val="28"/>
        </w:rPr>
        <w:t xml:space="preserve"> достигнут за время школьного обучения, предполагающий способность решать жизненные задачи в различных ее сферах.</w:t>
      </w:r>
    </w:p>
    <w:p w:rsidR="000A6EEC" w:rsidRDefault="000A6EEC" w:rsidP="00833F71">
      <w:pPr>
        <w:pStyle w:val="c5"/>
        <w:shd w:val="clear" w:color="auto" w:fill="FFFFFF"/>
        <w:spacing w:before="0" w:beforeAutospacing="0" w:after="0" w:afterAutospacing="0" w:line="276" w:lineRule="auto"/>
        <w:ind w:firstLine="1418"/>
        <w:jc w:val="both"/>
        <w:rPr>
          <w:rStyle w:val="c8"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В качестве основных составляющих </w:t>
      </w:r>
      <w:r>
        <w:rPr>
          <w:rStyle w:val="c3"/>
          <w:b/>
          <w:bCs/>
          <w:color w:val="000000"/>
          <w:sz w:val="28"/>
          <w:szCs w:val="28"/>
        </w:rPr>
        <w:t>функциональной грамотности</w:t>
      </w:r>
      <w:r>
        <w:rPr>
          <w:rStyle w:val="c8"/>
          <w:color w:val="000000"/>
          <w:sz w:val="28"/>
          <w:szCs w:val="28"/>
        </w:rPr>
        <w:t xml:space="preserve"> выделены 6 направлений: математическая грамотность, читательская, естественнонаучная, финансовая, глобальные компетенции и </w:t>
      </w:r>
      <w:proofErr w:type="spellStart"/>
      <w:r>
        <w:rPr>
          <w:rStyle w:val="c8"/>
          <w:color w:val="000000"/>
          <w:sz w:val="28"/>
          <w:szCs w:val="28"/>
        </w:rPr>
        <w:t>креативное</w:t>
      </w:r>
      <w:proofErr w:type="spellEnd"/>
      <w:r>
        <w:rPr>
          <w:rStyle w:val="c8"/>
          <w:color w:val="000000"/>
          <w:sz w:val="28"/>
          <w:szCs w:val="28"/>
        </w:rPr>
        <w:t xml:space="preserve"> мышление. </w:t>
      </w:r>
    </w:p>
    <w:p w:rsidR="000A6EEC" w:rsidRDefault="000A6EEC" w:rsidP="00833F71">
      <w:pPr>
        <w:pStyle w:val="c5"/>
        <w:shd w:val="clear" w:color="auto" w:fill="FFFFFF"/>
        <w:spacing w:before="0" w:beforeAutospacing="0" w:after="0" w:afterAutospacing="0" w:line="276" w:lineRule="auto"/>
        <w:ind w:firstLine="141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c8"/>
          <w:color w:val="000000"/>
          <w:sz w:val="28"/>
          <w:szCs w:val="28"/>
        </w:rPr>
        <w:t xml:space="preserve">Формировать функциональную грамотность нужно начинать уже в начальной школе, ведь именно </w:t>
      </w:r>
      <w:r>
        <w:rPr>
          <w:color w:val="000000"/>
          <w:sz w:val="28"/>
          <w:szCs w:val="28"/>
          <w:shd w:val="clear" w:color="auto" w:fill="FFFFFF"/>
        </w:rPr>
        <w:t xml:space="preserve">начальное звено образования — фундамент школьной учебы, ведь именно здесь закладывается основа для формирования личности будущего гражданина.  </w:t>
      </w:r>
    </w:p>
    <w:p w:rsidR="000A6EEC" w:rsidRDefault="000A6EEC" w:rsidP="00833F71">
      <w:pPr>
        <w:pStyle w:val="c5"/>
        <w:shd w:val="clear" w:color="auto" w:fill="FFFFFF"/>
        <w:spacing w:before="0" w:beforeAutospacing="0" w:after="0" w:afterAutospacing="0" w:line="276" w:lineRule="auto"/>
        <w:ind w:firstLine="141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Рассмотрим более подробно математическую грамотность и ее формирование на уроках в начальной школе.</w:t>
      </w:r>
    </w:p>
    <w:p w:rsidR="000A6EEC" w:rsidRDefault="000A6EEC" w:rsidP="00833F71">
      <w:pPr>
        <w:pStyle w:val="c1"/>
        <w:shd w:val="clear" w:color="auto" w:fill="FFFFFF"/>
        <w:spacing w:before="0" w:beforeAutospacing="0" w:after="0" w:afterAutospacing="0" w:line="276" w:lineRule="auto"/>
        <w:ind w:firstLine="141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Математическая грамотность</w:t>
      </w:r>
      <w:r>
        <w:rPr>
          <w:rStyle w:val="c0"/>
          <w:color w:val="000000"/>
          <w:sz w:val="28"/>
          <w:szCs w:val="28"/>
        </w:rPr>
        <w:t> - это способность человека определять и понимать роль математики в мире, в котором он живет,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 заинтересованному и мыслящему гражданину.</w:t>
      </w:r>
    </w:p>
    <w:p w:rsidR="000A6EEC" w:rsidRDefault="000A6EEC" w:rsidP="00833F71">
      <w:pPr>
        <w:pStyle w:val="c1"/>
        <w:shd w:val="clear" w:color="auto" w:fill="FFFFFF"/>
        <w:spacing w:before="0" w:beforeAutospacing="0" w:after="0" w:afterAutospacing="0" w:line="276" w:lineRule="auto"/>
        <w:ind w:firstLine="1418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   Учебный предмет математика предполагает формирование математических счетных навыков, ознакомление с основами геометрии; формирование навыка самостоятельного распознавания предметов на плоскости, практическое умение ориентироваться во времени, умение решать задачи, сюжет которых связан с жизненными ситуациями.</w:t>
      </w:r>
    </w:p>
    <w:p w:rsidR="000A6EEC" w:rsidRDefault="000A6EEC" w:rsidP="00833F71">
      <w:pPr>
        <w:ind w:firstLine="14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Математические компетентности можно формировать через </w:t>
      </w:r>
      <w:r w:rsidRPr="00350D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систему задач.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0A6EEC" w:rsidRPr="000A6EEC" w:rsidRDefault="000A6EEC" w:rsidP="00833F71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50D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группа</w:t>
      </w:r>
      <w:r w:rsidRPr="00350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задачи, в которых требуется воспроизвести факты и методы, выполнить вычисления; </w:t>
      </w:r>
    </w:p>
    <w:p w:rsidR="000A6EEC" w:rsidRPr="00350DDC" w:rsidRDefault="000A6EEC" w:rsidP="00833F71">
      <w:pPr>
        <w:pStyle w:val="a3"/>
        <w:shd w:val="clear" w:color="auto" w:fill="FFFFFF"/>
        <w:spacing w:before="0" w:beforeAutospacing="0" w:after="0" w:line="276" w:lineRule="auto"/>
        <w:jc w:val="both"/>
        <w:rPr>
          <w:b/>
          <w:color w:val="111115"/>
          <w:sz w:val="28"/>
          <w:szCs w:val="28"/>
        </w:rPr>
      </w:pPr>
      <w:r w:rsidRPr="00350DDC">
        <w:rPr>
          <w:b/>
          <w:color w:val="000000"/>
          <w:sz w:val="28"/>
          <w:szCs w:val="28"/>
        </w:rPr>
        <w:lastRenderedPageBreak/>
        <w:t>2 группа</w:t>
      </w:r>
      <w:r w:rsidRPr="00350DDC">
        <w:rPr>
          <w:color w:val="000000"/>
          <w:sz w:val="28"/>
          <w:szCs w:val="28"/>
        </w:rPr>
        <w:t xml:space="preserve"> – задачи, в которых требуется установить связи и интегрировать материал из разных областей математики;</w:t>
      </w:r>
      <w:r w:rsidRPr="00350DDC">
        <w:rPr>
          <w:color w:val="000000"/>
          <w:sz w:val="28"/>
          <w:szCs w:val="28"/>
        </w:rPr>
        <w:br/>
      </w:r>
      <w:r w:rsidRPr="00350DDC">
        <w:rPr>
          <w:b/>
          <w:color w:val="000000"/>
          <w:sz w:val="28"/>
          <w:szCs w:val="28"/>
        </w:rPr>
        <w:t>3 группа</w:t>
      </w:r>
      <w:r w:rsidRPr="00350DDC">
        <w:rPr>
          <w:color w:val="000000"/>
          <w:sz w:val="28"/>
          <w:szCs w:val="28"/>
        </w:rPr>
        <w:t xml:space="preserve"> – </w:t>
      </w:r>
      <w:r w:rsidRPr="00350DDC"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350DDC">
        <w:rPr>
          <w:sz w:val="28"/>
          <w:szCs w:val="28"/>
        </w:rPr>
        <w:t>практические задачи, связанные с повседневной жизнью, в которых требуется выделить проблему, построить модель решения.</w:t>
      </w:r>
    </w:p>
    <w:p w:rsidR="000A6EEC" w:rsidRPr="00350DDC" w:rsidRDefault="000A6EEC" w:rsidP="00833F7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50D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Особая группа</w:t>
      </w:r>
      <w:r w:rsidRPr="00350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нестандартные задачи, комбинаторные задачи.</w:t>
      </w:r>
    </w:p>
    <w:p w:rsidR="000A6EEC" w:rsidRDefault="000A6EEC" w:rsidP="00833F71">
      <w:pPr>
        <w:pStyle w:val="c1"/>
        <w:shd w:val="clear" w:color="auto" w:fill="FFFFFF"/>
        <w:spacing w:before="0" w:beforeAutospacing="0" w:after="0" w:afterAutospacing="0" w:line="276" w:lineRule="auto"/>
        <w:ind w:firstLine="1418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0A6EEC" w:rsidRPr="000A6EEC" w:rsidRDefault="000A6EEC" w:rsidP="00833F71">
      <w:pPr>
        <w:shd w:val="clear" w:color="auto" w:fill="FFFFFF"/>
        <w:spacing w:after="148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0A6E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Различные формы работы над  задачей. </w:t>
      </w:r>
    </w:p>
    <w:p w:rsidR="000A6EEC" w:rsidRPr="000A6EEC" w:rsidRDefault="000A6EEC" w:rsidP="00833F71">
      <w:pPr>
        <w:shd w:val="clear" w:color="auto" w:fill="FFFFFF"/>
        <w:spacing w:after="148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0A6EEC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Решение задач разными способами.</w:t>
      </w:r>
    </w:p>
    <w:p w:rsidR="000A6EEC" w:rsidRDefault="000A6EEC" w:rsidP="00833F71">
      <w:pPr>
        <w:shd w:val="clear" w:color="auto" w:fill="FFFFFF"/>
        <w:spacing w:after="14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EE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 уделяется внимания решению задач разными способами в основном из-за недостатка времени. Но это умение свидетельствует о достаточно высоком математическом развитии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6EEC" w:rsidRDefault="000A6EEC" w:rsidP="00833F71">
      <w:pPr>
        <w:shd w:val="clear" w:color="auto" w:fill="FFFFFF"/>
        <w:spacing w:after="14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автобусном парке было 90 автобусов. Утром выехало в рейсы 50 больших и 25 маленьких. Сколько автобусов осталось в парке? Реши задачу разными способами.</w:t>
      </w:r>
    </w:p>
    <w:p w:rsidR="000A6EEC" w:rsidRPr="000A6EEC" w:rsidRDefault="000A6EEC" w:rsidP="00833F71">
      <w:pPr>
        <w:shd w:val="clear" w:color="auto" w:fill="FFFFFF"/>
        <w:spacing w:after="148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0A6EEC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Представление ситуации, описанной в задачи и её моделирование:</w:t>
      </w:r>
    </w:p>
    <w:p w:rsidR="000A6EEC" w:rsidRPr="000A6EEC" w:rsidRDefault="000A6EEC" w:rsidP="00833F71">
      <w:pPr>
        <w:shd w:val="clear" w:color="auto" w:fill="FFFFFF"/>
        <w:spacing w:after="148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0A6EE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 помощью отрезков.</w:t>
      </w:r>
    </w:p>
    <w:p w:rsidR="000A6EEC" w:rsidRPr="000A6EEC" w:rsidRDefault="000A6EEC" w:rsidP="00833F71">
      <w:pPr>
        <w:shd w:val="clear" w:color="auto" w:fill="FFFFFF"/>
        <w:spacing w:after="148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0A6EE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Лягушка  встречала  гостей. Лиса  пришла  раньше  Медведя, Волк  позже  Зайца, Медведь  раньше  Зайца, Сорока  позже  Волка.</w:t>
      </w:r>
    </w:p>
    <w:p w:rsidR="000A6EEC" w:rsidRPr="000A6EEC" w:rsidRDefault="000A6EEC" w:rsidP="00833F71">
      <w:pPr>
        <w:shd w:val="clear" w:color="auto" w:fill="FFFFFF"/>
        <w:spacing w:after="148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0A6EEC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 пришёл  раньше  всех?  Кто  пришёл  позже  всех? В  каком  порядке  приходили  гости? (обозначь на отрезке)</w:t>
      </w:r>
    </w:p>
    <w:p w:rsidR="000A6EEC" w:rsidRPr="000A6EEC" w:rsidRDefault="000A6EEC" w:rsidP="00833F71">
      <w:pPr>
        <w:shd w:val="clear" w:color="auto" w:fill="FFFFFF"/>
        <w:spacing w:after="148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0A6EE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 помощью рисунка.</w:t>
      </w:r>
    </w:p>
    <w:p w:rsidR="000A6EEC" w:rsidRPr="000A6EEC" w:rsidRDefault="000A6EEC" w:rsidP="00833F71">
      <w:pPr>
        <w:shd w:val="clear" w:color="auto" w:fill="FFFFFF"/>
        <w:spacing w:after="148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школьном саду 3 ряда куста смородины, по 5 кустов в каждом ряду. Сколько всего кустов смородины в школьном саду? Сделай схематический рисунок и реши задачу</w:t>
      </w:r>
    </w:p>
    <w:p w:rsidR="000A6EEC" w:rsidRPr="000A6EEC" w:rsidRDefault="000A6EEC" w:rsidP="00833F71">
      <w:pPr>
        <w:shd w:val="clear" w:color="auto" w:fill="FFFFFF"/>
        <w:spacing w:after="148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0A6EE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 помощью чертежа.</w:t>
      </w:r>
    </w:p>
    <w:p w:rsidR="00421CF2" w:rsidRDefault="00421CF2" w:rsidP="00833F71">
      <w:pPr>
        <w:shd w:val="clear" w:color="auto" w:fill="FFFFFF"/>
        <w:spacing w:after="14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CF2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кошки было 5 белых котят и 4 дымчатых. Когда несколько котят отдали, то их осталось 6. Сколько котят отдали?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Сделай чертёж задачи и реши ее.</w:t>
      </w:r>
    </w:p>
    <w:p w:rsidR="000A6EEC" w:rsidRPr="000A6EEC" w:rsidRDefault="000A6EEC" w:rsidP="00833F71">
      <w:pPr>
        <w:shd w:val="clear" w:color="auto" w:fill="FFFFFF"/>
        <w:spacing w:after="148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0A6EEC">
        <w:rPr>
          <w:rFonts w:ascii="Times New Roman" w:eastAsia="Times New Roman" w:hAnsi="Times New Roman" w:cs="Times New Roman"/>
          <w:sz w:val="28"/>
          <w:szCs w:val="28"/>
          <w:lang w:eastAsia="ru-RU"/>
        </w:rPr>
        <w:t>3.  Решение задач с недостающими или лишними данными.</w:t>
      </w:r>
    </w:p>
    <w:p w:rsidR="00421CF2" w:rsidRDefault="00421CF2" w:rsidP="00833F71">
      <w:pPr>
        <w:shd w:val="clear" w:color="auto" w:fill="FFFFFF"/>
        <w:spacing w:after="14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Утром в магазине было 30 шкафов для книг и … шкафов для одежды. К концу дня продали … шкафов. Сколько шкафов продали? Добавь недостающие данные и реши задачу.</w:t>
      </w:r>
    </w:p>
    <w:p w:rsidR="00421CF2" w:rsidRDefault="000A6EEC" w:rsidP="00833F71">
      <w:pPr>
        <w:shd w:val="clear" w:color="auto" w:fill="FFFFFF"/>
        <w:spacing w:after="148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0A6EEC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Самостоятельное составление задач учениками.</w:t>
      </w:r>
    </w:p>
    <w:p w:rsidR="000A6EEC" w:rsidRPr="00421CF2" w:rsidRDefault="000A6EEC" w:rsidP="00833F71">
      <w:pPr>
        <w:shd w:val="clear" w:color="auto" w:fill="FFFFFF"/>
        <w:spacing w:after="148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 задачу по краткой записи и реши ее.</w:t>
      </w:r>
    </w:p>
    <w:p w:rsidR="000A6EEC" w:rsidRDefault="000A6EEC" w:rsidP="00833F71">
      <w:pPr>
        <w:shd w:val="clear" w:color="auto" w:fill="FFFFFF"/>
        <w:spacing w:after="14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– 60 м.</w:t>
      </w:r>
    </w:p>
    <w:p w:rsidR="000A6EEC" w:rsidRDefault="000A6EEC" w:rsidP="00833F71">
      <w:pPr>
        <w:shd w:val="clear" w:color="auto" w:fill="FFFFFF"/>
        <w:spacing w:after="14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Уехали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?</w:t>
      </w:r>
      <w:proofErr w:type="gramEnd"/>
    </w:p>
    <w:p w:rsidR="000A6EEC" w:rsidRDefault="000A6EEC" w:rsidP="00833F71">
      <w:pPr>
        <w:shd w:val="clear" w:color="auto" w:fill="FFFFFF"/>
        <w:spacing w:after="14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Осталось – 20 м.</w:t>
      </w:r>
    </w:p>
    <w:p w:rsidR="000A6EEC" w:rsidRDefault="000A6EEC" w:rsidP="00833F71">
      <w:pPr>
        <w:shd w:val="clear" w:color="auto" w:fill="FFFFFF"/>
        <w:spacing w:after="14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6EEC" w:rsidRPr="000A6EEC" w:rsidRDefault="000A6EEC" w:rsidP="00833F71">
      <w:pPr>
        <w:shd w:val="clear" w:color="auto" w:fill="FFFFFF"/>
        <w:spacing w:after="148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0A6EEC">
        <w:rPr>
          <w:rFonts w:ascii="Times New Roman" w:eastAsia="Times New Roman" w:hAnsi="Times New Roman" w:cs="Times New Roman"/>
          <w:sz w:val="28"/>
          <w:szCs w:val="28"/>
          <w:lang w:eastAsia="ru-RU"/>
        </w:rPr>
        <w:t>5. Объяснение готового решения задачи.</w:t>
      </w:r>
    </w:p>
    <w:p w:rsidR="000A6EEC" w:rsidRPr="000A6EEC" w:rsidRDefault="000A6EEC" w:rsidP="00833F71">
      <w:pPr>
        <w:shd w:val="clear" w:color="auto" w:fill="FFFFFF"/>
        <w:spacing w:after="148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0A6EEC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Изменение вопроса задачи.</w:t>
      </w:r>
    </w:p>
    <w:p w:rsidR="000A6EEC" w:rsidRPr="000A6EEC" w:rsidRDefault="000A6EEC" w:rsidP="00833F71">
      <w:pPr>
        <w:shd w:val="clear" w:color="auto" w:fill="FFFFFF"/>
        <w:spacing w:after="148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саду росло 30 кустов яблонь</w:t>
      </w:r>
      <w:r w:rsidRPr="000A6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груш </w:t>
      </w:r>
      <w:r w:rsidRPr="000A6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0A6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кустов</w:t>
      </w:r>
      <w:r w:rsidRPr="000A6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меньше. Сколько росло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груш</w:t>
      </w:r>
      <w:r w:rsidRPr="000A6EEC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0A6EEC" w:rsidRPr="000A6EEC" w:rsidRDefault="000A6EEC" w:rsidP="00833F71">
      <w:pPr>
        <w:shd w:val="clear" w:color="auto" w:fill="FFFFFF"/>
        <w:spacing w:after="148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0A6EE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Измени вопрос так, чтобы задача решалась в 2 действия.</w:t>
      </w:r>
    </w:p>
    <w:p w:rsidR="000A6EEC" w:rsidRDefault="00421CF2" w:rsidP="00833F71">
      <w:pPr>
        <w:shd w:val="clear" w:color="auto" w:fill="FFFFFF"/>
        <w:spacing w:after="14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6EEC" w:rsidRPr="000A6E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A6EEC" w:rsidRPr="000A6EE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="000A6EEC" w:rsidRPr="000A6EE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решения из двух предложенных (верного и неверного).</w:t>
      </w:r>
    </w:p>
    <w:p w:rsidR="00421CF2" w:rsidRDefault="00421CF2" w:rsidP="00833F71">
      <w:pPr>
        <w:shd w:val="clear" w:color="auto" w:fill="FFFFFF"/>
        <w:spacing w:after="14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Вити 12 фломастеров, а у его брата на 6 больше. Сколько всего фломастеров у мальчиков? </w:t>
      </w:r>
    </w:p>
    <w:p w:rsidR="00421CF2" w:rsidRDefault="00421CF2" w:rsidP="00833F71">
      <w:pPr>
        <w:shd w:val="clear" w:color="auto" w:fill="FFFFFF"/>
        <w:spacing w:after="14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Выбери верный вариант решения задачи: </w:t>
      </w:r>
    </w:p>
    <w:p w:rsidR="00421CF2" w:rsidRPr="00421CF2" w:rsidRDefault="00421CF2" w:rsidP="00833F71">
      <w:pPr>
        <w:shd w:val="clear" w:color="auto" w:fill="FFFFFF"/>
        <w:spacing w:after="14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1)12 + 6           2) 12 + (12+6)</w:t>
      </w:r>
    </w:p>
    <w:p w:rsidR="000A6EEC" w:rsidRDefault="00421CF2" w:rsidP="00833F71">
      <w:pPr>
        <w:shd w:val="clear" w:color="auto" w:fill="FFFFFF"/>
        <w:spacing w:after="14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A6EEC" w:rsidRPr="000A6EE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Составление и решение обратных задач.</w:t>
      </w:r>
    </w:p>
    <w:p w:rsidR="00421CF2" w:rsidRDefault="00421CF2" w:rsidP="00833F71">
      <w:pPr>
        <w:shd w:val="clear" w:color="auto" w:fill="FFFFFF"/>
        <w:spacing w:after="14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сделать тележку, Никите потребовалось 12 деталей конструктора, а для подъемного крана – 20 деталей.</w:t>
      </w:r>
    </w:p>
    <w:p w:rsidR="00421CF2" w:rsidRPr="000A6EEC" w:rsidRDefault="00421CF2" w:rsidP="00833F71">
      <w:pPr>
        <w:shd w:val="clear" w:color="auto" w:fill="FFFFFF"/>
        <w:spacing w:after="148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Задай вопрос к задаче и реши ее. Составь обратную задачу и реши новую задачу</w:t>
      </w:r>
    </w:p>
    <w:p w:rsidR="000A6EEC" w:rsidRPr="000A6EEC" w:rsidRDefault="000A6EEC" w:rsidP="00833F71">
      <w:pPr>
        <w:shd w:val="clear" w:color="auto" w:fill="FFFFFF"/>
        <w:spacing w:after="148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0A6E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Нестандартные задачи. </w:t>
      </w:r>
    </w:p>
    <w:p w:rsidR="009D1EDB" w:rsidRDefault="009D1EDB" w:rsidP="00833F71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1. Колесо велосипеда имеет 8 спиц. Сколько промежутков между спицами?</w:t>
      </w:r>
    </w:p>
    <w:p w:rsidR="009D1EDB" w:rsidRDefault="009D1EDB" w:rsidP="00833F7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9D1EDB" w:rsidRDefault="009D1EDB" w:rsidP="00833F71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2.Купили щуку, леща и окуня. Щука тяжелее леща, а лещ тяжелее окуня. Какая рыбина самая легкая?</w:t>
      </w:r>
    </w:p>
    <w:p w:rsidR="009D1EDB" w:rsidRDefault="009D1EDB" w:rsidP="00833F7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9D1EDB" w:rsidRDefault="009D1EDB" w:rsidP="00833F71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3. В большой клетке 6 волнистых попугайчиков, а в маленькой 5. Из большой клетки в маленькую пересадили 1 попугайчика. Поровну ли попугайчиков стало в клетках?</w:t>
      </w:r>
    </w:p>
    <w:p w:rsidR="009D1EDB" w:rsidRDefault="009D1EDB" w:rsidP="00833F7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9D1EDB" w:rsidRPr="009D1EDB" w:rsidRDefault="009D1EDB" w:rsidP="00833F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414F"/>
          <w:sz w:val="27"/>
          <w:szCs w:val="27"/>
          <w:lang w:eastAsia="ru-RU"/>
        </w:rPr>
      </w:pPr>
      <w:r w:rsidRPr="009D1EDB">
        <w:rPr>
          <w:rFonts w:ascii="Times New Roman" w:eastAsia="Times New Roman" w:hAnsi="Times New Roman" w:cs="Times New Roman"/>
          <w:color w:val="111115"/>
          <w:sz w:val="28"/>
          <w:lang w:eastAsia="ru-RU"/>
        </w:rPr>
        <w:t xml:space="preserve">Современные дети приходят в школу с желанием действовать, к тому же, действовать успешно, им нравится на уроке не просто слушать, а ставить вопрос, обсуждать проблемы, брать интервью, принимать решение, придумывать, фантазировать и тому подобное. Если учитель постоянно организует такую деятельность, то учеба будет успешной, а добытые знания — </w:t>
      </w:r>
      <w:proofErr w:type="gramStart"/>
      <w:r w:rsidRPr="009D1EDB">
        <w:rPr>
          <w:rFonts w:ascii="Times New Roman" w:eastAsia="Times New Roman" w:hAnsi="Times New Roman" w:cs="Times New Roman"/>
          <w:color w:val="111115"/>
          <w:sz w:val="28"/>
          <w:lang w:eastAsia="ru-RU"/>
        </w:rPr>
        <w:t>качественными</w:t>
      </w:r>
      <w:proofErr w:type="gramEnd"/>
      <w:r w:rsidRPr="009D1EDB">
        <w:rPr>
          <w:rFonts w:ascii="Times New Roman" w:eastAsia="Times New Roman" w:hAnsi="Times New Roman" w:cs="Times New Roman"/>
          <w:color w:val="111115"/>
          <w:sz w:val="28"/>
          <w:lang w:eastAsia="ru-RU"/>
        </w:rPr>
        <w:t>.</w:t>
      </w:r>
    </w:p>
    <w:p w:rsidR="00907B75" w:rsidRPr="00833F71" w:rsidRDefault="000A6EEC" w:rsidP="00833F71">
      <w:pPr>
        <w:shd w:val="clear" w:color="auto" w:fill="FFFFFF"/>
        <w:spacing w:after="14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ED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Систематическое использование на уроках математики специальных задач и заданий, направленных на развитие логического мышления, формирует и развивает функциональную грамотность младших школьников, позволяет более уверенно ориентироваться в простейших закономерностях окружающей их действительности и активнее использовать математические знания в повседневной жизни</w:t>
      </w:r>
      <w:r w:rsidR="009D1EDB" w:rsidRPr="009D1E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907B75" w:rsidRPr="00833F71" w:rsidSect="00907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0A6EEC"/>
    <w:rsid w:val="000A6EEC"/>
    <w:rsid w:val="00421CF2"/>
    <w:rsid w:val="006B4713"/>
    <w:rsid w:val="00833F71"/>
    <w:rsid w:val="00907B75"/>
    <w:rsid w:val="009D1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0A6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A6EEC"/>
  </w:style>
  <w:style w:type="character" w:customStyle="1" w:styleId="c0">
    <w:name w:val="c0"/>
    <w:basedOn w:val="a0"/>
    <w:rsid w:val="000A6EEC"/>
  </w:style>
  <w:style w:type="character" w:customStyle="1" w:styleId="c8">
    <w:name w:val="c8"/>
    <w:basedOn w:val="a0"/>
    <w:rsid w:val="000A6EEC"/>
  </w:style>
  <w:style w:type="paragraph" w:customStyle="1" w:styleId="c1">
    <w:name w:val="c1"/>
    <w:basedOn w:val="a"/>
    <w:rsid w:val="000A6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A6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21CF2"/>
    <w:rPr>
      <w:color w:val="0000FF" w:themeColor="hyperlink"/>
      <w:u w:val="single"/>
    </w:rPr>
  </w:style>
  <w:style w:type="character" w:customStyle="1" w:styleId="c2">
    <w:name w:val="c2"/>
    <w:basedOn w:val="a0"/>
    <w:rsid w:val="009D1E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6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2025-02-16T12:54:00Z</dcterms:created>
  <dcterms:modified xsi:type="dcterms:W3CDTF">2025-02-16T15:14:00Z</dcterms:modified>
</cp:coreProperties>
</file>