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70631" w14:textId="384E45D1" w:rsidR="00777466" w:rsidRPr="00A47E59" w:rsidRDefault="00FE2538" w:rsidP="00A47E59">
      <w:pPr>
        <w:jc w:val="center"/>
        <w:rPr>
          <w:rFonts w:ascii="Times New Roman" w:hAnsi="Times New Roman" w:cs="Times New Roman"/>
          <w:b/>
          <w:sz w:val="24"/>
          <w:szCs w:val="24"/>
        </w:rPr>
      </w:pPr>
      <w:bookmarkStart w:id="0" w:name="_Hlk167364658"/>
      <w:r>
        <w:rPr>
          <w:rFonts w:ascii="Times New Roman" w:hAnsi="Times New Roman" w:cs="Times New Roman"/>
          <w:b/>
          <w:sz w:val="24"/>
          <w:szCs w:val="24"/>
        </w:rPr>
        <w:t>Педагогический проект создания</w:t>
      </w:r>
      <w:r w:rsidR="00777466" w:rsidRPr="00A47E59">
        <w:rPr>
          <w:rFonts w:ascii="Times New Roman" w:hAnsi="Times New Roman" w:cs="Times New Roman"/>
          <w:b/>
          <w:sz w:val="24"/>
          <w:szCs w:val="24"/>
        </w:rPr>
        <w:t xml:space="preserve"> </w:t>
      </w:r>
      <w:r>
        <w:rPr>
          <w:rFonts w:ascii="Times New Roman" w:hAnsi="Times New Roman" w:cs="Times New Roman"/>
          <w:b/>
          <w:sz w:val="24"/>
          <w:szCs w:val="24"/>
        </w:rPr>
        <w:t xml:space="preserve">единого </w:t>
      </w:r>
      <w:r w:rsidR="00777466" w:rsidRPr="00A47E59">
        <w:rPr>
          <w:rFonts w:ascii="Times New Roman" w:hAnsi="Times New Roman" w:cs="Times New Roman"/>
          <w:b/>
          <w:sz w:val="24"/>
          <w:szCs w:val="24"/>
        </w:rPr>
        <w:t>школьн</w:t>
      </w:r>
      <w:r>
        <w:rPr>
          <w:rFonts w:ascii="Times New Roman" w:hAnsi="Times New Roman" w:cs="Times New Roman"/>
          <w:b/>
          <w:sz w:val="24"/>
          <w:szCs w:val="24"/>
        </w:rPr>
        <w:t>ого</w:t>
      </w:r>
      <w:r w:rsidR="00777466" w:rsidRPr="00A47E59">
        <w:rPr>
          <w:rFonts w:ascii="Times New Roman" w:hAnsi="Times New Roman" w:cs="Times New Roman"/>
          <w:b/>
          <w:sz w:val="24"/>
          <w:szCs w:val="24"/>
        </w:rPr>
        <w:t xml:space="preserve"> музейно-театральн</w:t>
      </w:r>
      <w:r>
        <w:rPr>
          <w:rFonts w:ascii="Times New Roman" w:hAnsi="Times New Roman" w:cs="Times New Roman"/>
          <w:b/>
          <w:sz w:val="24"/>
          <w:szCs w:val="24"/>
        </w:rPr>
        <w:t>ого</w:t>
      </w:r>
      <w:r w:rsidR="00777466" w:rsidRPr="00A47E59">
        <w:rPr>
          <w:rFonts w:ascii="Times New Roman" w:hAnsi="Times New Roman" w:cs="Times New Roman"/>
          <w:b/>
          <w:sz w:val="24"/>
          <w:szCs w:val="24"/>
        </w:rPr>
        <w:t xml:space="preserve"> пространств</w:t>
      </w:r>
      <w:r>
        <w:rPr>
          <w:rFonts w:ascii="Times New Roman" w:hAnsi="Times New Roman" w:cs="Times New Roman"/>
          <w:b/>
          <w:sz w:val="24"/>
          <w:szCs w:val="24"/>
        </w:rPr>
        <w:t>а на основе информационных технологий</w:t>
      </w:r>
    </w:p>
    <w:p w14:paraId="0D119738" w14:textId="7BA6F2AA" w:rsidR="00A47E59" w:rsidRDefault="00A47E59" w:rsidP="0074635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Буганова М..А. – руководитель школьного музея </w:t>
      </w:r>
    </w:p>
    <w:p w14:paraId="39703205" w14:textId="6BDFA492" w:rsidR="00777466" w:rsidRDefault="00A47E59" w:rsidP="0074635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МБОУ СОШ №2 г. Абакан</w:t>
      </w:r>
    </w:p>
    <w:p w14:paraId="12612BCF" w14:textId="0DD1666F" w:rsidR="00A47E59" w:rsidRDefault="00A47E59" w:rsidP="0074635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Деревягина Н.Н. – руководитель школьного театра</w:t>
      </w:r>
    </w:p>
    <w:p w14:paraId="355360A7" w14:textId="59BBACB6" w:rsidR="00A47E59" w:rsidRPr="00A47E59" w:rsidRDefault="00A47E59" w:rsidP="0074635B">
      <w:pPr>
        <w:spacing w:after="0" w:line="240" w:lineRule="auto"/>
        <w:jc w:val="right"/>
        <w:rPr>
          <w:rFonts w:ascii="Times New Roman" w:hAnsi="Times New Roman" w:cs="Times New Roman"/>
          <w:sz w:val="24"/>
          <w:szCs w:val="24"/>
        </w:rPr>
      </w:pPr>
      <w:r w:rsidRPr="00A47E59">
        <w:rPr>
          <w:rFonts w:ascii="Times New Roman" w:hAnsi="Times New Roman" w:cs="Times New Roman"/>
          <w:sz w:val="24"/>
          <w:szCs w:val="24"/>
        </w:rPr>
        <w:t>МБОУ СОШ №2 г. Абакан</w:t>
      </w:r>
    </w:p>
    <w:p w14:paraId="2E8BE430" w14:textId="47BDE007" w:rsidR="00777466" w:rsidRPr="00A47E59" w:rsidRDefault="00777466" w:rsidP="00A47E59">
      <w:pPr>
        <w:jc w:val="both"/>
        <w:rPr>
          <w:rFonts w:ascii="Times New Roman" w:hAnsi="Times New Roman" w:cs="Times New Roman"/>
          <w:sz w:val="24"/>
          <w:szCs w:val="24"/>
        </w:rPr>
      </w:pPr>
    </w:p>
    <w:p w14:paraId="77E7BB5C" w14:textId="0DDBE9DE" w:rsidR="00443680" w:rsidRPr="00184C93" w:rsidRDefault="00777466" w:rsidP="00FE2538">
      <w:pPr>
        <w:jc w:val="both"/>
        <w:rPr>
          <w:rFonts w:ascii="Times New Roman" w:hAnsi="Times New Roman" w:cs="Times New Roman"/>
          <w:sz w:val="24"/>
          <w:szCs w:val="24"/>
        </w:rPr>
      </w:pPr>
      <w:r w:rsidRPr="00A47E59">
        <w:rPr>
          <w:rFonts w:ascii="Times New Roman" w:hAnsi="Times New Roman" w:cs="Times New Roman"/>
          <w:sz w:val="24"/>
          <w:szCs w:val="24"/>
        </w:rPr>
        <w:tab/>
      </w:r>
      <w:bookmarkEnd w:id="0"/>
      <w:r w:rsidR="002A6BD6">
        <w:rPr>
          <w:rFonts w:ascii="Times New Roman" w:hAnsi="Times New Roman" w:cs="Times New Roman"/>
          <w:sz w:val="24"/>
          <w:szCs w:val="24"/>
        </w:rPr>
        <w:t>Р</w:t>
      </w:r>
      <w:r w:rsidR="00E308F1" w:rsidRPr="00184C93">
        <w:rPr>
          <w:rFonts w:ascii="Times New Roman" w:hAnsi="Times New Roman" w:cs="Times New Roman"/>
          <w:sz w:val="24"/>
          <w:szCs w:val="24"/>
        </w:rPr>
        <w:t>азвити</w:t>
      </w:r>
      <w:r w:rsidR="002A6BD6">
        <w:rPr>
          <w:rFonts w:ascii="Times New Roman" w:hAnsi="Times New Roman" w:cs="Times New Roman"/>
          <w:sz w:val="24"/>
          <w:szCs w:val="24"/>
        </w:rPr>
        <w:t>е</w:t>
      </w:r>
      <w:r w:rsidR="00E308F1" w:rsidRPr="00184C93">
        <w:rPr>
          <w:rFonts w:ascii="Times New Roman" w:hAnsi="Times New Roman" w:cs="Times New Roman"/>
          <w:sz w:val="24"/>
          <w:szCs w:val="24"/>
        </w:rPr>
        <w:t xml:space="preserve"> современного (информационного) общества </w:t>
      </w:r>
      <w:r w:rsidR="002A6BD6" w:rsidRPr="00184C93">
        <w:rPr>
          <w:rFonts w:ascii="Times New Roman" w:hAnsi="Times New Roman" w:cs="Times New Roman"/>
          <w:sz w:val="24"/>
          <w:szCs w:val="24"/>
        </w:rPr>
        <w:t>предъявляет</w:t>
      </w:r>
      <w:r w:rsidR="002A6BD6">
        <w:rPr>
          <w:rFonts w:ascii="Times New Roman" w:hAnsi="Times New Roman" w:cs="Times New Roman"/>
          <w:sz w:val="24"/>
          <w:szCs w:val="24"/>
        </w:rPr>
        <w:t xml:space="preserve"> </w:t>
      </w:r>
      <w:r w:rsidR="00E308F1" w:rsidRPr="00184C93">
        <w:rPr>
          <w:rFonts w:ascii="Times New Roman" w:hAnsi="Times New Roman" w:cs="Times New Roman"/>
          <w:sz w:val="24"/>
          <w:szCs w:val="24"/>
        </w:rPr>
        <w:t xml:space="preserve">все больше </w:t>
      </w:r>
      <w:r w:rsidR="00E1117E" w:rsidRPr="00184C93">
        <w:rPr>
          <w:rFonts w:ascii="Times New Roman" w:hAnsi="Times New Roman" w:cs="Times New Roman"/>
          <w:sz w:val="24"/>
          <w:szCs w:val="24"/>
        </w:rPr>
        <w:t>требовани</w:t>
      </w:r>
      <w:r w:rsidR="00E308F1" w:rsidRPr="00184C93">
        <w:rPr>
          <w:rFonts w:ascii="Times New Roman" w:hAnsi="Times New Roman" w:cs="Times New Roman"/>
          <w:sz w:val="24"/>
          <w:szCs w:val="24"/>
        </w:rPr>
        <w:t xml:space="preserve">й </w:t>
      </w:r>
      <w:r w:rsidR="002A6BD6" w:rsidRPr="00184C93">
        <w:rPr>
          <w:rFonts w:ascii="Times New Roman" w:hAnsi="Times New Roman" w:cs="Times New Roman"/>
          <w:sz w:val="24"/>
          <w:szCs w:val="24"/>
        </w:rPr>
        <w:t>к образовательной</w:t>
      </w:r>
      <w:r w:rsidR="00E1117E" w:rsidRPr="00184C93">
        <w:rPr>
          <w:rFonts w:ascii="Times New Roman" w:hAnsi="Times New Roman" w:cs="Times New Roman"/>
          <w:sz w:val="24"/>
          <w:szCs w:val="24"/>
        </w:rPr>
        <w:t xml:space="preserve"> системе</w:t>
      </w:r>
      <w:r w:rsidR="00E308F1" w:rsidRPr="00184C93">
        <w:rPr>
          <w:rFonts w:ascii="Times New Roman" w:hAnsi="Times New Roman" w:cs="Times New Roman"/>
          <w:sz w:val="24"/>
          <w:szCs w:val="24"/>
        </w:rPr>
        <w:t xml:space="preserve">. Значимость этой сферы связана с тем, что образование в 21 веке </w:t>
      </w:r>
      <w:r w:rsidR="002A6BD6" w:rsidRPr="00184C93">
        <w:rPr>
          <w:rFonts w:ascii="Times New Roman" w:hAnsi="Times New Roman" w:cs="Times New Roman"/>
          <w:sz w:val="24"/>
          <w:szCs w:val="24"/>
        </w:rPr>
        <w:t>по-прежнему</w:t>
      </w:r>
      <w:r w:rsidR="00E308F1" w:rsidRPr="00184C93">
        <w:rPr>
          <w:rFonts w:ascii="Times New Roman" w:hAnsi="Times New Roman" w:cs="Times New Roman"/>
          <w:sz w:val="24"/>
          <w:szCs w:val="24"/>
        </w:rPr>
        <w:t xml:space="preserve"> </w:t>
      </w:r>
      <w:r w:rsidR="00E1117E" w:rsidRPr="00184C93">
        <w:rPr>
          <w:rFonts w:ascii="Times New Roman" w:hAnsi="Times New Roman" w:cs="Times New Roman"/>
          <w:sz w:val="24"/>
          <w:szCs w:val="24"/>
        </w:rPr>
        <w:t>зада</w:t>
      </w:r>
      <w:r w:rsidR="00E308F1" w:rsidRPr="00184C93">
        <w:rPr>
          <w:rFonts w:ascii="Times New Roman" w:hAnsi="Times New Roman" w:cs="Times New Roman"/>
          <w:sz w:val="24"/>
          <w:szCs w:val="24"/>
        </w:rPr>
        <w:t>ет</w:t>
      </w:r>
      <w:r w:rsidR="00E1117E" w:rsidRPr="00184C93">
        <w:rPr>
          <w:rFonts w:ascii="Times New Roman" w:hAnsi="Times New Roman" w:cs="Times New Roman"/>
          <w:sz w:val="24"/>
          <w:szCs w:val="24"/>
        </w:rPr>
        <w:t xml:space="preserve"> определённые стандарты поведения и социального контроля</w:t>
      </w:r>
      <w:r w:rsidR="00E308F1" w:rsidRPr="00184C93">
        <w:rPr>
          <w:rFonts w:ascii="Times New Roman" w:hAnsi="Times New Roman" w:cs="Times New Roman"/>
          <w:sz w:val="24"/>
          <w:szCs w:val="24"/>
        </w:rPr>
        <w:t xml:space="preserve">, то </w:t>
      </w:r>
      <w:r w:rsidR="002A6BD6" w:rsidRPr="00184C93">
        <w:rPr>
          <w:rFonts w:ascii="Times New Roman" w:hAnsi="Times New Roman" w:cs="Times New Roman"/>
          <w:sz w:val="24"/>
          <w:szCs w:val="24"/>
        </w:rPr>
        <w:t>есть формирует</w:t>
      </w:r>
      <w:r w:rsidR="00E1117E" w:rsidRPr="00184C93">
        <w:rPr>
          <w:rFonts w:ascii="Times New Roman" w:hAnsi="Times New Roman" w:cs="Times New Roman"/>
          <w:sz w:val="24"/>
          <w:szCs w:val="24"/>
        </w:rPr>
        <w:t xml:space="preserve"> ценностн</w:t>
      </w:r>
      <w:r w:rsidR="00E308F1" w:rsidRPr="00184C93">
        <w:rPr>
          <w:rFonts w:ascii="Times New Roman" w:hAnsi="Times New Roman" w:cs="Times New Roman"/>
          <w:sz w:val="24"/>
          <w:szCs w:val="24"/>
        </w:rPr>
        <w:t>ую</w:t>
      </w:r>
      <w:r w:rsidR="00E1117E" w:rsidRPr="00184C93">
        <w:rPr>
          <w:rFonts w:ascii="Times New Roman" w:hAnsi="Times New Roman" w:cs="Times New Roman"/>
          <w:sz w:val="24"/>
          <w:szCs w:val="24"/>
        </w:rPr>
        <w:t xml:space="preserve"> систем</w:t>
      </w:r>
      <w:r w:rsidR="00E308F1" w:rsidRPr="00184C93">
        <w:rPr>
          <w:rFonts w:ascii="Times New Roman" w:hAnsi="Times New Roman" w:cs="Times New Roman"/>
          <w:sz w:val="24"/>
          <w:szCs w:val="24"/>
        </w:rPr>
        <w:t>у</w:t>
      </w:r>
      <w:r w:rsidR="00E1117E" w:rsidRPr="00184C93">
        <w:rPr>
          <w:rFonts w:ascii="Times New Roman" w:hAnsi="Times New Roman" w:cs="Times New Roman"/>
          <w:sz w:val="24"/>
          <w:szCs w:val="24"/>
        </w:rPr>
        <w:t xml:space="preserve"> общества. В этих условиях повышаются требования к гибкости организационной структуры и мобильному реагированию на различные факторы </w:t>
      </w:r>
      <w:r w:rsidR="00E308F1" w:rsidRPr="00184C93">
        <w:rPr>
          <w:rFonts w:ascii="Times New Roman" w:hAnsi="Times New Roman" w:cs="Times New Roman"/>
          <w:sz w:val="24"/>
          <w:szCs w:val="24"/>
        </w:rPr>
        <w:t>внешней среды</w:t>
      </w:r>
      <w:r w:rsidR="00E1117E" w:rsidRPr="00184C93">
        <w:rPr>
          <w:rFonts w:ascii="Times New Roman" w:hAnsi="Times New Roman" w:cs="Times New Roman"/>
          <w:sz w:val="24"/>
          <w:szCs w:val="24"/>
        </w:rPr>
        <w:t>.</w:t>
      </w:r>
      <w:r w:rsidR="00C43829" w:rsidRPr="00184C93">
        <w:rPr>
          <w:rFonts w:ascii="Times New Roman" w:hAnsi="Times New Roman" w:cs="Times New Roman"/>
          <w:sz w:val="24"/>
          <w:szCs w:val="24"/>
        </w:rPr>
        <w:t xml:space="preserve"> </w:t>
      </w:r>
      <w:r w:rsidR="00E308F1" w:rsidRPr="00184C93">
        <w:rPr>
          <w:rFonts w:ascii="Times New Roman" w:hAnsi="Times New Roman" w:cs="Times New Roman"/>
          <w:sz w:val="24"/>
          <w:szCs w:val="24"/>
        </w:rPr>
        <w:t xml:space="preserve">Возникновение новых </w:t>
      </w:r>
      <w:r w:rsidR="00FE2538">
        <w:rPr>
          <w:rFonts w:ascii="Times New Roman" w:hAnsi="Times New Roman" w:cs="Times New Roman"/>
          <w:sz w:val="24"/>
          <w:szCs w:val="24"/>
        </w:rPr>
        <w:t>информационных ресурсов ставит задачу не только отбора самых безопасных, но и вопрос содержательного аспекта новых контентов</w:t>
      </w:r>
      <w:r w:rsidR="002A6BD6">
        <w:rPr>
          <w:rFonts w:ascii="Times New Roman" w:hAnsi="Times New Roman" w:cs="Times New Roman"/>
          <w:sz w:val="24"/>
          <w:szCs w:val="24"/>
        </w:rPr>
        <w:t xml:space="preserve">. </w:t>
      </w:r>
      <w:r w:rsidR="00443680" w:rsidRPr="00184C93">
        <w:rPr>
          <w:rFonts w:ascii="Times New Roman" w:hAnsi="Times New Roman" w:cs="Times New Roman"/>
          <w:sz w:val="24"/>
          <w:szCs w:val="24"/>
        </w:rPr>
        <w:t xml:space="preserve">Проектный метод управления образовательными системами направлен на оптимизацию деятельности и повышение собственной мобильности, создание благоприятных условий для сотрудничества работников внутри организации.  </w:t>
      </w:r>
    </w:p>
    <w:p w14:paraId="21883669" w14:textId="78434712" w:rsidR="00807A9E" w:rsidRPr="00807A9E" w:rsidRDefault="00807A9E" w:rsidP="002A6BD6">
      <w:pPr>
        <w:spacing w:after="0" w:line="240" w:lineRule="auto"/>
        <w:ind w:firstLine="708"/>
        <w:jc w:val="both"/>
        <w:rPr>
          <w:rFonts w:ascii="Times New Roman" w:eastAsia="Calibri" w:hAnsi="Times New Roman" w:cs="Times New Roman"/>
          <w:sz w:val="24"/>
          <w:szCs w:val="24"/>
        </w:rPr>
      </w:pPr>
      <w:r w:rsidRPr="00807A9E">
        <w:rPr>
          <w:rFonts w:ascii="Times New Roman" w:eastAsia="Calibri" w:hAnsi="Times New Roman" w:cs="Times New Roman"/>
          <w:sz w:val="24"/>
          <w:szCs w:val="24"/>
        </w:rPr>
        <w:t>Разрабатывая данный инновационный проект, мы хот</w:t>
      </w:r>
      <w:r w:rsidRPr="00184C93">
        <w:rPr>
          <w:rFonts w:ascii="Times New Roman" w:eastAsia="Calibri" w:hAnsi="Times New Roman" w:cs="Times New Roman"/>
          <w:sz w:val="24"/>
          <w:szCs w:val="24"/>
        </w:rPr>
        <w:t>ели</w:t>
      </w:r>
      <w:r w:rsidRPr="00807A9E">
        <w:rPr>
          <w:rFonts w:ascii="Times New Roman" w:eastAsia="Calibri" w:hAnsi="Times New Roman" w:cs="Times New Roman"/>
          <w:sz w:val="24"/>
          <w:szCs w:val="24"/>
        </w:rPr>
        <w:t xml:space="preserve"> предложить наиболее эффективные для формирования активной жизненной позиции современных детей и подростков формы музейной педагогики и расширить формат проведения экскурсий. Виртуальная версия школьного музея позволяет увеличить количество посещений, ускорить интеграцию образовательного пространства школы, музеев и библиотек как социальных институтов для осуществления целей патриотического воспитания обучающихся.</w:t>
      </w:r>
    </w:p>
    <w:p w14:paraId="5B9534FE" w14:textId="0F5B6455" w:rsidR="00807A9E" w:rsidRPr="00807A9E" w:rsidRDefault="002A6BD6" w:rsidP="00A9281B">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Реализация данного проекта предполагает использование внешних ресурсов для р</w:t>
      </w:r>
      <w:r w:rsidR="00807A9E" w:rsidRPr="00807A9E">
        <w:rPr>
          <w:rFonts w:ascii="Times New Roman" w:eastAsia="Calibri" w:hAnsi="Times New Roman" w:cs="Times New Roman"/>
          <w:sz w:val="24"/>
          <w:szCs w:val="24"/>
        </w:rPr>
        <w:t>азвити</w:t>
      </w:r>
      <w:r>
        <w:rPr>
          <w:rFonts w:ascii="Times New Roman" w:eastAsia="Calibri" w:hAnsi="Times New Roman" w:cs="Times New Roman"/>
          <w:sz w:val="24"/>
          <w:szCs w:val="24"/>
        </w:rPr>
        <w:t>я</w:t>
      </w:r>
      <w:r w:rsidR="00807A9E" w:rsidRPr="00807A9E">
        <w:rPr>
          <w:rFonts w:ascii="Times New Roman" w:eastAsia="Calibri" w:hAnsi="Times New Roman" w:cs="Times New Roman"/>
          <w:sz w:val="24"/>
          <w:szCs w:val="24"/>
        </w:rPr>
        <w:t xml:space="preserve"> крепких партнёрских связей</w:t>
      </w:r>
      <w:r w:rsidR="00A9281B">
        <w:rPr>
          <w:rFonts w:ascii="Times New Roman" w:eastAsia="Calibri" w:hAnsi="Times New Roman" w:cs="Times New Roman"/>
          <w:sz w:val="24"/>
          <w:szCs w:val="24"/>
        </w:rPr>
        <w:t>,</w:t>
      </w:r>
      <w:r w:rsidR="00807A9E" w:rsidRPr="00807A9E">
        <w:rPr>
          <w:rFonts w:ascii="Times New Roman" w:eastAsia="Calibri" w:hAnsi="Times New Roman" w:cs="Times New Roman"/>
          <w:sz w:val="24"/>
          <w:szCs w:val="24"/>
        </w:rPr>
        <w:t xml:space="preserve"> способствует созданию рабочих групп для работы над Интернет-проектами и подачи грантовых заявок</w:t>
      </w:r>
      <w:r w:rsidR="00A9281B">
        <w:rPr>
          <w:rFonts w:ascii="Times New Roman" w:eastAsia="Calibri" w:hAnsi="Times New Roman" w:cs="Times New Roman"/>
          <w:sz w:val="24"/>
          <w:szCs w:val="24"/>
        </w:rPr>
        <w:t xml:space="preserve">. </w:t>
      </w:r>
      <w:r w:rsidR="00807A9E" w:rsidRPr="00807A9E">
        <w:rPr>
          <w:rFonts w:ascii="Times New Roman" w:eastAsia="Calibri" w:hAnsi="Times New Roman" w:cs="Times New Roman"/>
          <w:sz w:val="24"/>
          <w:szCs w:val="24"/>
        </w:rPr>
        <w:t xml:space="preserve">Поиск новых форм патриотического воспитания школьников способствует включению в инновационное поле большого количества участников образовательного процесса, что обеспечит в свою очередь формирование функциональной грамотности и информационной безопасности обучающихся.  </w:t>
      </w:r>
      <w:r w:rsidR="00FE2538">
        <w:rPr>
          <w:rFonts w:ascii="Times New Roman" w:eastAsia="Calibri" w:hAnsi="Times New Roman" w:cs="Times New Roman"/>
          <w:sz w:val="24"/>
          <w:szCs w:val="24"/>
        </w:rPr>
        <w:t>Нужно отметить, что в современных условиях количество применяемых ресурсов уменьшилось. Наиболее эффективными контентами по наполнению достоверной информации является ресурс История.РФ, Президентской библиотеки имени Б.Н. Ельцина, сайт Память народа, сайт Национального архива РХ, официальные сайты федеральных и региональных проектов. Но необходимо единое и безопасное пространство, где можно было бы безопасно и удобно размещать продукты проекта и результаты региональной инновационной площадки.</w:t>
      </w:r>
    </w:p>
    <w:p w14:paraId="113B0DAC" w14:textId="21793B9C" w:rsidR="00807A9E" w:rsidRPr="00184C93" w:rsidRDefault="00A9281B" w:rsidP="00184C93">
      <w:pPr>
        <w:spacing w:after="0" w:line="240" w:lineRule="auto"/>
        <w:ind w:firstLine="708"/>
        <w:jc w:val="both"/>
        <w:rPr>
          <w:rFonts w:ascii="Times New Roman" w:hAnsi="Times New Roman" w:cs="Times New Roman"/>
          <w:sz w:val="24"/>
          <w:szCs w:val="24"/>
        </w:rPr>
      </w:pPr>
      <w:r>
        <w:rPr>
          <w:rFonts w:ascii="Times New Roman" w:eastAsia="Calibri" w:hAnsi="Times New Roman" w:cs="Times New Roman"/>
          <w:sz w:val="24"/>
          <w:szCs w:val="24"/>
        </w:rPr>
        <w:t>Данный проект позволяет разрешить и кадровую проблему: в</w:t>
      </w:r>
      <w:r w:rsidR="00807A9E" w:rsidRPr="00184C93">
        <w:rPr>
          <w:rFonts w:ascii="Times New Roman" w:eastAsia="Calibri" w:hAnsi="Times New Roman" w:cs="Times New Roman"/>
          <w:sz w:val="24"/>
          <w:szCs w:val="24"/>
        </w:rPr>
        <w:t>ключение педагогов в РУМО способствует профессиональному росту учителя, позволяет сохранять, обогащать и транслировать уникальность и традиции каждого школьного музея.</w:t>
      </w:r>
    </w:p>
    <w:p w14:paraId="378C1238" w14:textId="7EA24086" w:rsidR="00DC61F3" w:rsidRPr="00184C93" w:rsidRDefault="00443680" w:rsidP="00A9281B">
      <w:pPr>
        <w:spacing w:after="0" w:line="240" w:lineRule="auto"/>
        <w:ind w:firstLine="708"/>
        <w:jc w:val="both"/>
        <w:rPr>
          <w:rFonts w:ascii="Times New Roman" w:hAnsi="Times New Roman" w:cs="Times New Roman"/>
          <w:sz w:val="24"/>
          <w:szCs w:val="24"/>
        </w:rPr>
      </w:pPr>
      <w:r w:rsidRPr="00184C93">
        <w:rPr>
          <w:rFonts w:ascii="Times New Roman" w:hAnsi="Times New Roman" w:cs="Times New Roman"/>
          <w:sz w:val="24"/>
          <w:szCs w:val="24"/>
        </w:rPr>
        <w:t>Итак, п</w:t>
      </w:r>
      <w:r w:rsidR="00E1117E" w:rsidRPr="00184C93">
        <w:rPr>
          <w:rFonts w:ascii="Times New Roman" w:hAnsi="Times New Roman" w:cs="Times New Roman"/>
          <w:sz w:val="24"/>
          <w:szCs w:val="24"/>
        </w:rPr>
        <w:t>роектное управление – особый вид управленческой деятельности, базирующийся на предварительной коллегиальной разработке комплексной системной модели действий по достижению оригинальной цели</w:t>
      </w:r>
      <w:r w:rsidR="007667F4">
        <w:rPr>
          <w:rStyle w:val="a7"/>
          <w:rFonts w:ascii="Times New Roman" w:hAnsi="Times New Roman" w:cs="Times New Roman"/>
          <w:sz w:val="24"/>
          <w:szCs w:val="24"/>
        </w:rPr>
        <w:footnoteReference w:id="1"/>
      </w:r>
      <w:r w:rsidR="00E1117E" w:rsidRPr="00184C93">
        <w:rPr>
          <w:rFonts w:ascii="Times New Roman" w:hAnsi="Times New Roman" w:cs="Times New Roman"/>
          <w:sz w:val="24"/>
          <w:szCs w:val="24"/>
        </w:rPr>
        <w:t xml:space="preserve">. </w:t>
      </w:r>
      <w:r w:rsidR="00A9281B" w:rsidRPr="00184C93">
        <w:rPr>
          <w:rFonts w:ascii="Times New Roman" w:hAnsi="Times New Roman" w:cs="Times New Roman"/>
          <w:sz w:val="24"/>
          <w:szCs w:val="24"/>
        </w:rPr>
        <w:t>Отправной</w:t>
      </w:r>
      <w:r w:rsidR="00E1117E" w:rsidRPr="00184C93">
        <w:rPr>
          <w:rFonts w:ascii="Times New Roman" w:hAnsi="Times New Roman" w:cs="Times New Roman"/>
          <w:sz w:val="24"/>
          <w:szCs w:val="24"/>
        </w:rPr>
        <w:t xml:space="preserve"> точкой проектного управления является осознание цели проекта</w:t>
      </w:r>
      <w:r w:rsidRPr="00184C93">
        <w:rPr>
          <w:rFonts w:ascii="Times New Roman" w:hAnsi="Times New Roman" w:cs="Times New Roman"/>
          <w:sz w:val="24"/>
          <w:szCs w:val="24"/>
        </w:rPr>
        <w:t xml:space="preserve">: преобразование традиционного музейного </w:t>
      </w:r>
      <w:r w:rsidRPr="00184C93">
        <w:rPr>
          <w:rFonts w:ascii="Times New Roman" w:hAnsi="Times New Roman" w:cs="Times New Roman"/>
          <w:sz w:val="24"/>
          <w:szCs w:val="24"/>
        </w:rPr>
        <w:lastRenderedPageBreak/>
        <w:t xml:space="preserve">пространства в современную образовательную среду в образовательных организациях Республики Хакасия, как ресурс совершенствования патриотического воспитания. </w:t>
      </w:r>
      <w:r w:rsidR="00E1117E" w:rsidRPr="00184C93">
        <w:rPr>
          <w:rFonts w:ascii="Times New Roman" w:hAnsi="Times New Roman" w:cs="Times New Roman"/>
          <w:sz w:val="24"/>
          <w:szCs w:val="24"/>
        </w:rPr>
        <w:t xml:space="preserve"> В проектном управлении цель делится на осознаваемые и управляемые элементы деятельности, логически и организационно связанные в комплексы работ. Проектное управление имеет три уровня</w:t>
      </w:r>
      <w:r w:rsidR="00A9281B">
        <w:rPr>
          <w:rFonts w:ascii="Times New Roman" w:hAnsi="Times New Roman" w:cs="Times New Roman"/>
          <w:sz w:val="24"/>
          <w:szCs w:val="24"/>
        </w:rPr>
        <w:t>.</w:t>
      </w:r>
    </w:p>
    <w:p w14:paraId="287B5676" w14:textId="3E260584" w:rsidR="00DC61F3" w:rsidRPr="00184C93" w:rsidRDefault="00A9281B" w:rsidP="00A9281B">
      <w:pPr>
        <w:spacing w:after="0" w:line="240" w:lineRule="auto"/>
        <w:ind w:firstLine="668"/>
        <w:jc w:val="both"/>
        <w:rPr>
          <w:rFonts w:ascii="Times New Roman" w:hAnsi="Times New Roman" w:cs="Times New Roman"/>
          <w:sz w:val="24"/>
          <w:szCs w:val="24"/>
        </w:rPr>
      </w:pPr>
      <w:r>
        <w:rPr>
          <w:rFonts w:ascii="Times New Roman" w:hAnsi="Times New Roman" w:cs="Times New Roman"/>
          <w:sz w:val="24"/>
          <w:szCs w:val="24"/>
        </w:rPr>
        <w:t>У</w:t>
      </w:r>
      <w:r w:rsidR="00E1117E" w:rsidRPr="00184C93">
        <w:rPr>
          <w:rFonts w:ascii="Times New Roman" w:hAnsi="Times New Roman" w:cs="Times New Roman"/>
          <w:sz w:val="24"/>
          <w:szCs w:val="24"/>
        </w:rPr>
        <w:t>ровень целеполагания</w:t>
      </w:r>
      <w:r w:rsidR="00DC61F3" w:rsidRPr="00184C93">
        <w:rPr>
          <w:rFonts w:ascii="Times New Roman" w:hAnsi="Times New Roman" w:cs="Times New Roman"/>
          <w:sz w:val="24"/>
          <w:szCs w:val="24"/>
        </w:rPr>
        <w:t xml:space="preserve">, то </w:t>
      </w:r>
      <w:r w:rsidRPr="00184C93">
        <w:rPr>
          <w:rFonts w:ascii="Times New Roman" w:hAnsi="Times New Roman" w:cs="Times New Roman"/>
          <w:sz w:val="24"/>
          <w:szCs w:val="24"/>
        </w:rPr>
        <w:t>есть цель</w:t>
      </w:r>
      <w:r w:rsidR="00E1117E" w:rsidRPr="00184C93">
        <w:rPr>
          <w:rFonts w:ascii="Times New Roman" w:hAnsi="Times New Roman" w:cs="Times New Roman"/>
          <w:sz w:val="24"/>
          <w:szCs w:val="24"/>
        </w:rPr>
        <w:t xml:space="preserve"> проекта проецируется </w:t>
      </w:r>
      <w:r w:rsidR="00DC61F3" w:rsidRPr="00184C93">
        <w:rPr>
          <w:rFonts w:ascii="Times New Roman" w:hAnsi="Times New Roman" w:cs="Times New Roman"/>
          <w:sz w:val="24"/>
          <w:szCs w:val="24"/>
        </w:rPr>
        <w:t xml:space="preserve">как детальный </w:t>
      </w:r>
      <w:r w:rsidR="00E1117E" w:rsidRPr="00184C93">
        <w:rPr>
          <w:rFonts w:ascii="Times New Roman" w:hAnsi="Times New Roman" w:cs="Times New Roman"/>
          <w:sz w:val="24"/>
          <w:szCs w:val="24"/>
        </w:rPr>
        <w:t xml:space="preserve">плана действий. </w:t>
      </w:r>
      <w:r w:rsidR="00DC61F3" w:rsidRPr="00184C93">
        <w:rPr>
          <w:rFonts w:ascii="Times New Roman" w:hAnsi="Times New Roman" w:cs="Times New Roman"/>
          <w:sz w:val="24"/>
          <w:szCs w:val="24"/>
        </w:rPr>
        <w:t>Основная идея проекта заключается в создании единой и эффективной системы патриотического воспитания в социальном пространстве образовательных организаций Республики Хакасия на основе «Цифрового навигатора школьных музеев». В систему общего доступа всех заинтересованных субъектов попадает информация о функционирующих в Республике Хакасия школьных музеях/комнатах, их тематической направленности и возможности посещений виртуальных экскурсий в каникулярное время. Предложенная система эффективна на проектном уровне сетевого взаимодействия так как позволяет эффективно совместно использовать ресурсы и практики не только образовательных организаций, но и учреждений культуры</w:t>
      </w:r>
      <w:r w:rsidR="000554B3" w:rsidRPr="00184C93">
        <w:rPr>
          <w:rFonts w:ascii="Times New Roman" w:hAnsi="Times New Roman" w:cs="Times New Roman"/>
          <w:sz w:val="24"/>
          <w:szCs w:val="24"/>
        </w:rPr>
        <w:t>. Цели и задачи проекта соответствуют письму Министерства просвещения России от 09.07.2020 №06-735 «О направлении методических рекомендаций о создании и функционировании структурных подразделений образовательных организаций, выполняющих учебно-воспитательные функции музейными средствами»; методическим рекомендациям по организации экскурсий для обучающихся, включая экскурсии по историко-культурной, научно-образовательной и патриотической тематике от 10.06.2022</w:t>
      </w:r>
      <w:r>
        <w:rPr>
          <w:rFonts w:ascii="Times New Roman" w:hAnsi="Times New Roman" w:cs="Times New Roman"/>
          <w:sz w:val="24"/>
          <w:szCs w:val="24"/>
        </w:rPr>
        <w:t>.</w:t>
      </w:r>
      <w:r w:rsidR="000554B3" w:rsidRPr="00184C93">
        <w:rPr>
          <w:rFonts w:ascii="Times New Roman" w:hAnsi="Times New Roman" w:cs="Times New Roman"/>
          <w:sz w:val="24"/>
          <w:szCs w:val="24"/>
        </w:rPr>
        <w:t xml:space="preserve"> </w:t>
      </w:r>
    </w:p>
    <w:p w14:paraId="73E64212" w14:textId="3FBA1479" w:rsidR="00DC61F3" w:rsidRPr="002A6BD6" w:rsidRDefault="00A9281B" w:rsidP="00A9281B">
      <w:pPr>
        <w:spacing w:after="0" w:line="240" w:lineRule="auto"/>
        <w:ind w:firstLine="668"/>
        <w:jc w:val="both"/>
        <w:rPr>
          <w:rFonts w:ascii="Times New Roman" w:hAnsi="Times New Roman" w:cs="Times New Roman"/>
          <w:sz w:val="24"/>
          <w:szCs w:val="24"/>
        </w:rPr>
      </w:pPr>
      <w:r>
        <w:rPr>
          <w:rFonts w:ascii="Times New Roman" w:hAnsi="Times New Roman" w:cs="Times New Roman"/>
          <w:sz w:val="24"/>
          <w:szCs w:val="24"/>
        </w:rPr>
        <w:t>У</w:t>
      </w:r>
      <w:r w:rsidR="00E1117E" w:rsidRPr="00184C93">
        <w:rPr>
          <w:rFonts w:ascii="Times New Roman" w:hAnsi="Times New Roman" w:cs="Times New Roman"/>
          <w:sz w:val="24"/>
          <w:szCs w:val="24"/>
        </w:rPr>
        <w:t>ровень проектирования</w:t>
      </w:r>
      <w:r>
        <w:rPr>
          <w:rFonts w:ascii="Times New Roman" w:hAnsi="Times New Roman" w:cs="Times New Roman"/>
          <w:sz w:val="24"/>
          <w:szCs w:val="24"/>
        </w:rPr>
        <w:t xml:space="preserve">: </w:t>
      </w:r>
      <w:r w:rsidR="00E1117E" w:rsidRPr="00184C93">
        <w:rPr>
          <w:rFonts w:ascii="Times New Roman" w:hAnsi="Times New Roman" w:cs="Times New Roman"/>
          <w:sz w:val="24"/>
          <w:szCs w:val="24"/>
        </w:rPr>
        <w:t xml:space="preserve">тщательной проработке подвергаются средства и предметы деятельности, необходимые для реализации проекта: основные средства, ресурсы, организационная структура проекта, система коммуникаций между элементами проекта и пр. </w:t>
      </w:r>
      <w:r w:rsidR="00DC61F3" w:rsidRPr="00184C93">
        <w:rPr>
          <w:rFonts w:ascii="Times New Roman" w:hAnsi="Times New Roman" w:cs="Times New Roman"/>
          <w:sz w:val="24"/>
          <w:szCs w:val="24"/>
        </w:rPr>
        <w:t>В качестве основных средств рассматриваются возмо</w:t>
      </w:r>
      <w:r>
        <w:rPr>
          <w:rFonts w:ascii="Times New Roman" w:hAnsi="Times New Roman" w:cs="Times New Roman"/>
          <w:sz w:val="24"/>
          <w:szCs w:val="24"/>
        </w:rPr>
        <w:t>ж</w:t>
      </w:r>
      <w:r w:rsidR="00DC61F3" w:rsidRPr="00184C93">
        <w:rPr>
          <w:rFonts w:ascii="Times New Roman" w:hAnsi="Times New Roman" w:cs="Times New Roman"/>
          <w:sz w:val="24"/>
          <w:szCs w:val="24"/>
        </w:rPr>
        <w:t xml:space="preserve">ности применения информационных ресурсов и технологий. Так, </w:t>
      </w:r>
      <w:r w:rsidR="00DC61F3" w:rsidRPr="002A6BD6">
        <w:rPr>
          <w:rFonts w:ascii="Times New Roman" w:hAnsi="Times New Roman" w:cs="Times New Roman"/>
          <w:sz w:val="24"/>
          <w:szCs w:val="24"/>
        </w:rPr>
        <w:t>широкое применение современных информационных технологий в работе школьных музеев, создание и актуализация официального сайта школьного музея способствуют повышению мотивации школьников к освоению ценностей отечественной истории и культуры.</w:t>
      </w:r>
    </w:p>
    <w:p w14:paraId="23D5E674" w14:textId="32D255F8" w:rsidR="005977A9" w:rsidRPr="002A6BD6" w:rsidRDefault="00E1117E" w:rsidP="00184C93">
      <w:pPr>
        <w:spacing w:after="0" w:line="240" w:lineRule="auto"/>
        <w:ind w:firstLine="668"/>
        <w:jc w:val="both"/>
        <w:rPr>
          <w:rFonts w:ascii="Times New Roman" w:hAnsi="Times New Roman" w:cs="Times New Roman"/>
          <w:sz w:val="24"/>
          <w:szCs w:val="24"/>
        </w:rPr>
      </w:pPr>
      <w:r w:rsidRPr="002A6BD6">
        <w:rPr>
          <w:rFonts w:ascii="Times New Roman" w:hAnsi="Times New Roman" w:cs="Times New Roman"/>
          <w:sz w:val="24"/>
          <w:szCs w:val="24"/>
        </w:rPr>
        <w:t xml:space="preserve">Также моделированию подлежат сценарии взаимодействия элементов проекта с внешней средой. </w:t>
      </w:r>
      <w:r w:rsidR="005977A9" w:rsidRPr="002A6BD6">
        <w:rPr>
          <w:rFonts w:ascii="Times New Roman" w:hAnsi="Times New Roman" w:cs="Times New Roman"/>
          <w:sz w:val="24"/>
          <w:szCs w:val="24"/>
        </w:rPr>
        <w:t>Реализация модели сетевого взаимодействия в рамках проекта через проведение единых методических дней, совместных семинаров и мастер-классов, муниципальных и региональных конкурсов позволит активизировать педагогическое творчество учителей и социальных партнёров для развития синхронизированной, целесообразной воспитывающей среды</w:t>
      </w:r>
      <w:r w:rsidR="00A9281B">
        <w:rPr>
          <w:rFonts w:ascii="Times New Roman" w:hAnsi="Times New Roman" w:cs="Times New Roman"/>
          <w:sz w:val="24"/>
          <w:szCs w:val="24"/>
        </w:rPr>
        <w:t>.</w:t>
      </w:r>
    </w:p>
    <w:p w14:paraId="44B071A2" w14:textId="345034B8" w:rsidR="005977A9" w:rsidRPr="00184C93" w:rsidRDefault="00A9281B" w:rsidP="00A9281B">
      <w:pPr>
        <w:spacing w:after="0" w:line="240" w:lineRule="auto"/>
        <w:ind w:firstLine="668"/>
        <w:jc w:val="both"/>
        <w:rPr>
          <w:rFonts w:ascii="Times New Roman" w:eastAsia="Calibri" w:hAnsi="Times New Roman" w:cs="Times New Roman"/>
          <w:sz w:val="24"/>
          <w:szCs w:val="24"/>
        </w:rPr>
      </w:pPr>
      <w:r>
        <w:rPr>
          <w:rFonts w:ascii="Times New Roman" w:hAnsi="Times New Roman" w:cs="Times New Roman"/>
          <w:sz w:val="24"/>
          <w:szCs w:val="24"/>
        </w:rPr>
        <w:t>У</w:t>
      </w:r>
      <w:r w:rsidR="00E1117E" w:rsidRPr="00184C93">
        <w:rPr>
          <w:rFonts w:ascii="Times New Roman" w:hAnsi="Times New Roman" w:cs="Times New Roman"/>
          <w:sz w:val="24"/>
          <w:szCs w:val="24"/>
        </w:rPr>
        <w:t xml:space="preserve">ровень реализации состоит в достижении оптимального компромисса между требованиями проектных решений и возможностями реальности. </w:t>
      </w:r>
      <w:r w:rsidR="005977A9" w:rsidRPr="00184C93">
        <w:rPr>
          <w:rFonts w:ascii="Times New Roman" w:hAnsi="Times New Roman" w:cs="Times New Roman"/>
          <w:sz w:val="24"/>
          <w:szCs w:val="24"/>
        </w:rPr>
        <w:t>В</w:t>
      </w:r>
      <w:r w:rsidR="00E1117E" w:rsidRPr="00184C93">
        <w:rPr>
          <w:rFonts w:ascii="Times New Roman" w:hAnsi="Times New Roman" w:cs="Times New Roman"/>
          <w:sz w:val="24"/>
          <w:szCs w:val="24"/>
        </w:rPr>
        <w:t xml:space="preserve"> современном понимании проекты – это комплекс мероприятий, предназначенных для достижения поставленной цели в течение заданного периода времени и направленных на создание уникальной услуги или продукта.</w:t>
      </w:r>
      <w:r w:rsidR="005977A9" w:rsidRPr="00184C93">
        <w:rPr>
          <w:rFonts w:ascii="Times New Roman" w:hAnsi="Times New Roman" w:cs="Times New Roman"/>
          <w:sz w:val="24"/>
          <w:szCs w:val="24"/>
        </w:rPr>
        <w:t xml:space="preserve"> </w:t>
      </w:r>
      <w:r w:rsidR="005977A9" w:rsidRPr="00184C93">
        <w:rPr>
          <w:rFonts w:ascii="Times New Roman" w:eastAsia="Calibri" w:hAnsi="Times New Roman" w:cs="Times New Roman"/>
          <w:sz w:val="24"/>
          <w:szCs w:val="24"/>
        </w:rPr>
        <w:t xml:space="preserve">Интеграция институтов социализации вокруг опорной школы МБОУ СОШ№2 позволит расширить границы информационного образовательного пространства патриотического воспитания и популяризировать </w:t>
      </w:r>
      <w:r w:rsidRPr="00184C93">
        <w:rPr>
          <w:rFonts w:ascii="Times New Roman" w:eastAsia="Calibri" w:hAnsi="Times New Roman" w:cs="Times New Roman"/>
          <w:sz w:val="24"/>
          <w:szCs w:val="24"/>
        </w:rPr>
        <w:t>краеведчески</w:t>
      </w:r>
      <w:r>
        <w:rPr>
          <w:rFonts w:ascii="Times New Roman" w:eastAsia="Calibri" w:hAnsi="Times New Roman" w:cs="Times New Roman"/>
          <w:sz w:val="24"/>
          <w:szCs w:val="24"/>
        </w:rPr>
        <w:t>е</w:t>
      </w:r>
      <w:r w:rsidR="005977A9" w:rsidRPr="00184C93">
        <w:rPr>
          <w:rFonts w:ascii="Times New Roman" w:eastAsia="Calibri" w:hAnsi="Times New Roman" w:cs="Times New Roman"/>
          <w:sz w:val="24"/>
          <w:szCs w:val="24"/>
        </w:rPr>
        <w:t xml:space="preserve"> знания участников образовательных правоотношений. Это станет основой для:</w:t>
      </w:r>
    </w:p>
    <w:p w14:paraId="400421A1" w14:textId="0CEACA61" w:rsidR="005977A9" w:rsidRPr="005977A9" w:rsidRDefault="005977A9" w:rsidP="00184C93">
      <w:pPr>
        <w:spacing w:after="0" w:line="240" w:lineRule="auto"/>
        <w:jc w:val="both"/>
        <w:rPr>
          <w:rFonts w:ascii="Times New Roman" w:eastAsia="Calibri" w:hAnsi="Times New Roman" w:cs="Times New Roman"/>
          <w:sz w:val="24"/>
          <w:szCs w:val="24"/>
        </w:rPr>
      </w:pPr>
      <w:r w:rsidRPr="005977A9">
        <w:rPr>
          <w:rFonts w:ascii="Times New Roman" w:eastAsia="Calibri" w:hAnsi="Times New Roman" w:cs="Times New Roman"/>
          <w:sz w:val="24"/>
          <w:szCs w:val="24"/>
        </w:rPr>
        <w:t>1.</w:t>
      </w:r>
      <w:r w:rsidR="00A9281B">
        <w:rPr>
          <w:rFonts w:ascii="Times New Roman" w:eastAsia="Calibri" w:hAnsi="Times New Roman" w:cs="Times New Roman"/>
          <w:sz w:val="24"/>
          <w:szCs w:val="24"/>
        </w:rPr>
        <w:t xml:space="preserve"> </w:t>
      </w:r>
      <w:r w:rsidRPr="005977A9">
        <w:rPr>
          <w:rFonts w:ascii="Times New Roman" w:eastAsia="Calibri" w:hAnsi="Times New Roman" w:cs="Times New Roman"/>
          <w:sz w:val="24"/>
          <w:szCs w:val="24"/>
        </w:rPr>
        <w:t>создани</w:t>
      </w:r>
      <w:r w:rsidRPr="00184C93">
        <w:rPr>
          <w:rFonts w:ascii="Times New Roman" w:eastAsia="Calibri" w:hAnsi="Times New Roman" w:cs="Times New Roman"/>
          <w:sz w:val="24"/>
          <w:szCs w:val="24"/>
        </w:rPr>
        <w:t>я</w:t>
      </w:r>
      <w:r w:rsidRPr="005977A9">
        <w:rPr>
          <w:rFonts w:ascii="Times New Roman" w:eastAsia="Calibri" w:hAnsi="Times New Roman" w:cs="Times New Roman"/>
          <w:sz w:val="24"/>
          <w:szCs w:val="24"/>
        </w:rPr>
        <w:t xml:space="preserve"> «Цифрового навигатора» и совершенствование сайтов школьных музеев</w:t>
      </w:r>
      <w:r w:rsidRPr="00184C93">
        <w:rPr>
          <w:rFonts w:ascii="Times New Roman" w:eastAsia="Calibri" w:hAnsi="Times New Roman" w:cs="Times New Roman"/>
          <w:sz w:val="24"/>
          <w:szCs w:val="24"/>
        </w:rPr>
        <w:t>, что</w:t>
      </w:r>
      <w:r w:rsidRPr="005977A9">
        <w:rPr>
          <w:rFonts w:ascii="Times New Roman" w:eastAsia="Calibri" w:hAnsi="Times New Roman" w:cs="Times New Roman"/>
          <w:sz w:val="24"/>
          <w:szCs w:val="24"/>
        </w:rPr>
        <w:t xml:space="preserve"> способствует созданию единого информационного образовательного пространства школьных музеев РХ, муниципалитета, школы; </w:t>
      </w:r>
    </w:p>
    <w:p w14:paraId="798AE5CA" w14:textId="33A2DF4C" w:rsidR="005977A9" w:rsidRPr="005977A9" w:rsidRDefault="005977A9" w:rsidP="00184C93">
      <w:pPr>
        <w:spacing w:after="0" w:line="240" w:lineRule="auto"/>
        <w:jc w:val="both"/>
        <w:rPr>
          <w:rFonts w:ascii="Times New Roman" w:eastAsia="Calibri" w:hAnsi="Times New Roman" w:cs="Times New Roman"/>
          <w:sz w:val="24"/>
          <w:szCs w:val="24"/>
        </w:rPr>
      </w:pPr>
      <w:r w:rsidRPr="005977A9">
        <w:rPr>
          <w:rFonts w:ascii="Times New Roman" w:eastAsia="Calibri" w:hAnsi="Times New Roman" w:cs="Times New Roman"/>
          <w:sz w:val="24"/>
          <w:szCs w:val="24"/>
        </w:rPr>
        <w:t>2.</w:t>
      </w:r>
      <w:r w:rsidR="00A9281B">
        <w:rPr>
          <w:rFonts w:ascii="Times New Roman" w:eastAsia="Calibri" w:hAnsi="Times New Roman" w:cs="Times New Roman"/>
          <w:sz w:val="24"/>
          <w:szCs w:val="24"/>
        </w:rPr>
        <w:t xml:space="preserve"> </w:t>
      </w:r>
      <w:r w:rsidRPr="005977A9">
        <w:rPr>
          <w:rFonts w:ascii="Times New Roman" w:eastAsia="Calibri" w:hAnsi="Times New Roman" w:cs="Times New Roman"/>
          <w:sz w:val="24"/>
          <w:szCs w:val="24"/>
        </w:rPr>
        <w:t>расширени</w:t>
      </w:r>
      <w:r w:rsidRPr="00184C93">
        <w:rPr>
          <w:rFonts w:ascii="Times New Roman" w:eastAsia="Calibri" w:hAnsi="Times New Roman" w:cs="Times New Roman"/>
          <w:sz w:val="24"/>
          <w:szCs w:val="24"/>
        </w:rPr>
        <w:t>я</w:t>
      </w:r>
      <w:r w:rsidRPr="005977A9">
        <w:rPr>
          <w:rFonts w:ascii="Times New Roman" w:eastAsia="Calibri" w:hAnsi="Times New Roman" w:cs="Times New Roman"/>
          <w:sz w:val="24"/>
          <w:szCs w:val="24"/>
        </w:rPr>
        <w:t xml:space="preserve"> сетевого взаимодействия с учреждениями социализации и образования школьников, развитие комплиментарной модели сетевого взаимодействия, в том числе с крупнейшими музеями РФ (проект «Виртуальные туры по музеям России», коллекция «Енисейская Сибирь» Президентской библиотеки имени Б.Н. Ельцина);</w:t>
      </w:r>
    </w:p>
    <w:p w14:paraId="609E8173" w14:textId="7710D73B" w:rsidR="005977A9" w:rsidRPr="005977A9" w:rsidRDefault="005977A9" w:rsidP="00184C93">
      <w:pPr>
        <w:spacing w:after="0" w:line="240" w:lineRule="auto"/>
        <w:jc w:val="both"/>
        <w:rPr>
          <w:rFonts w:ascii="Times New Roman" w:eastAsia="Calibri" w:hAnsi="Times New Roman" w:cs="Times New Roman"/>
          <w:sz w:val="24"/>
          <w:szCs w:val="24"/>
        </w:rPr>
      </w:pPr>
      <w:r w:rsidRPr="005977A9">
        <w:rPr>
          <w:rFonts w:ascii="Times New Roman" w:eastAsia="Calibri" w:hAnsi="Times New Roman" w:cs="Times New Roman"/>
          <w:sz w:val="24"/>
          <w:szCs w:val="24"/>
        </w:rPr>
        <w:t>3. создани</w:t>
      </w:r>
      <w:r w:rsidRPr="00184C93">
        <w:rPr>
          <w:rFonts w:ascii="Times New Roman" w:eastAsia="Calibri" w:hAnsi="Times New Roman" w:cs="Times New Roman"/>
          <w:sz w:val="24"/>
          <w:szCs w:val="24"/>
        </w:rPr>
        <w:t>я</w:t>
      </w:r>
      <w:r w:rsidRPr="005977A9">
        <w:rPr>
          <w:rFonts w:ascii="Times New Roman" w:eastAsia="Calibri" w:hAnsi="Times New Roman" w:cs="Times New Roman"/>
          <w:sz w:val="24"/>
          <w:szCs w:val="24"/>
        </w:rPr>
        <w:t xml:space="preserve"> электронной базы данных виртуальных экскурсий, коллекций, выставок по истории образования РХ и иным направлениям деятельности школьных музеев;</w:t>
      </w:r>
    </w:p>
    <w:p w14:paraId="3BD8F76A" w14:textId="4D33A223" w:rsidR="005977A9" w:rsidRPr="005977A9" w:rsidRDefault="005977A9" w:rsidP="00184C93">
      <w:pPr>
        <w:spacing w:after="0" w:line="240" w:lineRule="auto"/>
        <w:jc w:val="both"/>
        <w:rPr>
          <w:rFonts w:ascii="Times New Roman" w:eastAsia="Calibri" w:hAnsi="Times New Roman" w:cs="Times New Roman"/>
          <w:sz w:val="24"/>
          <w:szCs w:val="24"/>
        </w:rPr>
      </w:pPr>
      <w:r w:rsidRPr="005977A9">
        <w:rPr>
          <w:rFonts w:ascii="Times New Roman" w:eastAsia="Calibri" w:hAnsi="Times New Roman" w:cs="Times New Roman"/>
          <w:sz w:val="24"/>
          <w:szCs w:val="24"/>
        </w:rPr>
        <w:lastRenderedPageBreak/>
        <w:t>3.</w:t>
      </w:r>
      <w:r w:rsidR="00224471">
        <w:rPr>
          <w:rFonts w:ascii="Times New Roman" w:eastAsia="Calibri" w:hAnsi="Times New Roman" w:cs="Times New Roman"/>
          <w:sz w:val="24"/>
          <w:szCs w:val="24"/>
        </w:rPr>
        <w:t xml:space="preserve"> </w:t>
      </w:r>
      <w:r w:rsidRPr="005977A9">
        <w:rPr>
          <w:rFonts w:ascii="Times New Roman" w:eastAsia="Calibri" w:hAnsi="Times New Roman" w:cs="Times New Roman"/>
          <w:sz w:val="24"/>
          <w:szCs w:val="24"/>
        </w:rPr>
        <w:t>транслирования опыта музеев/музейных комнат ОО, тиражирование лучших воспитательных практик в рамках проведения экскурсионных сессий;</w:t>
      </w:r>
    </w:p>
    <w:p w14:paraId="0D9860CC" w14:textId="3B1E1B1C" w:rsidR="005977A9" w:rsidRPr="005977A9" w:rsidRDefault="005977A9" w:rsidP="00184C93">
      <w:pPr>
        <w:spacing w:after="0" w:line="240" w:lineRule="auto"/>
        <w:jc w:val="both"/>
        <w:rPr>
          <w:rFonts w:ascii="Times New Roman" w:eastAsia="Calibri" w:hAnsi="Times New Roman" w:cs="Times New Roman"/>
          <w:sz w:val="24"/>
          <w:szCs w:val="24"/>
        </w:rPr>
      </w:pPr>
      <w:r w:rsidRPr="005977A9">
        <w:rPr>
          <w:rFonts w:ascii="Times New Roman" w:eastAsia="Calibri" w:hAnsi="Times New Roman" w:cs="Times New Roman"/>
          <w:sz w:val="24"/>
          <w:szCs w:val="24"/>
        </w:rPr>
        <w:t>4.</w:t>
      </w:r>
      <w:r w:rsidR="00224471">
        <w:rPr>
          <w:rFonts w:ascii="Times New Roman" w:eastAsia="Calibri" w:hAnsi="Times New Roman" w:cs="Times New Roman"/>
          <w:sz w:val="24"/>
          <w:szCs w:val="24"/>
        </w:rPr>
        <w:t xml:space="preserve"> </w:t>
      </w:r>
      <w:r w:rsidRPr="005977A9">
        <w:rPr>
          <w:rFonts w:ascii="Times New Roman" w:eastAsia="Calibri" w:hAnsi="Times New Roman" w:cs="Times New Roman"/>
          <w:sz w:val="24"/>
          <w:szCs w:val="24"/>
        </w:rPr>
        <w:t>обеспечени</w:t>
      </w:r>
      <w:r w:rsidRPr="00184C93">
        <w:rPr>
          <w:rFonts w:ascii="Times New Roman" w:eastAsia="Calibri" w:hAnsi="Times New Roman" w:cs="Times New Roman"/>
          <w:sz w:val="24"/>
          <w:szCs w:val="24"/>
        </w:rPr>
        <w:t>я</w:t>
      </w:r>
      <w:r w:rsidRPr="005977A9">
        <w:rPr>
          <w:rFonts w:ascii="Times New Roman" w:eastAsia="Calibri" w:hAnsi="Times New Roman" w:cs="Times New Roman"/>
          <w:sz w:val="24"/>
          <w:szCs w:val="24"/>
        </w:rPr>
        <w:t xml:space="preserve"> внедрения современных информационных технологий в работу школьного музея и создание школьного виртуального музея</w:t>
      </w:r>
      <w:r w:rsidR="00224471">
        <w:rPr>
          <w:rFonts w:ascii="Times New Roman" w:eastAsia="Calibri" w:hAnsi="Times New Roman" w:cs="Times New Roman"/>
          <w:sz w:val="24"/>
          <w:szCs w:val="24"/>
        </w:rPr>
        <w:t>;</w:t>
      </w:r>
    </w:p>
    <w:p w14:paraId="29C629EF" w14:textId="1D05BA19" w:rsidR="005977A9" w:rsidRPr="005977A9" w:rsidRDefault="005977A9" w:rsidP="00184C93">
      <w:pPr>
        <w:spacing w:after="0" w:line="240" w:lineRule="auto"/>
        <w:jc w:val="both"/>
        <w:rPr>
          <w:rFonts w:ascii="Times New Roman" w:eastAsia="Calibri" w:hAnsi="Times New Roman" w:cs="Times New Roman"/>
          <w:sz w:val="24"/>
          <w:szCs w:val="24"/>
        </w:rPr>
      </w:pPr>
      <w:r w:rsidRPr="005977A9">
        <w:rPr>
          <w:rFonts w:ascii="Times New Roman" w:eastAsia="Calibri" w:hAnsi="Times New Roman" w:cs="Times New Roman"/>
          <w:sz w:val="24"/>
          <w:szCs w:val="24"/>
        </w:rPr>
        <w:t xml:space="preserve">5. </w:t>
      </w:r>
      <w:r w:rsidRPr="00184C93">
        <w:rPr>
          <w:rFonts w:ascii="Times New Roman" w:eastAsia="Calibri" w:hAnsi="Times New Roman" w:cs="Times New Roman"/>
          <w:sz w:val="24"/>
          <w:szCs w:val="24"/>
        </w:rPr>
        <w:t>с</w:t>
      </w:r>
      <w:r w:rsidRPr="005977A9">
        <w:rPr>
          <w:rFonts w:ascii="Times New Roman" w:eastAsia="Calibri" w:hAnsi="Times New Roman" w:cs="Times New Roman"/>
          <w:sz w:val="24"/>
          <w:szCs w:val="24"/>
        </w:rPr>
        <w:t>оздани</w:t>
      </w:r>
      <w:r w:rsidRPr="00184C93">
        <w:rPr>
          <w:rFonts w:ascii="Times New Roman" w:eastAsia="Calibri" w:hAnsi="Times New Roman" w:cs="Times New Roman"/>
          <w:sz w:val="24"/>
          <w:szCs w:val="24"/>
        </w:rPr>
        <w:t>я</w:t>
      </w:r>
      <w:r w:rsidRPr="005977A9">
        <w:rPr>
          <w:rFonts w:ascii="Times New Roman" w:eastAsia="Calibri" w:hAnsi="Times New Roman" w:cs="Times New Roman"/>
          <w:sz w:val="24"/>
          <w:szCs w:val="24"/>
        </w:rPr>
        <w:t xml:space="preserve"> и включение в преподавание учебного предмета «История» серии виртуальных экскурсий для обучающихся 5-11 классов (раздел: «Наш край»).</w:t>
      </w:r>
    </w:p>
    <w:p w14:paraId="4CF2D031" w14:textId="78AC7A31" w:rsidR="00807A9E" w:rsidRPr="00807A9E" w:rsidRDefault="005977A9" w:rsidP="00224471">
      <w:pPr>
        <w:spacing w:after="0" w:line="240" w:lineRule="auto"/>
        <w:ind w:firstLine="566"/>
        <w:jc w:val="both"/>
        <w:rPr>
          <w:rFonts w:ascii="Times New Roman" w:eastAsia="Calibri" w:hAnsi="Times New Roman" w:cs="Times New Roman"/>
          <w:sz w:val="24"/>
          <w:szCs w:val="24"/>
        </w:rPr>
      </w:pPr>
      <w:r w:rsidRPr="00184C93">
        <w:rPr>
          <w:rFonts w:ascii="Times New Roman" w:eastAsia="Times New Roman" w:hAnsi="Times New Roman" w:cs="Times New Roman"/>
          <w:sz w:val="24"/>
          <w:szCs w:val="24"/>
        </w:rPr>
        <w:t>Ш</w:t>
      </w:r>
      <w:r w:rsidR="00C43829" w:rsidRPr="00C43829">
        <w:rPr>
          <w:rFonts w:ascii="Times New Roman" w:eastAsia="Times New Roman" w:hAnsi="Times New Roman" w:cs="Times New Roman"/>
          <w:sz w:val="24"/>
          <w:szCs w:val="24"/>
        </w:rPr>
        <w:t xml:space="preserve">кольный </w:t>
      </w:r>
      <w:r w:rsidRPr="00184C93">
        <w:rPr>
          <w:rFonts w:ascii="Times New Roman" w:eastAsia="Times New Roman" w:hAnsi="Times New Roman" w:cs="Times New Roman"/>
          <w:sz w:val="24"/>
          <w:szCs w:val="24"/>
        </w:rPr>
        <w:t xml:space="preserve">театр и </w:t>
      </w:r>
      <w:r w:rsidR="00C43829" w:rsidRPr="00C43829">
        <w:rPr>
          <w:rFonts w:ascii="Times New Roman" w:eastAsia="Times New Roman" w:hAnsi="Times New Roman" w:cs="Times New Roman"/>
          <w:sz w:val="24"/>
          <w:szCs w:val="24"/>
        </w:rPr>
        <w:t>музей созда</w:t>
      </w:r>
      <w:r w:rsidRPr="00184C93">
        <w:rPr>
          <w:rFonts w:ascii="Times New Roman" w:eastAsia="Times New Roman" w:hAnsi="Times New Roman" w:cs="Times New Roman"/>
          <w:sz w:val="24"/>
          <w:szCs w:val="24"/>
        </w:rPr>
        <w:t>ю</w:t>
      </w:r>
      <w:r w:rsidR="00C43829" w:rsidRPr="00C43829">
        <w:rPr>
          <w:rFonts w:ascii="Times New Roman" w:eastAsia="Times New Roman" w:hAnsi="Times New Roman" w:cs="Times New Roman"/>
          <w:sz w:val="24"/>
          <w:szCs w:val="24"/>
        </w:rPr>
        <w:t>тся как неотъемлемая и органическая часть школы</w:t>
      </w:r>
      <w:r w:rsidRPr="00184C93">
        <w:rPr>
          <w:rFonts w:ascii="Times New Roman" w:eastAsia="Times New Roman" w:hAnsi="Times New Roman" w:cs="Times New Roman"/>
          <w:sz w:val="24"/>
          <w:szCs w:val="24"/>
        </w:rPr>
        <w:t xml:space="preserve"> и большая часть их задач совпадает</w:t>
      </w:r>
      <w:r w:rsidR="003C71BA" w:rsidRPr="00184C93">
        <w:rPr>
          <w:rFonts w:ascii="Times New Roman" w:eastAsia="Times New Roman" w:hAnsi="Times New Roman" w:cs="Times New Roman"/>
          <w:sz w:val="24"/>
          <w:szCs w:val="24"/>
        </w:rPr>
        <w:t>, как и основная функция - педагогическая</w:t>
      </w:r>
      <w:r w:rsidRPr="00184C93">
        <w:rPr>
          <w:rFonts w:ascii="Times New Roman" w:eastAsia="Times New Roman" w:hAnsi="Times New Roman" w:cs="Times New Roman"/>
          <w:sz w:val="24"/>
          <w:szCs w:val="24"/>
        </w:rPr>
        <w:t>. Поэтому внутренний ресурс образовательной организации мы видим прежде всего в создании совместных образовательных и социальных проектов этих школьных коллективов</w:t>
      </w:r>
      <w:r w:rsidR="00C43829" w:rsidRPr="00C43829">
        <w:rPr>
          <w:rFonts w:ascii="Times New Roman" w:eastAsia="Times New Roman" w:hAnsi="Times New Roman" w:cs="Times New Roman"/>
          <w:sz w:val="24"/>
          <w:szCs w:val="24"/>
        </w:rPr>
        <w:t xml:space="preserve">. </w:t>
      </w:r>
      <w:r w:rsidRPr="00184C93">
        <w:rPr>
          <w:rFonts w:ascii="Times New Roman" w:eastAsia="Times New Roman" w:hAnsi="Times New Roman" w:cs="Times New Roman"/>
          <w:sz w:val="24"/>
          <w:szCs w:val="24"/>
        </w:rPr>
        <w:t xml:space="preserve">Инициатива снизу позволяет </w:t>
      </w:r>
      <w:r w:rsidR="003C71BA" w:rsidRPr="00184C93">
        <w:rPr>
          <w:rFonts w:ascii="Times New Roman" w:eastAsia="Times New Roman" w:hAnsi="Times New Roman" w:cs="Times New Roman"/>
          <w:sz w:val="24"/>
          <w:szCs w:val="24"/>
        </w:rPr>
        <w:t>привлечь</w:t>
      </w:r>
      <w:r w:rsidRPr="00184C93">
        <w:rPr>
          <w:rFonts w:ascii="Times New Roman" w:eastAsia="Times New Roman" w:hAnsi="Times New Roman" w:cs="Times New Roman"/>
          <w:sz w:val="24"/>
          <w:szCs w:val="24"/>
        </w:rPr>
        <w:t xml:space="preserve"> большее количество участников уже на уровне целеполагания и дает широкие возможности при планировании и корректировки действий в процессе реализации прое</w:t>
      </w:r>
      <w:r w:rsidR="00224471">
        <w:rPr>
          <w:rFonts w:ascii="Times New Roman" w:eastAsia="Times New Roman" w:hAnsi="Times New Roman" w:cs="Times New Roman"/>
          <w:sz w:val="24"/>
          <w:szCs w:val="24"/>
        </w:rPr>
        <w:t>к</w:t>
      </w:r>
      <w:r w:rsidRPr="00184C93">
        <w:rPr>
          <w:rFonts w:ascii="Times New Roman" w:eastAsia="Times New Roman" w:hAnsi="Times New Roman" w:cs="Times New Roman"/>
          <w:sz w:val="24"/>
          <w:szCs w:val="24"/>
        </w:rPr>
        <w:t>та. Таким образом</w:t>
      </w:r>
      <w:r w:rsidR="00224471">
        <w:rPr>
          <w:rFonts w:ascii="Times New Roman" w:eastAsia="Times New Roman" w:hAnsi="Times New Roman" w:cs="Times New Roman"/>
          <w:sz w:val="24"/>
          <w:szCs w:val="24"/>
        </w:rPr>
        <w:t>,</w:t>
      </w:r>
      <w:r w:rsidRPr="00184C93">
        <w:rPr>
          <w:rFonts w:ascii="Times New Roman" w:eastAsia="Times New Roman" w:hAnsi="Times New Roman" w:cs="Times New Roman"/>
          <w:sz w:val="24"/>
          <w:szCs w:val="24"/>
        </w:rPr>
        <w:t xml:space="preserve"> мул</w:t>
      </w:r>
      <w:r w:rsidR="003C71BA" w:rsidRPr="00184C93">
        <w:rPr>
          <w:rFonts w:ascii="Times New Roman" w:eastAsia="Times New Roman" w:hAnsi="Times New Roman" w:cs="Times New Roman"/>
          <w:sz w:val="24"/>
          <w:szCs w:val="24"/>
        </w:rPr>
        <w:t>ьт</w:t>
      </w:r>
      <w:r w:rsidRPr="00184C93">
        <w:rPr>
          <w:rFonts w:ascii="Times New Roman" w:eastAsia="Times New Roman" w:hAnsi="Times New Roman" w:cs="Times New Roman"/>
          <w:sz w:val="24"/>
          <w:szCs w:val="24"/>
        </w:rPr>
        <w:t>ипроект</w:t>
      </w:r>
      <w:r w:rsidR="00224471">
        <w:rPr>
          <w:rFonts w:ascii="Times New Roman" w:eastAsia="Times New Roman" w:hAnsi="Times New Roman" w:cs="Times New Roman"/>
          <w:sz w:val="24"/>
          <w:szCs w:val="24"/>
        </w:rPr>
        <w:t xml:space="preserve"> отдельной школы</w:t>
      </w:r>
      <w:r w:rsidRPr="00184C93">
        <w:rPr>
          <w:rFonts w:ascii="Times New Roman" w:eastAsia="Times New Roman" w:hAnsi="Times New Roman" w:cs="Times New Roman"/>
          <w:sz w:val="24"/>
          <w:szCs w:val="24"/>
        </w:rPr>
        <w:t xml:space="preserve"> «Патриотическое воспитание посредством </w:t>
      </w:r>
      <w:r w:rsidR="00807A9E" w:rsidRPr="00184C93">
        <w:rPr>
          <w:rFonts w:ascii="Times New Roman" w:eastAsia="Times New Roman" w:hAnsi="Times New Roman" w:cs="Times New Roman"/>
          <w:sz w:val="24"/>
          <w:szCs w:val="24"/>
        </w:rPr>
        <w:t>музейной и театральной педагогики</w:t>
      </w:r>
      <w:r w:rsidRPr="00184C93">
        <w:rPr>
          <w:rFonts w:ascii="Times New Roman" w:eastAsia="Times New Roman" w:hAnsi="Times New Roman" w:cs="Times New Roman"/>
          <w:sz w:val="24"/>
          <w:szCs w:val="24"/>
        </w:rPr>
        <w:t>»</w:t>
      </w:r>
      <w:r w:rsidR="00807A9E" w:rsidRPr="00184C93">
        <w:rPr>
          <w:rFonts w:ascii="Times New Roman" w:eastAsia="Times New Roman" w:hAnsi="Times New Roman" w:cs="Times New Roman"/>
          <w:sz w:val="24"/>
          <w:szCs w:val="24"/>
        </w:rPr>
        <w:t xml:space="preserve"> </w:t>
      </w:r>
      <w:r w:rsidR="00224471">
        <w:rPr>
          <w:rFonts w:ascii="Times New Roman" w:eastAsia="Times New Roman" w:hAnsi="Times New Roman" w:cs="Times New Roman"/>
          <w:sz w:val="24"/>
          <w:szCs w:val="24"/>
        </w:rPr>
        <w:t>может</w:t>
      </w:r>
      <w:r w:rsidR="00807A9E" w:rsidRPr="00184C93">
        <w:rPr>
          <w:rFonts w:ascii="Times New Roman" w:eastAsia="Times New Roman" w:hAnsi="Times New Roman" w:cs="Times New Roman"/>
          <w:sz w:val="24"/>
          <w:szCs w:val="24"/>
        </w:rPr>
        <w:t xml:space="preserve"> формироваться из множества школьных проектов с более конкретной тематикой. Например, это могут </w:t>
      </w:r>
      <w:r w:rsidR="00224471" w:rsidRPr="00184C93">
        <w:rPr>
          <w:rFonts w:ascii="Times New Roman" w:eastAsia="Times New Roman" w:hAnsi="Times New Roman" w:cs="Times New Roman"/>
          <w:sz w:val="24"/>
          <w:szCs w:val="24"/>
        </w:rPr>
        <w:t>быть конкурсы</w:t>
      </w:r>
      <w:r w:rsidR="00807A9E" w:rsidRPr="00184C93">
        <w:rPr>
          <w:rFonts w:ascii="Times New Roman" w:eastAsia="Calibri" w:hAnsi="Times New Roman" w:cs="Times New Roman"/>
          <w:sz w:val="24"/>
          <w:szCs w:val="24"/>
        </w:rPr>
        <w:t xml:space="preserve"> видеофильмов и роликов краеведческой направленности, </w:t>
      </w:r>
      <w:r w:rsidR="00224471" w:rsidRPr="00184C93">
        <w:rPr>
          <w:rFonts w:ascii="Times New Roman" w:eastAsia="Calibri" w:hAnsi="Times New Roman" w:cs="Times New Roman"/>
          <w:sz w:val="24"/>
          <w:szCs w:val="24"/>
        </w:rPr>
        <w:t>р</w:t>
      </w:r>
      <w:r w:rsidR="00224471" w:rsidRPr="00807A9E">
        <w:rPr>
          <w:rFonts w:ascii="Times New Roman" w:eastAsia="Calibri" w:hAnsi="Times New Roman" w:cs="Times New Roman"/>
          <w:sz w:val="24"/>
          <w:szCs w:val="24"/>
        </w:rPr>
        <w:t>еализация сетевого</w:t>
      </w:r>
      <w:r w:rsidR="00807A9E" w:rsidRPr="00807A9E">
        <w:rPr>
          <w:rFonts w:ascii="Times New Roman" w:eastAsia="Calibri" w:hAnsi="Times New Roman" w:cs="Times New Roman"/>
          <w:sz w:val="24"/>
          <w:szCs w:val="24"/>
        </w:rPr>
        <w:t xml:space="preserve"> Интернет-проекта «Познаём историю города вместе» (электронный календарь исторических событий)</w:t>
      </w:r>
      <w:r w:rsidR="00807A9E" w:rsidRPr="00184C93">
        <w:rPr>
          <w:rFonts w:ascii="Times New Roman" w:eastAsia="Calibri" w:hAnsi="Times New Roman" w:cs="Times New Roman"/>
          <w:sz w:val="24"/>
          <w:szCs w:val="24"/>
        </w:rPr>
        <w:t>, проведение р</w:t>
      </w:r>
      <w:r w:rsidR="00807A9E" w:rsidRPr="00807A9E">
        <w:rPr>
          <w:rFonts w:ascii="Times New Roman" w:eastAsia="Calibri" w:hAnsi="Times New Roman" w:cs="Times New Roman"/>
          <w:sz w:val="24"/>
          <w:szCs w:val="24"/>
        </w:rPr>
        <w:t>егиональн</w:t>
      </w:r>
      <w:r w:rsidR="00807A9E" w:rsidRPr="00184C93">
        <w:rPr>
          <w:rFonts w:ascii="Times New Roman" w:eastAsia="Calibri" w:hAnsi="Times New Roman" w:cs="Times New Roman"/>
          <w:sz w:val="24"/>
          <w:szCs w:val="24"/>
        </w:rPr>
        <w:t>ой</w:t>
      </w:r>
      <w:r w:rsidR="00807A9E" w:rsidRPr="00807A9E">
        <w:rPr>
          <w:rFonts w:ascii="Times New Roman" w:eastAsia="Calibri" w:hAnsi="Times New Roman" w:cs="Times New Roman"/>
          <w:sz w:val="24"/>
          <w:szCs w:val="24"/>
        </w:rPr>
        <w:t xml:space="preserve"> акци</w:t>
      </w:r>
      <w:r w:rsidR="00807A9E" w:rsidRPr="00184C93">
        <w:rPr>
          <w:rFonts w:ascii="Times New Roman" w:eastAsia="Calibri" w:hAnsi="Times New Roman" w:cs="Times New Roman"/>
          <w:sz w:val="24"/>
          <w:szCs w:val="24"/>
        </w:rPr>
        <w:t>и</w:t>
      </w:r>
      <w:r w:rsidR="00807A9E" w:rsidRPr="00807A9E">
        <w:rPr>
          <w:rFonts w:ascii="Times New Roman" w:eastAsia="Calibri" w:hAnsi="Times New Roman" w:cs="Times New Roman"/>
          <w:sz w:val="24"/>
          <w:szCs w:val="24"/>
        </w:rPr>
        <w:t xml:space="preserve"> - флешмоб #Хакасия - земля Героев </w:t>
      </w:r>
      <w:r w:rsidR="00807A9E" w:rsidRPr="00184C93">
        <w:rPr>
          <w:rFonts w:ascii="Times New Roman" w:eastAsia="Calibri" w:hAnsi="Times New Roman" w:cs="Times New Roman"/>
          <w:sz w:val="24"/>
          <w:szCs w:val="24"/>
        </w:rPr>
        <w:t>и многое другое.</w:t>
      </w:r>
    </w:p>
    <w:p w14:paraId="042C621A" w14:textId="5EEAF357" w:rsidR="00C43829" w:rsidRPr="00184C93" w:rsidRDefault="00C43829" w:rsidP="00184C93">
      <w:pPr>
        <w:widowControl w:val="0"/>
        <w:autoSpaceDE w:val="0"/>
        <w:autoSpaceDN w:val="0"/>
        <w:spacing w:after="0" w:line="240" w:lineRule="auto"/>
        <w:ind w:firstLine="566"/>
        <w:jc w:val="both"/>
        <w:rPr>
          <w:rFonts w:ascii="Times New Roman" w:eastAsia="Times New Roman" w:hAnsi="Times New Roman" w:cs="Times New Roman"/>
          <w:b/>
          <w:sz w:val="24"/>
          <w:szCs w:val="24"/>
        </w:rPr>
      </w:pPr>
      <w:r w:rsidRPr="00C43829">
        <w:rPr>
          <w:rFonts w:ascii="Times New Roman" w:eastAsia="Times New Roman" w:hAnsi="Times New Roman" w:cs="Times New Roman"/>
          <w:sz w:val="24"/>
          <w:szCs w:val="24"/>
        </w:rPr>
        <w:t>Школьный музей</w:t>
      </w:r>
      <w:r w:rsidR="00807A9E" w:rsidRPr="00184C93">
        <w:rPr>
          <w:rFonts w:ascii="Times New Roman" w:eastAsia="Times New Roman" w:hAnsi="Times New Roman" w:cs="Times New Roman"/>
          <w:sz w:val="24"/>
          <w:szCs w:val="24"/>
        </w:rPr>
        <w:t>, как и школьный театр</w:t>
      </w:r>
      <w:r w:rsidRPr="00C43829">
        <w:rPr>
          <w:rFonts w:ascii="Times New Roman" w:eastAsia="Times New Roman" w:hAnsi="Times New Roman" w:cs="Times New Roman"/>
          <w:sz w:val="24"/>
          <w:szCs w:val="24"/>
        </w:rPr>
        <w:t xml:space="preserve"> всегда должен находиться в динамике и отражать социокультурную образовательную деятельность школы и города</w:t>
      </w:r>
      <w:r w:rsidR="00807A9E" w:rsidRPr="00184C93">
        <w:rPr>
          <w:rFonts w:ascii="Times New Roman" w:eastAsia="Times New Roman" w:hAnsi="Times New Roman" w:cs="Times New Roman"/>
          <w:sz w:val="24"/>
          <w:szCs w:val="24"/>
        </w:rPr>
        <w:t xml:space="preserve">. Интеграция музея и театра в нашей школе проходит посредством проведения совместных акций и проектов. В экспозиции школьного музея актеры театральной студии читают фронтовые письма; в рамках экспозиции </w:t>
      </w:r>
      <w:r w:rsidR="00224471">
        <w:rPr>
          <w:rFonts w:ascii="Times New Roman" w:eastAsia="Times New Roman" w:hAnsi="Times New Roman" w:cs="Times New Roman"/>
          <w:sz w:val="24"/>
          <w:szCs w:val="24"/>
        </w:rPr>
        <w:t>к 9</w:t>
      </w:r>
      <w:r w:rsidR="00807A9E" w:rsidRPr="00184C93">
        <w:rPr>
          <w:rFonts w:ascii="Times New Roman" w:eastAsia="Times New Roman" w:hAnsi="Times New Roman" w:cs="Times New Roman"/>
          <w:sz w:val="24"/>
          <w:szCs w:val="24"/>
        </w:rPr>
        <w:t xml:space="preserve"> мая на перемене </w:t>
      </w:r>
      <w:r w:rsidR="00224471">
        <w:rPr>
          <w:rFonts w:ascii="Times New Roman" w:eastAsia="Times New Roman" w:hAnsi="Times New Roman" w:cs="Times New Roman"/>
          <w:sz w:val="24"/>
          <w:szCs w:val="24"/>
        </w:rPr>
        <w:t xml:space="preserve">юные актёры </w:t>
      </w:r>
      <w:r w:rsidR="00807A9E" w:rsidRPr="00184C93">
        <w:rPr>
          <w:rFonts w:ascii="Times New Roman" w:eastAsia="Times New Roman" w:hAnsi="Times New Roman" w:cs="Times New Roman"/>
          <w:sz w:val="24"/>
          <w:szCs w:val="24"/>
        </w:rPr>
        <w:t>читают сти</w:t>
      </w:r>
      <w:r w:rsidR="00224471">
        <w:rPr>
          <w:rFonts w:ascii="Times New Roman" w:eastAsia="Times New Roman" w:hAnsi="Times New Roman" w:cs="Times New Roman"/>
          <w:sz w:val="24"/>
          <w:szCs w:val="24"/>
        </w:rPr>
        <w:t>х</w:t>
      </w:r>
      <w:r w:rsidR="00807A9E" w:rsidRPr="00184C93">
        <w:rPr>
          <w:rFonts w:ascii="Times New Roman" w:eastAsia="Times New Roman" w:hAnsi="Times New Roman" w:cs="Times New Roman"/>
          <w:sz w:val="24"/>
          <w:szCs w:val="24"/>
        </w:rPr>
        <w:t xml:space="preserve">и под бурные аплодисменты </w:t>
      </w:r>
      <w:r w:rsidR="003C71BA" w:rsidRPr="00224471">
        <w:rPr>
          <w:rFonts w:ascii="Times New Roman" w:eastAsia="Times New Roman" w:hAnsi="Times New Roman" w:cs="Times New Roman"/>
          <w:sz w:val="24"/>
          <w:szCs w:val="24"/>
        </w:rPr>
        <w:t>слушателей. Наиболее успешной является практика проведения театрализованных экскурсий и мини</w:t>
      </w:r>
      <w:r w:rsidR="00953703" w:rsidRPr="00224471">
        <w:rPr>
          <w:rFonts w:ascii="Times New Roman" w:eastAsia="Times New Roman" w:hAnsi="Times New Roman" w:cs="Times New Roman"/>
          <w:sz w:val="24"/>
          <w:szCs w:val="24"/>
        </w:rPr>
        <w:t>-</w:t>
      </w:r>
      <w:r w:rsidR="003C71BA" w:rsidRPr="00224471">
        <w:rPr>
          <w:rFonts w:ascii="Times New Roman" w:eastAsia="Times New Roman" w:hAnsi="Times New Roman" w:cs="Times New Roman"/>
          <w:sz w:val="24"/>
          <w:szCs w:val="24"/>
        </w:rPr>
        <w:t xml:space="preserve"> постанов</w:t>
      </w:r>
      <w:r w:rsidR="00953703" w:rsidRPr="00224471">
        <w:rPr>
          <w:rFonts w:ascii="Times New Roman" w:eastAsia="Times New Roman" w:hAnsi="Times New Roman" w:cs="Times New Roman"/>
          <w:sz w:val="24"/>
          <w:szCs w:val="24"/>
        </w:rPr>
        <w:t>ки</w:t>
      </w:r>
      <w:r w:rsidR="003C71BA" w:rsidRPr="00224471">
        <w:rPr>
          <w:rFonts w:ascii="Times New Roman" w:eastAsia="Times New Roman" w:hAnsi="Times New Roman" w:cs="Times New Roman"/>
          <w:sz w:val="24"/>
          <w:szCs w:val="24"/>
        </w:rPr>
        <w:t xml:space="preserve"> «История музейного экспоната». В результате такой деятельности появляется новый оригинальный продукт (повести, сценарии, интерактивные элемен</w:t>
      </w:r>
      <w:r w:rsidR="00224471" w:rsidRPr="00224471">
        <w:rPr>
          <w:rFonts w:ascii="Times New Roman" w:eastAsia="Times New Roman" w:hAnsi="Times New Roman" w:cs="Times New Roman"/>
          <w:sz w:val="24"/>
          <w:szCs w:val="24"/>
        </w:rPr>
        <w:t>т</w:t>
      </w:r>
      <w:r w:rsidR="003C71BA" w:rsidRPr="00224471">
        <w:rPr>
          <w:rFonts w:ascii="Times New Roman" w:eastAsia="Times New Roman" w:hAnsi="Times New Roman" w:cs="Times New Roman"/>
          <w:sz w:val="24"/>
          <w:szCs w:val="24"/>
        </w:rPr>
        <w:t xml:space="preserve">ы экскурсий). Дети становятся полноправными субъектами планирования, организации и анализа деятельности театра и музея как элементов образовательной системы. Это уже формирование не столько предметного, сколько метапредметного и личностного результата. Формирование и функционирование единого музейно-театрального пространства </w:t>
      </w:r>
      <w:r w:rsidRPr="00C43829">
        <w:rPr>
          <w:rFonts w:ascii="Times New Roman" w:eastAsia="Times New Roman" w:hAnsi="Times New Roman" w:cs="Times New Roman"/>
          <w:sz w:val="24"/>
          <w:szCs w:val="24"/>
        </w:rPr>
        <w:t>стро</w:t>
      </w:r>
      <w:r w:rsidR="003C71BA" w:rsidRPr="00184C93">
        <w:rPr>
          <w:rFonts w:ascii="Times New Roman" w:eastAsia="Times New Roman" w:hAnsi="Times New Roman" w:cs="Times New Roman"/>
          <w:sz w:val="24"/>
          <w:szCs w:val="24"/>
        </w:rPr>
        <w:t>и</w:t>
      </w:r>
      <w:r w:rsidRPr="00C43829">
        <w:rPr>
          <w:rFonts w:ascii="Times New Roman" w:eastAsia="Times New Roman" w:hAnsi="Times New Roman" w:cs="Times New Roman"/>
          <w:sz w:val="24"/>
          <w:szCs w:val="24"/>
        </w:rPr>
        <w:t>тся на основе интегративного подхода</w:t>
      </w:r>
      <w:r w:rsidR="003C71BA" w:rsidRPr="00184C93">
        <w:rPr>
          <w:rFonts w:ascii="Times New Roman" w:eastAsia="Times New Roman" w:hAnsi="Times New Roman" w:cs="Times New Roman"/>
          <w:sz w:val="24"/>
          <w:szCs w:val="24"/>
        </w:rPr>
        <w:t xml:space="preserve"> и «создает возможность </w:t>
      </w:r>
      <w:r w:rsidRPr="00C43829">
        <w:rPr>
          <w:rFonts w:ascii="Times New Roman" w:eastAsia="Times New Roman" w:hAnsi="Times New Roman" w:cs="Times New Roman"/>
          <w:sz w:val="24"/>
          <w:szCs w:val="24"/>
        </w:rPr>
        <w:t>развития деятельности обучаемого с ярко выраженной патриотической направленностью, позволяющая ему достичь самореализации как высшей потребности человека</w:t>
      </w:r>
      <w:r w:rsidR="003C71BA" w:rsidRPr="00184C93">
        <w:rPr>
          <w:rFonts w:ascii="Times New Roman" w:eastAsia="Times New Roman" w:hAnsi="Times New Roman" w:cs="Times New Roman"/>
          <w:sz w:val="24"/>
          <w:szCs w:val="24"/>
        </w:rPr>
        <w:t>»</w:t>
      </w:r>
      <w:r w:rsidR="007667F4">
        <w:rPr>
          <w:rStyle w:val="a7"/>
          <w:rFonts w:ascii="Times New Roman" w:eastAsia="Times New Roman" w:hAnsi="Times New Roman" w:cs="Times New Roman"/>
          <w:sz w:val="24"/>
          <w:szCs w:val="24"/>
        </w:rPr>
        <w:footnoteReference w:id="2"/>
      </w:r>
      <w:r w:rsidRPr="00C43829">
        <w:rPr>
          <w:rFonts w:ascii="Times New Roman" w:eastAsia="Times New Roman" w:hAnsi="Times New Roman" w:cs="Times New Roman"/>
          <w:sz w:val="24"/>
          <w:szCs w:val="24"/>
        </w:rPr>
        <w:t>.</w:t>
      </w:r>
    </w:p>
    <w:p w14:paraId="0E0F8A81" w14:textId="16FFA798" w:rsidR="00953703" w:rsidRPr="00184C93" w:rsidRDefault="00953703" w:rsidP="00224471">
      <w:pPr>
        <w:spacing w:after="0" w:line="240" w:lineRule="auto"/>
        <w:ind w:firstLine="708"/>
        <w:jc w:val="both"/>
        <w:rPr>
          <w:rFonts w:ascii="Times New Roman" w:hAnsi="Times New Roman" w:cs="Times New Roman"/>
          <w:sz w:val="24"/>
          <w:szCs w:val="24"/>
        </w:rPr>
      </w:pPr>
      <w:r w:rsidRPr="00184C93">
        <w:rPr>
          <w:rFonts w:ascii="Times New Roman" w:hAnsi="Times New Roman" w:cs="Times New Roman"/>
          <w:sz w:val="24"/>
          <w:szCs w:val="24"/>
        </w:rPr>
        <w:t>С</w:t>
      </w:r>
      <w:r w:rsidR="00F94A09" w:rsidRPr="00184C93">
        <w:rPr>
          <w:rFonts w:ascii="Times New Roman" w:hAnsi="Times New Roman" w:cs="Times New Roman"/>
          <w:sz w:val="24"/>
          <w:szCs w:val="24"/>
        </w:rPr>
        <w:t>ущность и содержание проектного управления состоит из взаимосвязанных между собой элементов, взаимодействует с окружающей средой, получая от неё необходимые ресурсы и предоставляя ей полученные результаты</w:t>
      </w:r>
      <w:r w:rsidRPr="00184C93">
        <w:rPr>
          <w:rFonts w:ascii="Times New Roman" w:hAnsi="Times New Roman" w:cs="Times New Roman"/>
          <w:sz w:val="24"/>
          <w:szCs w:val="24"/>
        </w:rPr>
        <w:t xml:space="preserve">. </w:t>
      </w:r>
      <w:r w:rsidR="00F94A09" w:rsidRPr="00184C93">
        <w:rPr>
          <w:rFonts w:ascii="Times New Roman" w:hAnsi="Times New Roman" w:cs="Times New Roman"/>
          <w:sz w:val="24"/>
          <w:szCs w:val="24"/>
        </w:rPr>
        <w:t xml:space="preserve"> </w:t>
      </w:r>
      <w:r w:rsidRPr="00184C93">
        <w:rPr>
          <w:rFonts w:ascii="Times New Roman" w:hAnsi="Times New Roman" w:cs="Times New Roman"/>
          <w:sz w:val="24"/>
          <w:szCs w:val="24"/>
        </w:rPr>
        <w:t>М</w:t>
      </w:r>
      <w:r w:rsidR="00F94A09" w:rsidRPr="00184C93">
        <w:rPr>
          <w:rFonts w:ascii="Times New Roman" w:hAnsi="Times New Roman" w:cs="Times New Roman"/>
          <w:sz w:val="24"/>
          <w:szCs w:val="24"/>
        </w:rPr>
        <w:t>ожно выделить четыре базовых элемента управления любым проектом: 1) работы; 2) ресурсы; 3) результаты; 4) риски. Эти базовые элементы можно назвать основными объектами управления проектом. Работы – это трудовые процессы, направленные на достижение результатов и требующие необходимых затрат времени и ресурсов</w:t>
      </w:r>
      <w:r w:rsidR="007667F4">
        <w:rPr>
          <w:rStyle w:val="a7"/>
          <w:rFonts w:ascii="Times New Roman" w:hAnsi="Times New Roman" w:cs="Times New Roman"/>
          <w:sz w:val="24"/>
          <w:szCs w:val="24"/>
        </w:rPr>
        <w:footnoteReference w:id="3"/>
      </w:r>
      <w:r w:rsidR="00F94A09" w:rsidRPr="00184C93">
        <w:rPr>
          <w:rFonts w:ascii="Times New Roman" w:hAnsi="Times New Roman" w:cs="Times New Roman"/>
          <w:sz w:val="24"/>
          <w:szCs w:val="24"/>
        </w:rPr>
        <w:t xml:space="preserve">. </w:t>
      </w:r>
    </w:p>
    <w:p w14:paraId="46A5718D" w14:textId="04B99F46" w:rsidR="00953703" w:rsidRPr="00953703" w:rsidRDefault="00224471" w:rsidP="00184C93">
      <w:pPr>
        <w:tabs>
          <w:tab w:val="left" w:pos="317"/>
        </w:tabs>
        <w:spacing w:after="0" w:line="240" w:lineRule="auto"/>
        <w:jc w:val="both"/>
        <w:rPr>
          <w:rFonts w:ascii="Times New Roman" w:eastAsia="Calibri"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F94A09" w:rsidRPr="00184C93">
        <w:rPr>
          <w:rFonts w:ascii="Times New Roman" w:hAnsi="Times New Roman" w:cs="Times New Roman"/>
          <w:sz w:val="24"/>
          <w:szCs w:val="24"/>
        </w:rPr>
        <w:t>К работам следует относить деятельность по созданию материальных объектов (производственные работы), интеллектуально</w:t>
      </w:r>
      <w:r>
        <w:rPr>
          <w:rFonts w:ascii="Times New Roman" w:hAnsi="Times New Roman" w:cs="Times New Roman"/>
          <w:sz w:val="24"/>
          <w:szCs w:val="24"/>
        </w:rPr>
        <w:t xml:space="preserve"> </w:t>
      </w:r>
      <w:r w:rsidR="00F94A09" w:rsidRPr="00184C93">
        <w:rPr>
          <w:rFonts w:ascii="Times New Roman" w:hAnsi="Times New Roman" w:cs="Times New Roman"/>
          <w:sz w:val="24"/>
          <w:szCs w:val="24"/>
        </w:rPr>
        <w:t>информационной продукции (научно-исследовательские работы), деятельность по выработке и передаче управляющих воздействий и обратной связи (решения и отчёты</w:t>
      </w:r>
      <w:r w:rsidR="00953703" w:rsidRPr="00184C93">
        <w:rPr>
          <w:rFonts w:ascii="Times New Roman" w:hAnsi="Times New Roman" w:cs="Times New Roman"/>
          <w:sz w:val="24"/>
          <w:szCs w:val="24"/>
        </w:rPr>
        <w:t>)</w:t>
      </w:r>
      <w:r w:rsidR="007667F4">
        <w:rPr>
          <w:rStyle w:val="a7"/>
          <w:rFonts w:ascii="Times New Roman" w:hAnsi="Times New Roman" w:cs="Times New Roman"/>
          <w:sz w:val="24"/>
          <w:szCs w:val="24"/>
        </w:rPr>
        <w:footnoteReference w:id="4"/>
      </w:r>
      <w:r w:rsidR="00F94A09" w:rsidRPr="00184C93">
        <w:rPr>
          <w:rFonts w:ascii="Times New Roman" w:hAnsi="Times New Roman" w:cs="Times New Roman"/>
          <w:sz w:val="24"/>
          <w:szCs w:val="24"/>
        </w:rPr>
        <w:t xml:space="preserve">. </w:t>
      </w:r>
      <w:r w:rsidR="00953703" w:rsidRPr="00184C93">
        <w:rPr>
          <w:rFonts w:ascii="Times New Roman" w:hAnsi="Times New Roman" w:cs="Times New Roman"/>
          <w:sz w:val="24"/>
          <w:szCs w:val="24"/>
        </w:rPr>
        <w:t xml:space="preserve">В нашем случае это </w:t>
      </w:r>
      <w:r w:rsidR="00953703" w:rsidRPr="00184C93">
        <w:rPr>
          <w:rFonts w:ascii="Times New Roman" w:eastAsia="Calibri" w:hAnsi="Times New Roman" w:cs="Times New Roman"/>
          <w:sz w:val="24"/>
          <w:szCs w:val="24"/>
        </w:rPr>
        <w:t xml:space="preserve">создание </w:t>
      </w:r>
      <w:r w:rsidR="00953703" w:rsidRPr="00184C93">
        <w:rPr>
          <w:rFonts w:ascii="Times New Roman" w:eastAsia="Calibri" w:hAnsi="Times New Roman" w:cs="Times New Roman"/>
          <w:sz w:val="24"/>
          <w:szCs w:val="24"/>
        </w:rPr>
        <w:lastRenderedPageBreak/>
        <w:t>нормативной, методической и материально</w:t>
      </w:r>
      <w:r>
        <w:rPr>
          <w:rFonts w:ascii="Times New Roman" w:eastAsia="Calibri" w:hAnsi="Times New Roman" w:cs="Times New Roman"/>
          <w:sz w:val="24"/>
          <w:szCs w:val="24"/>
        </w:rPr>
        <w:t xml:space="preserve"> </w:t>
      </w:r>
      <w:r w:rsidR="00953703" w:rsidRPr="00184C93">
        <w:rPr>
          <w:rFonts w:ascii="Times New Roman" w:eastAsia="Calibri" w:hAnsi="Times New Roman" w:cs="Times New Roman"/>
          <w:sz w:val="24"/>
          <w:szCs w:val="24"/>
        </w:rPr>
        <w:t>- технической базы деятельности школьного музея на основе цифровой среды и мультимедийных технологий на базе опорной школы МБОУ «СОШ №2»; п</w:t>
      </w:r>
      <w:r w:rsidR="00953703" w:rsidRPr="00953703">
        <w:rPr>
          <w:rFonts w:ascii="Times New Roman" w:eastAsia="Calibri" w:hAnsi="Times New Roman" w:cs="Times New Roman"/>
          <w:sz w:val="24"/>
          <w:szCs w:val="24"/>
        </w:rPr>
        <w:t>овышение уровня компетентности педагогических работников в области патриотического воспитания и цифрового образования через проведение творческих мастерских, мастер-классов, семинаров, открытых уроков, экскурсионных сессий</w:t>
      </w:r>
      <w:r w:rsidR="00953703" w:rsidRPr="00184C93">
        <w:rPr>
          <w:rFonts w:ascii="Times New Roman" w:eastAsia="Calibri" w:hAnsi="Times New Roman" w:cs="Times New Roman"/>
          <w:sz w:val="24"/>
          <w:szCs w:val="24"/>
        </w:rPr>
        <w:t>; планирование, разработка и организация мероприятий совместно с социальными партнерами.</w:t>
      </w:r>
    </w:p>
    <w:p w14:paraId="179E8385" w14:textId="77777777" w:rsidR="00953703" w:rsidRPr="00184C93" w:rsidRDefault="00F94A09" w:rsidP="00184C93">
      <w:pPr>
        <w:spacing w:after="0" w:line="240" w:lineRule="auto"/>
        <w:ind w:firstLine="566"/>
        <w:jc w:val="both"/>
        <w:rPr>
          <w:rFonts w:ascii="Times New Roman" w:hAnsi="Times New Roman" w:cs="Times New Roman"/>
          <w:sz w:val="24"/>
          <w:szCs w:val="24"/>
        </w:rPr>
      </w:pPr>
      <w:r w:rsidRPr="00184C93">
        <w:rPr>
          <w:rFonts w:ascii="Times New Roman" w:hAnsi="Times New Roman" w:cs="Times New Roman"/>
          <w:sz w:val="24"/>
          <w:szCs w:val="24"/>
        </w:rPr>
        <w:t>Под ресурсами следует понимать совокупность объектов, необходимых для выполнения работ [12]. Существуют три основные группы ресурсов, используемых в управлении проектом:</w:t>
      </w:r>
    </w:p>
    <w:p w14:paraId="79992C89" w14:textId="60ED3B07" w:rsidR="00953703" w:rsidRPr="00184C93" w:rsidRDefault="00F94A09" w:rsidP="00184C93">
      <w:pPr>
        <w:spacing w:after="0" w:line="240" w:lineRule="auto"/>
        <w:ind w:firstLine="566"/>
        <w:jc w:val="both"/>
        <w:rPr>
          <w:rFonts w:ascii="Times New Roman" w:hAnsi="Times New Roman" w:cs="Times New Roman"/>
          <w:sz w:val="24"/>
          <w:szCs w:val="24"/>
        </w:rPr>
      </w:pPr>
      <w:r w:rsidRPr="00184C93">
        <w:rPr>
          <w:rFonts w:ascii="Times New Roman" w:hAnsi="Times New Roman" w:cs="Times New Roman"/>
          <w:sz w:val="24"/>
          <w:szCs w:val="24"/>
        </w:rPr>
        <w:t>1) человеческие ресурсы –руководител</w:t>
      </w:r>
      <w:r w:rsidR="00953703" w:rsidRPr="00184C93">
        <w:rPr>
          <w:rFonts w:ascii="Times New Roman" w:hAnsi="Times New Roman" w:cs="Times New Roman"/>
          <w:sz w:val="24"/>
          <w:szCs w:val="24"/>
        </w:rPr>
        <w:t>и</w:t>
      </w:r>
      <w:r w:rsidRPr="00184C93">
        <w:rPr>
          <w:rFonts w:ascii="Times New Roman" w:hAnsi="Times New Roman" w:cs="Times New Roman"/>
          <w:sz w:val="24"/>
          <w:szCs w:val="24"/>
        </w:rPr>
        <w:t xml:space="preserve"> и работник</w:t>
      </w:r>
      <w:r w:rsidR="00953703" w:rsidRPr="00184C93">
        <w:rPr>
          <w:rFonts w:ascii="Times New Roman" w:hAnsi="Times New Roman" w:cs="Times New Roman"/>
          <w:sz w:val="24"/>
          <w:szCs w:val="24"/>
        </w:rPr>
        <w:t>и</w:t>
      </w:r>
      <w:r w:rsidRPr="00184C93">
        <w:rPr>
          <w:rFonts w:ascii="Times New Roman" w:hAnsi="Times New Roman" w:cs="Times New Roman"/>
          <w:sz w:val="24"/>
          <w:szCs w:val="24"/>
        </w:rPr>
        <w:t xml:space="preserve">; </w:t>
      </w:r>
    </w:p>
    <w:p w14:paraId="3AE02C17" w14:textId="77777777" w:rsidR="00953703" w:rsidRPr="00184C93" w:rsidRDefault="00F94A09" w:rsidP="00184C93">
      <w:pPr>
        <w:spacing w:after="0" w:line="240" w:lineRule="auto"/>
        <w:ind w:firstLine="566"/>
        <w:jc w:val="both"/>
        <w:rPr>
          <w:rFonts w:ascii="Times New Roman" w:hAnsi="Times New Roman" w:cs="Times New Roman"/>
          <w:sz w:val="24"/>
          <w:szCs w:val="24"/>
        </w:rPr>
      </w:pPr>
      <w:r w:rsidRPr="00184C93">
        <w:rPr>
          <w:rFonts w:ascii="Times New Roman" w:hAnsi="Times New Roman" w:cs="Times New Roman"/>
          <w:sz w:val="24"/>
          <w:szCs w:val="24"/>
        </w:rPr>
        <w:t xml:space="preserve">2) материальные ресурсы – средства и предметы деятельности, используемые для выполнения работ; </w:t>
      </w:r>
    </w:p>
    <w:p w14:paraId="64531E37" w14:textId="77777777" w:rsidR="00D52E15" w:rsidRPr="00184C93" w:rsidRDefault="00F94A09" w:rsidP="00184C93">
      <w:pPr>
        <w:spacing w:after="0" w:line="240" w:lineRule="auto"/>
        <w:ind w:firstLine="566"/>
        <w:jc w:val="both"/>
        <w:rPr>
          <w:rFonts w:ascii="Times New Roman" w:hAnsi="Times New Roman" w:cs="Times New Roman"/>
          <w:sz w:val="24"/>
          <w:szCs w:val="24"/>
        </w:rPr>
      </w:pPr>
      <w:r w:rsidRPr="00184C93">
        <w:rPr>
          <w:rFonts w:ascii="Times New Roman" w:hAnsi="Times New Roman" w:cs="Times New Roman"/>
          <w:sz w:val="24"/>
          <w:szCs w:val="24"/>
        </w:rPr>
        <w:t>3) информационные ресурсы – управляющие воздействия, определяющие цели и результаты работ. Информационные ресурсы выступают одновременно и как средства, и как предметы управленческой деятельности. К информационным ресурсам следует отнести проектные решения</w:t>
      </w:r>
      <w:r w:rsidR="00D52E15" w:rsidRPr="00184C93">
        <w:rPr>
          <w:rFonts w:ascii="Times New Roman" w:hAnsi="Times New Roman" w:cs="Times New Roman"/>
          <w:sz w:val="24"/>
          <w:szCs w:val="24"/>
        </w:rPr>
        <w:t xml:space="preserve"> (грантовые заявки)</w:t>
      </w:r>
      <w:r w:rsidRPr="00184C93">
        <w:rPr>
          <w:rFonts w:ascii="Times New Roman" w:hAnsi="Times New Roman" w:cs="Times New Roman"/>
          <w:sz w:val="24"/>
          <w:szCs w:val="24"/>
        </w:rPr>
        <w:t>, модели, управляющие команды (приказы, распоряжения, задания), отчётную документацию и пр.</w:t>
      </w:r>
    </w:p>
    <w:p w14:paraId="1D2E7356" w14:textId="77777777" w:rsidR="00D52E15" w:rsidRPr="00184C93" w:rsidRDefault="00F94A09" w:rsidP="00184C93">
      <w:pPr>
        <w:spacing w:after="0" w:line="240" w:lineRule="auto"/>
        <w:ind w:firstLine="566"/>
        <w:jc w:val="both"/>
        <w:rPr>
          <w:rFonts w:ascii="Times New Roman" w:hAnsi="Times New Roman" w:cs="Times New Roman"/>
          <w:sz w:val="24"/>
          <w:szCs w:val="24"/>
        </w:rPr>
      </w:pPr>
      <w:r w:rsidRPr="00184C93">
        <w:rPr>
          <w:rFonts w:ascii="Times New Roman" w:hAnsi="Times New Roman" w:cs="Times New Roman"/>
          <w:sz w:val="24"/>
          <w:szCs w:val="24"/>
        </w:rPr>
        <w:t xml:space="preserve"> Результаты – это продукты деятельности (работ), воплощающие в себе ранее поставленные цели. Результаты могут быть: </w:t>
      </w:r>
    </w:p>
    <w:p w14:paraId="532C8758" w14:textId="004B7253" w:rsidR="00D52E15" w:rsidRPr="00184C93" w:rsidRDefault="00D52E15" w:rsidP="00184C93">
      <w:pPr>
        <w:spacing w:after="0" w:line="240" w:lineRule="auto"/>
        <w:ind w:firstLine="566"/>
        <w:jc w:val="both"/>
        <w:rPr>
          <w:rFonts w:ascii="Times New Roman" w:hAnsi="Times New Roman" w:cs="Times New Roman"/>
          <w:sz w:val="24"/>
          <w:szCs w:val="24"/>
        </w:rPr>
      </w:pPr>
      <w:r w:rsidRPr="00184C93">
        <w:rPr>
          <w:rFonts w:ascii="Times New Roman" w:hAnsi="Times New Roman" w:cs="Times New Roman"/>
          <w:sz w:val="24"/>
          <w:szCs w:val="24"/>
        </w:rPr>
        <w:t xml:space="preserve">- </w:t>
      </w:r>
      <w:r w:rsidR="00F94A09" w:rsidRPr="00184C93">
        <w:rPr>
          <w:rFonts w:ascii="Times New Roman" w:hAnsi="Times New Roman" w:cs="Times New Roman"/>
          <w:sz w:val="24"/>
          <w:szCs w:val="24"/>
        </w:rPr>
        <w:t xml:space="preserve">материальные (продукция, </w:t>
      </w:r>
      <w:r w:rsidR="007667F4" w:rsidRPr="00184C93">
        <w:rPr>
          <w:rFonts w:ascii="Times New Roman" w:hAnsi="Times New Roman" w:cs="Times New Roman"/>
          <w:sz w:val="24"/>
          <w:szCs w:val="24"/>
        </w:rPr>
        <w:t>изделия) -</w:t>
      </w:r>
      <w:r w:rsidRPr="00184C93">
        <w:rPr>
          <w:rFonts w:ascii="Times New Roman" w:hAnsi="Times New Roman" w:cs="Times New Roman"/>
          <w:sz w:val="24"/>
          <w:szCs w:val="24"/>
        </w:rPr>
        <w:t xml:space="preserve"> каталога ресурсов школьных музеев города Абакана и Республики </w:t>
      </w:r>
      <w:r w:rsidR="007667F4" w:rsidRPr="00184C93">
        <w:rPr>
          <w:rFonts w:ascii="Times New Roman" w:hAnsi="Times New Roman" w:cs="Times New Roman"/>
          <w:sz w:val="24"/>
          <w:szCs w:val="24"/>
        </w:rPr>
        <w:t>Хакасия, виртуальные</w:t>
      </w:r>
      <w:r w:rsidRPr="00184C93">
        <w:rPr>
          <w:rFonts w:ascii="Times New Roman" w:hAnsi="Times New Roman" w:cs="Times New Roman"/>
          <w:sz w:val="24"/>
          <w:szCs w:val="24"/>
        </w:rPr>
        <w:t xml:space="preserve"> туристические маршруты: «Дорогою памяти», «Герои нашего времени – участники СВО», «Маршруты комсомольских строек», «Дороги Гражданской войны в Хакасии»; создание единой базы данных музейных предметов для пользователей Интернет;</w:t>
      </w:r>
    </w:p>
    <w:p w14:paraId="04A9F940" w14:textId="07FE6B31" w:rsidR="00F94A09" w:rsidRPr="00184C93" w:rsidRDefault="00D52E15" w:rsidP="00184C93">
      <w:pPr>
        <w:spacing w:after="0" w:line="240" w:lineRule="auto"/>
        <w:ind w:firstLine="566"/>
        <w:jc w:val="both"/>
        <w:rPr>
          <w:rFonts w:ascii="Times New Roman" w:hAnsi="Times New Roman" w:cs="Times New Roman"/>
          <w:sz w:val="24"/>
          <w:szCs w:val="24"/>
        </w:rPr>
      </w:pPr>
      <w:r w:rsidRPr="00184C93">
        <w:rPr>
          <w:rFonts w:ascii="Times New Roman" w:hAnsi="Times New Roman" w:cs="Times New Roman"/>
          <w:sz w:val="24"/>
          <w:szCs w:val="24"/>
        </w:rPr>
        <w:t>-</w:t>
      </w:r>
      <w:r w:rsidR="00F94A09" w:rsidRPr="00184C93">
        <w:rPr>
          <w:rFonts w:ascii="Times New Roman" w:hAnsi="Times New Roman" w:cs="Times New Roman"/>
          <w:sz w:val="24"/>
          <w:szCs w:val="24"/>
        </w:rPr>
        <w:t xml:space="preserve"> нематериальные (информационные – документы, социальный эффект)</w:t>
      </w:r>
      <w:r w:rsidRPr="00184C93">
        <w:rPr>
          <w:rFonts w:ascii="Times New Roman" w:hAnsi="Times New Roman" w:cs="Times New Roman"/>
          <w:sz w:val="24"/>
          <w:szCs w:val="24"/>
        </w:rPr>
        <w:t>. Это могут быть методические материалы по организации школьных интерактивных экскурсий или выявление положительного опыта и инновационных технологий, которые позволят вычленить недостатки в работе школьного музея как инфраструктуры образовательной организации и Центра притяжения жителей (родителей)</w:t>
      </w:r>
      <w:r w:rsidR="00224471">
        <w:rPr>
          <w:rFonts w:ascii="Times New Roman" w:hAnsi="Times New Roman" w:cs="Times New Roman"/>
          <w:sz w:val="24"/>
          <w:szCs w:val="24"/>
        </w:rPr>
        <w:t>.</w:t>
      </w:r>
    </w:p>
    <w:p w14:paraId="356903AF" w14:textId="64C1FEE5" w:rsidR="00F94A09" w:rsidRPr="00184C93" w:rsidRDefault="00F94A09" w:rsidP="00224471">
      <w:pPr>
        <w:spacing w:after="0" w:line="240" w:lineRule="auto"/>
        <w:ind w:firstLine="668"/>
        <w:jc w:val="both"/>
        <w:rPr>
          <w:rFonts w:ascii="Times New Roman" w:hAnsi="Times New Roman" w:cs="Times New Roman"/>
          <w:sz w:val="24"/>
          <w:szCs w:val="24"/>
        </w:rPr>
      </w:pPr>
      <w:r w:rsidRPr="00184C93">
        <w:rPr>
          <w:rFonts w:ascii="Times New Roman" w:hAnsi="Times New Roman" w:cs="Times New Roman"/>
          <w:sz w:val="24"/>
          <w:szCs w:val="24"/>
        </w:rPr>
        <w:t xml:space="preserve">Управление рисками нужно рассматривать как </w:t>
      </w:r>
      <w:r w:rsidR="00D52E15" w:rsidRPr="00184C93">
        <w:rPr>
          <w:rFonts w:ascii="Times New Roman" w:hAnsi="Times New Roman" w:cs="Times New Roman"/>
          <w:sz w:val="24"/>
          <w:szCs w:val="24"/>
        </w:rPr>
        <w:t>«</w:t>
      </w:r>
      <w:r w:rsidRPr="00184C93">
        <w:rPr>
          <w:rFonts w:ascii="Times New Roman" w:hAnsi="Times New Roman" w:cs="Times New Roman"/>
          <w:sz w:val="24"/>
          <w:szCs w:val="24"/>
        </w:rPr>
        <w:t>деятельность по управлению</w:t>
      </w:r>
      <w:r w:rsidR="00D52E15" w:rsidRPr="00184C93">
        <w:rPr>
          <w:rFonts w:ascii="Times New Roman" w:hAnsi="Times New Roman" w:cs="Times New Roman"/>
          <w:sz w:val="24"/>
          <w:szCs w:val="24"/>
        </w:rPr>
        <w:t xml:space="preserve"> </w:t>
      </w:r>
      <w:r w:rsidRPr="00184C93">
        <w:rPr>
          <w:rFonts w:ascii="Times New Roman" w:hAnsi="Times New Roman" w:cs="Times New Roman"/>
          <w:sz w:val="24"/>
          <w:szCs w:val="24"/>
        </w:rPr>
        <w:t>взаимодействием проекта и факторов риска, имеющую своей целью минимизировать</w:t>
      </w:r>
      <w:r w:rsidR="00224471">
        <w:rPr>
          <w:rFonts w:ascii="Times New Roman" w:hAnsi="Times New Roman" w:cs="Times New Roman"/>
          <w:sz w:val="24"/>
          <w:szCs w:val="24"/>
        </w:rPr>
        <w:t xml:space="preserve"> </w:t>
      </w:r>
      <w:r w:rsidRPr="00184C93">
        <w:rPr>
          <w:rFonts w:ascii="Times New Roman" w:hAnsi="Times New Roman" w:cs="Times New Roman"/>
          <w:sz w:val="24"/>
          <w:szCs w:val="24"/>
        </w:rPr>
        <w:t>отклонения от ранее принятых решений</w:t>
      </w:r>
      <w:r w:rsidR="00D52E15" w:rsidRPr="00184C93">
        <w:rPr>
          <w:rFonts w:ascii="Times New Roman" w:hAnsi="Times New Roman" w:cs="Times New Roman"/>
          <w:sz w:val="24"/>
          <w:szCs w:val="24"/>
        </w:rPr>
        <w:t>»</w:t>
      </w:r>
      <w:r w:rsidR="007667F4">
        <w:rPr>
          <w:rStyle w:val="a7"/>
          <w:rFonts w:ascii="Times New Roman" w:hAnsi="Times New Roman" w:cs="Times New Roman"/>
          <w:sz w:val="24"/>
          <w:szCs w:val="24"/>
        </w:rPr>
        <w:footnoteReference w:id="5"/>
      </w:r>
      <w:r w:rsidRPr="00184C93">
        <w:rPr>
          <w:rFonts w:ascii="Times New Roman" w:hAnsi="Times New Roman" w:cs="Times New Roman"/>
          <w:sz w:val="24"/>
          <w:szCs w:val="24"/>
        </w:rPr>
        <w:t xml:space="preserve">. </w:t>
      </w:r>
    </w:p>
    <w:p w14:paraId="455F26D4" w14:textId="33483584" w:rsidR="00184C93" w:rsidRPr="00184C93" w:rsidRDefault="0035702B" w:rsidP="00184C93">
      <w:pPr>
        <w:spacing w:after="0" w:line="240" w:lineRule="auto"/>
        <w:ind w:firstLine="708"/>
        <w:jc w:val="both"/>
        <w:rPr>
          <w:rFonts w:ascii="Times New Roman" w:eastAsia="Calibri" w:hAnsi="Times New Roman" w:cs="Times New Roman"/>
          <w:sz w:val="24"/>
          <w:szCs w:val="24"/>
        </w:rPr>
      </w:pPr>
      <w:r w:rsidRPr="00184C93">
        <w:rPr>
          <w:rFonts w:ascii="Times New Roman" w:hAnsi="Times New Roman" w:cs="Times New Roman"/>
          <w:sz w:val="24"/>
          <w:szCs w:val="24"/>
        </w:rPr>
        <w:t xml:space="preserve">При соблюдении этих условий проектное управление становится высокоэффективным механизмом </w:t>
      </w:r>
      <w:r w:rsidR="00184C93" w:rsidRPr="00184C93">
        <w:rPr>
          <w:rFonts w:ascii="Times New Roman" w:eastAsia="Calibri" w:hAnsi="Times New Roman" w:cs="Times New Roman"/>
          <w:sz w:val="24"/>
          <w:szCs w:val="24"/>
        </w:rPr>
        <w:t xml:space="preserve">формирования единого информационного пространства в сфере деятельности школьных музеев и </w:t>
      </w:r>
      <w:r w:rsidR="002D0221">
        <w:rPr>
          <w:rFonts w:ascii="Times New Roman" w:eastAsia="Calibri" w:hAnsi="Times New Roman" w:cs="Times New Roman"/>
          <w:sz w:val="24"/>
          <w:szCs w:val="24"/>
        </w:rPr>
        <w:t xml:space="preserve">театров, </w:t>
      </w:r>
      <w:r w:rsidR="00184C93" w:rsidRPr="00184C93">
        <w:rPr>
          <w:rFonts w:ascii="Times New Roman" w:eastAsia="Calibri" w:hAnsi="Times New Roman" w:cs="Times New Roman"/>
          <w:sz w:val="24"/>
          <w:szCs w:val="24"/>
        </w:rPr>
        <w:t xml:space="preserve">задач с использованием инновационных форм и методов решения задач историко-патриотического воспитания. </w:t>
      </w:r>
    </w:p>
    <w:p w14:paraId="591F9C3E" w14:textId="77777777" w:rsidR="00A54596" w:rsidRDefault="00A54596" w:rsidP="00A54596"/>
    <w:p w14:paraId="3399A685" w14:textId="5722E889" w:rsidR="00F52611" w:rsidRPr="0074635B" w:rsidRDefault="001F061D" w:rsidP="0074635B">
      <w:pPr>
        <w:jc w:val="center"/>
        <w:rPr>
          <w:rFonts w:ascii="Times New Roman" w:hAnsi="Times New Roman" w:cs="Times New Roman"/>
        </w:rPr>
      </w:pPr>
      <w:bookmarkStart w:id="1" w:name="_Hlk167393275"/>
      <w:r w:rsidRPr="0074635B">
        <w:rPr>
          <w:rFonts w:ascii="Times New Roman" w:hAnsi="Times New Roman" w:cs="Times New Roman"/>
        </w:rPr>
        <w:t>Библиографический список</w:t>
      </w:r>
    </w:p>
    <w:p w14:paraId="611F8DE3" w14:textId="77777777" w:rsidR="0074635B" w:rsidRDefault="001F061D" w:rsidP="0074635B">
      <w:pPr>
        <w:pStyle w:val="a8"/>
        <w:numPr>
          <w:ilvl w:val="0"/>
          <w:numId w:val="2"/>
        </w:numPr>
        <w:rPr>
          <w:rFonts w:ascii="Times New Roman" w:hAnsi="Times New Roman" w:cs="Times New Roman"/>
        </w:rPr>
      </w:pPr>
      <w:r w:rsidRPr="0074635B">
        <w:rPr>
          <w:rFonts w:ascii="Times New Roman" w:hAnsi="Times New Roman" w:cs="Times New Roman"/>
        </w:rPr>
        <w:t xml:space="preserve">Климов Е.А. Развивающийся человек в мире профессий. Обнинск: Принтер, 1993. 57 с. 4. </w:t>
      </w:r>
    </w:p>
    <w:p w14:paraId="61ACD0B2" w14:textId="4D9FAD1A" w:rsidR="001F061D" w:rsidRPr="0074635B" w:rsidRDefault="001F061D" w:rsidP="0074635B">
      <w:pPr>
        <w:pStyle w:val="a8"/>
        <w:numPr>
          <w:ilvl w:val="0"/>
          <w:numId w:val="2"/>
        </w:numPr>
        <w:rPr>
          <w:rFonts w:ascii="Times New Roman" w:hAnsi="Times New Roman" w:cs="Times New Roman"/>
        </w:rPr>
      </w:pPr>
      <w:r w:rsidRPr="0074635B">
        <w:rPr>
          <w:rFonts w:ascii="Times New Roman" w:hAnsi="Times New Roman" w:cs="Times New Roman"/>
        </w:rPr>
        <w:t xml:space="preserve">Литвинова Н.П., Шереметова В.В и др. Маркетинг образовательных услуг. Изд. 2-е, перераб. СПб, </w:t>
      </w:r>
      <w:r w:rsidR="0074635B">
        <w:rPr>
          <w:rFonts w:ascii="Times New Roman" w:hAnsi="Times New Roman" w:cs="Times New Roman"/>
        </w:rPr>
        <w:t>201</w:t>
      </w:r>
      <w:r w:rsidRPr="0074635B">
        <w:rPr>
          <w:rFonts w:ascii="Times New Roman" w:hAnsi="Times New Roman" w:cs="Times New Roman"/>
        </w:rPr>
        <w:t>7. 108 с.</w:t>
      </w:r>
    </w:p>
    <w:p w14:paraId="3DCF29FC" w14:textId="533A8A3A" w:rsidR="001F061D" w:rsidRPr="0074635B" w:rsidRDefault="001F061D" w:rsidP="0074635B">
      <w:pPr>
        <w:pStyle w:val="a8"/>
        <w:numPr>
          <w:ilvl w:val="0"/>
          <w:numId w:val="2"/>
        </w:numPr>
        <w:rPr>
          <w:rFonts w:ascii="Times New Roman" w:hAnsi="Times New Roman" w:cs="Times New Roman"/>
        </w:rPr>
      </w:pPr>
      <w:r w:rsidRPr="0074635B">
        <w:rPr>
          <w:rFonts w:ascii="Times New Roman" w:hAnsi="Times New Roman" w:cs="Times New Roman"/>
        </w:rPr>
        <w:t>Мышева Т.П. Современные научно-педагогические подходы к организации и содержанию деятельности школьного музея// Вестник ТГПИ,</w:t>
      </w:r>
      <w:r w:rsidR="0074635B">
        <w:rPr>
          <w:rFonts w:ascii="Times New Roman" w:hAnsi="Times New Roman" w:cs="Times New Roman"/>
        </w:rPr>
        <w:t xml:space="preserve"> </w:t>
      </w:r>
      <w:r w:rsidRPr="0074635B">
        <w:rPr>
          <w:rFonts w:ascii="Times New Roman" w:hAnsi="Times New Roman" w:cs="Times New Roman"/>
        </w:rPr>
        <w:t>спецвыпуск</w:t>
      </w:r>
      <w:r w:rsidR="0074635B">
        <w:rPr>
          <w:rFonts w:ascii="Times New Roman" w:hAnsi="Times New Roman" w:cs="Times New Roman"/>
        </w:rPr>
        <w:t xml:space="preserve"> </w:t>
      </w:r>
      <w:r w:rsidRPr="0074635B">
        <w:rPr>
          <w:rFonts w:ascii="Times New Roman" w:hAnsi="Times New Roman" w:cs="Times New Roman"/>
        </w:rPr>
        <w:t>№1, 2019 с.70</w:t>
      </w:r>
    </w:p>
    <w:p w14:paraId="4F8A82E9" w14:textId="77777777" w:rsidR="001F061D" w:rsidRPr="0074635B" w:rsidRDefault="001F061D" w:rsidP="0074635B">
      <w:pPr>
        <w:pStyle w:val="a8"/>
        <w:numPr>
          <w:ilvl w:val="0"/>
          <w:numId w:val="2"/>
        </w:numPr>
        <w:rPr>
          <w:rFonts w:ascii="Times New Roman" w:hAnsi="Times New Roman" w:cs="Times New Roman"/>
        </w:rPr>
      </w:pPr>
      <w:r w:rsidRPr="0074635B">
        <w:rPr>
          <w:rFonts w:ascii="Times New Roman" w:hAnsi="Times New Roman" w:cs="Times New Roman"/>
        </w:rPr>
        <w:t>Прохорова М.П., Седых Е.П. Методическое обеспечение инновационно-проектной деятельности будущих педагогов профессионального обучения // Наука и школа. 2017. №3. С. 77-83.</w:t>
      </w:r>
    </w:p>
    <w:p w14:paraId="0FCD00BC" w14:textId="1F4B9B4B" w:rsidR="001F061D" w:rsidRPr="0074635B" w:rsidRDefault="001F061D" w:rsidP="0074635B">
      <w:pPr>
        <w:pStyle w:val="a8"/>
        <w:numPr>
          <w:ilvl w:val="0"/>
          <w:numId w:val="2"/>
        </w:numPr>
        <w:rPr>
          <w:rFonts w:ascii="Times New Roman" w:hAnsi="Times New Roman" w:cs="Times New Roman"/>
        </w:rPr>
      </w:pPr>
      <w:r w:rsidRPr="0074635B">
        <w:rPr>
          <w:rFonts w:ascii="Times New Roman" w:hAnsi="Times New Roman" w:cs="Times New Roman"/>
        </w:rPr>
        <w:lastRenderedPageBreak/>
        <w:t xml:space="preserve">Седых Е.П. Особенности проектного управления </w:t>
      </w:r>
      <w:r w:rsidR="0074635B" w:rsidRPr="0074635B">
        <w:rPr>
          <w:rFonts w:ascii="Times New Roman" w:hAnsi="Times New Roman" w:cs="Times New Roman"/>
        </w:rPr>
        <w:t>образовательными системами</w:t>
      </w:r>
      <w:r w:rsidRPr="0074635B">
        <w:rPr>
          <w:rFonts w:ascii="Times New Roman" w:hAnsi="Times New Roman" w:cs="Times New Roman"/>
        </w:rPr>
        <w:t xml:space="preserve"> // Вестник Мининского университета. 2018. Т. 6, №4. С 3.</w:t>
      </w:r>
    </w:p>
    <w:p w14:paraId="46A1E8D7" w14:textId="77777777" w:rsidR="001F061D" w:rsidRPr="0074635B" w:rsidRDefault="001F061D" w:rsidP="0074635B">
      <w:pPr>
        <w:pStyle w:val="a8"/>
        <w:widowControl w:val="0"/>
        <w:numPr>
          <w:ilvl w:val="0"/>
          <w:numId w:val="2"/>
        </w:numPr>
        <w:autoSpaceDE w:val="0"/>
        <w:autoSpaceDN w:val="0"/>
        <w:spacing w:before="74" w:after="0" w:line="240" w:lineRule="auto"/>
        <w:rPr>
          <w:rFonts w:ascii="Times New Roman" w:eastAsia="Times New Roman" w:hAnsi="Times New Roman" w:cs="Times New Roman"/>
          <w:sz w:val="20"/>
        </w:rPr>
      </w:pPr>
      <w:r w:rsidRPr="0074635B">
        <w:rPr>
          <w:rFonts w:ascii="Times New Roman" w:eastAsia="Times New Roman" w:hAnsi="Times New Roman" w:cs="Times New Roman"/>
          <w:sz w:val="20"/>
        </w:rPr>
        <w:t>Шляхтина</w:t>
      </w:r>
      <w:r w:rsidRPr="0074635B">
        <w:rPr>
          <w:rFonts w:ascii="Times New Roman" w:eastAsia="Times New Roman" w:hAnsi="Times New Roman" w:cs="Times New Roman"/>
          <w:spacing w:val="-2"/>
          <w:sz w:val="20"/>
        </w:rPr>
        <w:t xml:space="preserve"> </w:t>
      </w:r>
      <w:r w:rsidRPr="0074635B">
        <w:rPr>
          <w:rFonts w:ascii="Times New Roman" w:eastAsia="Times New Roman" w:hAnsi="Times New Roman" w:cs="Times New Roman"/>
          <w:sz w:val="20"/>
        </w:rPr>
        <w:t>Л.М.</w:t>
      </w:r>
      <w:r w:rsidRPr="0074635B">
        <w:rPr>
          <w:rFonts w:ascii="Times New Roman" w:eastAsia="Times New Roman" w:hAnsi="Times New Roman" w:cs="Times New Roman"/>
          <w:spacing w:val="-1"/>
          <w:sz w:val="20"/>
        </w:rPr>
        <w:t xml:space="preserve"> </w:t>
      </w:r>
      <w:r w:rsidRPr="0074635B">
        <w:rPr>
          <w:rFonts w:ascii="Times New Roman" w:eastAsia="Times New Roman" w:hAnsi="Times New Roman" w:cs="Times New Roman"/>
          <w:sz w:val="20"/>
        </w:rPr>
        <w:t>Основы</w:t>
      </w:r>
      <w:r w:rsidRPr="0074635B">
        <w:rPr>
          <w:rFonts w:ascii="Times New Roman" w:eastAsia="Times New Roman" w:hAnsi="Times New Roman" w:cs="Times New Roman"/>
          <w:spacing w:val="-2"/>
          <w:sz w:val="20"/>
        </w:rPr>
        <w:t xml:space="preserve"> </w:t>
      </w:r>
      <w:r w:rsidRPr="0074635B">
        <w:rPr>
          <w:rFonts w:ascii="Times New Roman" w:eastAsia="Times New Roman" w:hAnsi="Times New Roman" w:cs="Times New Roman"/>
          <w:sz w:val="20"/>
        </w:rPr>
        <w:t>музейного</w:t>
      </w:r>
      <w:r w:rsidRPr="0074635B">
        <w:rPr>
          <w:rFonts w:ascii="Times New Roman" w:eastAsia="Times New Roman" w:hAnsi="Times New Roman" w:cs="Times New Roman"/>
          <w:spacing w:val="-2"/>
          <w:sz w:val="20"/>
        </w:rPr>
        <w:t xml:space="preserve"> </w:t>
      </w:r>
      <w:r w:rsidRPr="0074635B">
        <w:rPr>
          <w:rFonts w:ascii="Times New Roman" w:eastAsia="Times New Roman" w:hAnsi="Times New Roman" w:cs="Times New Roman"/>
          <w:sz w:val="20"/>
        </w:rPr>
        <w:t>дела.</w:t>
      </w:r>
      <w:r w:rsidRPr="0074635B">
        <w:rPr>
          <w:rFonts w:ascii="Times New Roman" w:eastAsia="Times New Roman" w:hAnsi="Times New Roman" w:cs="Times New Roman"/>
          <w:spacing w:val="1"/>
          <w:sz w:val="20"/>
        </w:rPr>
        <w:t xml:space="preserve"> </w:t>
      </w:r>
      <w:r w:rsidRPr="0074635B">
        <w:rPr>
          <w:rFonts w:ascii="Times New Roman" w:eastAsia="Times New Roman" w:hAnsi="Times New Roman" w:cs="Times New Roman"/>
          <w:sz w:val="20"/>
        </w:rPr>
        <w:t>М.,</w:t>
      </w:r>
      <w:r w:rsidRPr="0074635B">
        <w:rPr>
          <w:rFonts w:ascii="Times New Roman" w:eastAsia="Times New Roman" w:hAnsi="Times New Roman" w:cs="Times New Roman"/>
          <w:spacing w:val="-2"/>
          <w:sz w:val="20"/>
        </w:rPr>
        <w:t xml:space="preserve"> </w:t>
      </w:r>
      <w:r w:rsidRPr="0074635B">
        <w:rPr>
          <w:rFonts w:ascii="Times New Roman" w:eastAsia="Times New Roman" w:hAnsi="Times New Roman" w:cs="Times New Roman"/>
          <w:sz w:val="20"/>
        </w:rPr>
        <w:t>2009.</w:t>
      </w:r>
      <w:r w:rsidRPr="0074635B">
        <w:rPr>
          <w:rFonts w:ascii="Times New Roman" w:eastAsia="Times New Roman" w:hAnsi="Times New Roman" w:cs="Times New Roman"/>
          <w:spacing w:val="-2"/>
          <w:sz w:val="20"/>
        </w:rPr>
        <w:t xml:space="preserve"> </w:t>
      </w:r>
      <w:r w:rsidRPr="0074635B">
        <w:rPr>
          <w:rFonts w:ascii="Times New Roman" w:eastAsia="Times New Roman" w:hAnsi="Times New Roman" w:cs="Times New Roman"/>
          <w:sz w:val="20"/>
        </w:rPr>
        <w:t>С</w:t>
      </w:r>
      <w:r w:rsidRPr="0074635B">
        <w:rPr>
          <w:rFonts w:ascii="Times New Roman" w:eastAsia="Times New Roman" w:hAnsi="Times New Roman" w:cs="Times New Roman"/>
          <w:spacing w:val="-3"/>
          <w:sz w:val="20"/>
        </w:rPr>
        <w:t xml:space="preserve"> </w:t>
      </w:r>
      <w:r w:rsidRPr="0074635B">
        <w:rPr>
          <w:rFonts w:ascii="Times New Roman" w:eastAsia="Times New Roman" w:hAnsi="Times New Roman" w:cs="Times New Roman"/>
          <w:sz w:val="20"/>
        </w:rPr>
        <w:t>131-143.</w:t>
      </w:r>
    </w:p>
    <w:p w14:paraId="4C6E50F4" w14:textId="329140B2" w:rsidR="001F061D" w:rsidRPr="0074635B" w:rsidRDefault="001F061D" w:rsidP="0074635B">
      <w:pPr>
        <w:pStyle w:val="a8"/>
        <w:numPr>
          <w:ilvl w:val="0"/>
          <w:numId w:val="2"/>
        </w:numPr>
        <w:rPr>
          <w:rFonts w:ascii="Times New Roman" w:hAnsi="Times New Roman" w:cs="Times New Roman"/>
        </w:rPr>
      </w:pPr>
      <w:r w:rsidRPr="0074635B">
        <w:rPr>
          <w:rFonts w:ascii="Times New Roman" w:hAnsi="Times New Roman" w:cs="Times New Roman"/>
        </w:rPr>
        <w:t>Ягудина Р. И. Школьный музей как средство развития информационной компетентности учащихся // Молодой ученый. 2012. № 8. С.</w:t>
      </w:r>
    </w:p>
    <w:bookmarkEnd w:id="1"/>
    <w:p w14:paraId="0E03CEA6" w14:textId="77777777" w:rsidR="001F061D" w:rsidRDefault="001F061D" w:rsidP="00A54596"/>
    <w:sectPr w:rsidR="001F061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FE7E2" w14:textId="77777777" w:rsidR="00535C57" w:rsidRDefault="00535C57" w:rsidP="00224471">
      <w:pPr>
        <w:spacing w:after="0" w:line="240" w:lineRule="auto"/>
      </w:pPr>
      <w:r>
        <w:separator/>
      </w:r>
    </w:p>
  </w:endnote>
  <w:endnote w:type="continuationSeparator" w:id="0">
    <w:p w14:paraId="4350427F" w14:textId="77777777" w:rsidR="00535C57" w:rsidRDefault="00535C57" w:rsidP="00224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4B86C" w14:textId="77777777" w:rsidR="00535C57" w:rsidRDefault="00535C57" w:rsidP="00224471">
      <w:pPr>
        <w:spacing w:after="0" w:line="240" w:lineRule="auto"/>
      </w:pPr>
      <w:r>
        <w:separator/>
      </w:r>
    </w:p>
  </w:footnote>
  <w:footnote w:type="continuationSeparator" w:id="0">
    <w:p w14:paraId="31A3B117" w14:textId="77777777" w:rsidR="00535C57" w:rsidRDefault="00535C57" w:rsidP="00224471">
      <w:pPr>
        <w:spacing w:after="0" w:line="240" w:lineRule="auto"/>
      </w:pPr>
      <w:r>
        <w:continuationSeparator/>
      </w:r>
    </w:p>
  </w:footnote>
  <w:footnote w:id="1">
    <w:p w14:paraId="342D58D0" w14:textId="77777777" w:rsidR="006421A9" w:rsidRPr="006421A9" w:rsidRDefault="007667F4" w:rsidP="007667F4">
      <w:pPr>
        <w:contextualSpacing/>
        <w:rPr>
          <w:rFonts w:ascii="Times New Roman" w:eastAsia="Calibri" w:hAnsi="Times New Roman" w:cs="Times New Roman"/>
        </w:rPr>
      </w:pPr>
      <w:r>
        <w:rPr>
          <w:rStyle w:val="a7"/>
        </w:rPr>
        <w:footnoteRef/>
      </w:r>
      <w:r>
        <w:t xml:space="preserve"> </w:t>
      </w:r>
      <w:r w:rsidR="000731F7" w:rsidRPr="006421A9">
        <w:rPr>
          <w:rFonts w:ascii="Times New Roman" w:eastAsia="Calibri" w:hAnsi="Times New Roman" w:cs="Times New Roman"/>
        </w:rPr>
        <w:t>Прохорова М.П., Седых Е.П. Методическое обеспечение инновационно-проектной деятельности // Наука и школа. 2017. №3. С. 77-83.</w:t>
      </w:r>
    </w:p>
    <w:p w14:paraId="7F5B59FE" w14:textId="4AB4FB27" w:rsidR="007667F4" w:rsidRDefault="007667F4">
      <w:pPr>
        <w:pStyle w:val="a5"/>
      </w:pPr>
    </w:p>
  </w:footnote>
  <w:footnote w:id="2">
    <w:p w14:paraId="58085A3E" w14:textId="6EBE2F2D" w:rsidR="007667F4" w:rsidRDefault="007667F4" w:rsidP="007667F4">
      <w:pPr>
        <w:pStyle w:val="a5"/>
        <w:jc w:val="both"/>
      </w:pPr>
      <w:r>
        <w:rPr>
          <w:rStyle w:val="a7"/>
        </w:rPr>
        <w:footnoteRef/>
      </w:r>
      <w:r>
        <w:t xml:space="preserve"> </w:t>
      </w:r>
      <w:r w:rsidRPr="007667F4">
        <w:rPr>
          <w:rFonts w:ascii="Times New Roman" w:eastAsia="Times New Roman" w:hAnsi="Times New Roman" w:cs="Times New Roman"/>
          <w:sz w:val="22"/>
          <w:szCs w:val="22"/>
        </w:rPr>
        <w:t xml:space="preserve">Мышева Т.П. Современные научно-педагогические подходы к организации и содержанию </w:t>
      </w:r>
      <w:r>
        <w:rPr>
          <w:rFonts w:ascii="Times New Roman" w:eastAsia="Times New Roman" w:hAnsi="Times New Roman" w:cs="Times New Roman"/>
          <w:sz w:val="22"/>
          <w:szCs w:val="22"/>
        </w:rPr>
        <w:t>д</w:t>
      </w:r>
      <w:r w:rsidRPr="007667F4">
        <w:rPr>
          <w:rFonts w:ascii="Times New Roman" w:eastAsia="Times New Roman" w:hAnsi="Times New Roman" w:cs="Times New Roman"/>
          <w:sz w:val="22"/>
          <w:szCs w:val="22"/>
        </w:rPr>
        <w:t>еятельности школьного музея// Вестник ТГПИ,спецвыпуск№1, 2019 с.70</w:t>
      </w:r>
    </w:p>
  </w:footnote>
  <w:footnote w:id="3">
    <w:p w14:paraId="68CD2C23" w14:textId="26E776A6" w:rsidR="007667F4" w:rsidRDefault="007667F4" w:rsidP="007667F4">
      <w:pPr>
        <w:pStyle w:val="a5"/>
        <w:jc w:val="both"/>
      </w:pPr>
      <w:r>
        <w:rPr>
          <w:rStyle w:val="a7"/>
        </w:rPr>
        <w:footnoteRef/>
      </w:r>
      <w:r>
        <w:t xml:space="preserve"> </w:t>
      </w:r>
      <w:r w:rsidR="000731F7" w:rsidRPr="006421A9">
        <w:rPr>
          <w:rFonts w:ascii="Times New Roman" w:eastAsia="Calibri" w:hAnsi="Times New Roman" w:cs="Times New Roman"/>
          <w:sz w:val="22"/>
          <w:szCs w:val="22"/>
        </w:rPr>
        <w:t xml:space="preserve">Литвинова Н.П., Шереметова В.В и др. Маркетинг образовательных услуг. Изд. 2-е, </w:t>
      </w:r>
      <w:r w:rsidRPr="007667F4">
        <w:rPr>
          <w:rFonts w:ascii="Times New Roman" w:eastAsia="Calibri" w:hAnsi="Times New Roman" w:cs="Times New Roman"/>
          <w:sz w:val="22"/>
          <w:szCs w:val="22"/>
        </w:rPr>
        <w:t>п</w:t>
      </w:r>
      <w:r w:rsidR="000731F7" w:rsidRPr="006421A9">
        <w:rPr>
          <w:rFonts w:ascii="Times New Roman" w:eastAsia="Calibri" w:hAnsi="Times New Roman" w:cs="Times New Roman"/>
          <w:sz w:val="22"/>
          <w:szCs w:val="22"/>
        </w:rPr>
        <w:t xml:space="preserve">ерераб. СПб, </w:t>
      </w:r>
      <w:r w:rsidRPr="006421A9">
        <w:rPr>
          <w:rFonts w:ascii="Times New Roman" w:eastAsia="Calibri" w:hAnsi="Times New Roman" w:cs="Times New Roman"/>
          <w:sz w:val="22"/>
          <w:szCs w:val="22"/>
        </w:rPr>
        <w:t>201</w:t>
      </w:r>
      <w:r w:rsidR="000731F7" w:rsidRPr="006421A9">
        <w:rPr>
          <w:rFonts w:ascii="Times New Roman" w:eastAsia="Calibri" w:hAnsi="Times New Roman" w:cs="Times New Roman"/>
          <w:sz w:val="22"/>
          <w:szCs w:val="22"/>
        </w:rPr>
        <w:t>7. 108 с.</w:t>
      </w:r>
    </w:p>
  </w:footnote>
  <w:footnote w:id="4">
    <w:p w14:paraId="376F6661" w14:textId="14C7E6E4" w:rsidR="007667F4" w:rsidRPr="006421A9" w:rsidRDefault="007667F4" w:rsidP="007667F4">
      <w:pPr>
        <w:contextualSpacing/>
        <w:jc w:val="both"/>
        <w:rPr>
          <w:rFonts w:ascii="Times New Roman" w:eastAsia="Calibri" w:hAnsi="Times New Roman" w:cs="Times New Roman"/>
        </w:rPr>
      </w:pPr>
      <w:r>
        <w:rPr>
          <w:rStyle w:val="a7"/>
        </w:rPr>
        <w:footnoteRef/>
      </w:r>
      <w:r>
        <w:t xml:space="preserve"> </w:t>
      </w:r>
      <w:r w:rsidR="000731F7" w:rsidRPr="006421A9">
        <w:rPr>
          <w:rFonts w:ascii="Times New Roman" w:eastAsia="Calibri" w:hAnsi="Times New Roman" w:cs="Times New Roman"/>
        </w:rPr>
        <w:t xml:space="preserve">Климов Е.А. Развивающийся человек в мире профессий. Обнинск: Принтер, </w:t>
      </w:r>
      <w:r w:rsidRPr="007667F4">
        <w:rPr>
          <w:rFonts w:ascii="Times New Roman" w:eastAsia="Calibri" w:hAnsi="Times New Roman" w:cs="Times New Roman"/>
        </w:rPr>
        <w:t>201</w:t>
      </w:r>
      <w:r w:rsidR="000731F7" w:rsidRPr="006421A9">
        <w:rPr>
          <w:rFonts w:ascii="Times New Roman" w:eastAsia="Calibri" w:hAnsi="Times New Roman" w:cs="Times New Roman"/>
        </w:rPr>
        <w:t xml:space="preserve">3. 57 с. </w:t>
      </w:r>
      <w:r>
        <w:rPr>
          <w:rFonts w:ascii="Times New Roman" w:eastAsia="Calibri" w:hAnsi="Times New Roman" w:cs="Times New Roman"/>
        </w:rPr>
        <w:t>5</w:t>
      </w:r>
      <w:r w:rsidR="000731F7" w:rsidRPr="006421A9">
        <w:rPr>
          <w:rFonts w:ascii="Times New Roman" w:eastAsia="Calibri" w:hAnsi="Times New Roman" w:cs="Times New Roman"/>
        </w:rPr>
        <w:t xml:space="preserve">4. </w:t>
      </w:r>
    </w:p>
    <w:p w14:paraId="601FF0D5" w14:textId="47B7792B" w:rsidR="007667F4" w:rsidRDefault="007667F4" w:rsidP="007667F4">
      <w:pPr>
        <w:pStyle w:val="a5"/>
        <w:jc w:val="both"/>
      </w:pPr>
    </w:p>
  </w:footnote>
  <w:footnote w:id="5">
    <w:p w14:paraId="2A55315F" w14:textId="4BBC43D9" w:rsidR="007667F4" w:rsidRPr="0025280C" w:rsidRDefault="007667F4">
      <w:pPr>
        <w:pStyle w:val="a5"/>
        <w:rPr>
          <w:sz w:val="22"/>
          <w:szCs w:val="22"/>
        </w:rPr>
      </w:pPr>
      <w:r>
        <w:rPr>
          <w:rStyle w:val="a7"/>
        </w:rPr>
        <w:footnoteRef/>
      </w:r>
      <w:r>
        <w:t xml:space="preserve"> </w:t>
      </w:r>
      <w:r w:rsidR="0025280C" w:rsidRPr="0025280C">
        <w:rPr>
          <w:rFonts w:ascii="Times New Roman" w:hAnsi="Times New Roman" w:cs="Times New Roman"/>
          <w:sz w:val="22"/>
          <w:szCs w:val="22"/>
        </w:rPr>
        <w:t>Седых Е.П. Особенности проектного управления образовательными  системами // Вестник Мининского университета. 2018. Т. 6, №4. С.9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5C7E4E"/>
    <w:multiLevelType w:val="hybridMultilevel"/>
    <w:tmpl w:val="916A0F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DD272BF"/>
    <w:multiLevelType w:val="hybridMultilevel"/>
    <w:tmpl w:val="D270A33C"/>
    <w:lvl w:ilvl="0" w:tplc="A4A86794">
      <w:numFmt w:val="bullet"/>
      <w:lvlText w:val=""/>
      <w:lvlJc w:val="left"/>
      <w:pPr>
        <w:ind w:left="118" w:hanging="360"/>
      </w:pPr>
      <w:rPr>
        <w:rFonts w:ascii="Symbol" w:eastAsia="Symbol" w:hAnsi="Symbol" w:cs="Symbol" w:hint="default"/>
        <w:w w:val="100"/>
        <w:sz w:val="28"/>
        <w:szCs w:val="28"/>
        <w:lang w:val="ru-RU" w:eastAsia="en-US" w:bidi="ar-SA"/>
      </w:rPr>
    </w:lvl>
    <w:lvl w:ilvl="1" w:tplc="EF7621C2">
      <w:numFmt w:val="bullet"/>
      <w:lvlText w:val="•"/>
      <w:lvlJc w:val="left"/>
      <w:pPr>
        <w:ind w:left="1038" w:hanging="360"/>
      </w:pPr>
      <w:rPr>
        <w:rFonts w:hint="default"/>
        <w:lang w:val="ru-RU" w:eastAsia="en-US" w:bidi="ar-SA"/>
      </w:rPr>
    </w:lvl>
    <w:lvl w:ilvl="2" w:tplc="7F8A5C22">
      <w:numFmt w:val="bullet"/>
      <w:lvlText w:val="•"/>
      <w:lvlJc w:val="left"/>
      <w:pPr>
        <w:ind w:left="1957" w:hanging="360"/>
      </w:pPr>
      <w:rPr>
        <w:rFonts w:hint="default"/>
        <w:lang w:val="ru-RU" w:eastAsia="en-US" w:bidi="ar-SA"/>
      </w:rPr>
    </w:lvl>
    <w:lvl w:ilvl="3" w:tplc="E42A9B0C">
      <w:numFmt w:val="bullet"/>
      <w:lvlText w:val="•"/>
      <w:lvlJc w:val="left"/>
      <w:pPr>
        <w:ind w:left="2875" w:hanging="360"/>
      </w:pPr>
      <w:rPr>
        <w:rFonts w:hint="default"/>
        <w:lang w:val="ru-RU" w:eastAsia="en-US" w:bidi="ar-SA"/>
      </w:rPr>
    </w:lvl>
    <w:lvl w:ilvl="4" w:tplc="87A2CC4C">
      <w:numFmt w:val="bullet"/>
      <w:lvlText w:val="•"/>
      <w:lvlJc w:val="left"/>
      <w:pPr>
        <w:ind w:left="3794" w:hanging="360"/>
      </w:pPr>
      <w:rPr>
        <w:rFonts w:hint="default"/>
        <w:lang w:val="ru-RU" w:eastAsia="en-US" w:bidi="ar-SA"/>
      </w:rPr>
    </w:lvl>
    <w:lvl w:ilvl="5" w:tplc="2A9C2D3E">
      <w:numFmt w:val="bullet"/>
      <w:lvlText w:val="•"/>
      <w:lvlJc w:val="left"/>
      <w:pPr>
        <w:ind w:left="4713" w:hanging="360"/>
      </w:pPr>
      <w:rPr>
        <w:rFonts w:hint="default"/>
        <w:lang w:val="ru-RU" w:eastAsia="en-US" w:bidi="ar-SA"/>
      </w:rPr>
    </w:lvl>
    <w:lvl w:ilvl="6" w:tplc="1E4471CE">
      <w:numFmt w:val="bullet"/>
      <w:lvlText w:val="•"/>
      <w:lvlJc w:val="left"/>
      <w:pPr>
        <w:ind w:left="5631" w:hanging="360"/>
      </w:pPr>
      <w:rPr>
        <w:rFonts w:hint="default"/>
        <w:lang w:val="ru-RU" w:eastAsia="en-US" w:bidi="ar-SA"/>
      </w:rPr>
    </w:lvl>
    <w:lvl w:ilvl="7" w:tplc="7CE4B048">
      <w:numFmt w:val="bullet"/>
      <w:lvlText w:val="•"/>
      <w:lvlJc w:val="left"/>
      <w:pPr>
        <w:ind w:left="6550" w:hanging="360"/>
      </w:pPr>
      <w:rPr>
        <w:rFonts w:hint="default"/>
        <w:lang w:val="ru-RU" w:eastAsia="en-US" w:bidi="ar-SA"/>
      </w:rPr>
    </w:lvl>
    <w:lvl w:ilvl="8" w:tplc="2E6A0AC0">
      <w:numFmt w:val="bullet"/>
      <w:lvlText w:val="•"/>
      <w:lvlJc w:val="left"/>
      <w:pPr>
        <w:ind w:left="7469" w:hanging="360"/>
      </w:pPr>
      <w:rPr>
        <w:rFonts w:hint="default"/>
        <w:lang w:val="ru-RU"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466"/>
    <w:rsid w:val="000554B3"/>
    <w:rsid w:val="000731F7"/>
    <w:rsid w:val="00184C93"/>
    <w:rsid w:val="001F061D"/>
    <w:rsid w:val="00224471"/>
    <w:rsid w:val="00226728"/>
    <w:rsid w:val="0025280C"/>
    <w:rsid w:val="002A6BD6"/>
    <w:rsid w:val="002D0221"/>
    <w:rsid w:val="002D5263"/>
    <w:rsid w:val="003051C5"/>
    <w:rsid w:val="0035702B"/>
    <w:rsid w:val="003C71BA"/>
    <w:rsid w:val="00443680"/>
    <w:rsid w:val="00535C57"/>
    <w:rsid w:val="005977A9"/>
    <w:rsid w:val="0074635B"/>
    <w:rsid w:val="007667F4"/>
    <w:rsid w:val="00777466"/>
    <w:rsid w:val="00807A9E"/>
    <w:rsid w:val="00953703"/>
    <w:rsid w:val="00A47E59"/>
    <w:rsid w:val="00A54596"/>
    <w:rsid w:val="00A9050A"/>
    <w:rsid w:val="00A9281B"/>
    <w:rsid w:val="00C036E5"/>
    <w:rsid w:val="00C43829"/>
    <w:rsid w:val="00C43EEB"/>
    <w:rsid w:val="00CF7F2A"/>
    <w:rsid w:val="00D34D9E"/>
    <w:rsid w:val="00D52E15"/>
    <w:rsid w:val="00DC61F3"/>
    <w:rsid w:val="00DC7A9A"/>
    <w:rsid w:val="00E1117E"/>
    <w:rsid w:val="00E308F1"/>
    <w:rsid w:val="00EA7DF8"/>
    <w:rsid w:val="00ED7169"/>
    <w:rsid w:val="00F52611"/>
    <w:rsid w:val="00F94A09"/>
    <w:rsid w:val="00FE2538"/>
    <w:rsid w:val="00FF31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9C60E"/>
  <w15:chartTrackingRefBased/>
  <w15:docId w15:val="{1778D09E-9337-4597-BA7E-8A74F5BDB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C43829"/>
    <w:pPr>
      <w:spacing w:after="120"/>
    </w:pPr>
  </w:style>
  <w:style w:type="character" w:customStyle="1" w:styleId="a4">
    <w:name w:val="Основной текст Знак"/>
    <w:basedOn w:val="a0"/>
    <w:link w:val="a3"/>
    <w:uiPriority w:val="99"/>
    <w:semiHidden/>
    <w:rsid w:val="00C43829"/>
  </w:style>
  <w:style w:type="paragraph" w:styleId="a5">
    <w:name w:val="footnote text"/>
    <w:basedOn w:val="a"/>
    <w:link w:val="a6"/>
    <w:uiPriority w:val="99"/>
    <w:semiHidden/>
    <w:unhideWhenUsed/>
    <w:rsid w:val="00224471"/>
    <w:pPr>
      <w:spacing w:after="0" w:line="240" w:lineRule="auto"/>
    </w:pPr>
    <w:rPr>
      <w:sz w:val="20"/>
      <w:szCs w:val="20"/>
    </w:rPr>
  </w:style>
  <w:style w:type="character" w:customStyle="1" w:styleId="a6">
    <w:name w:val="Текст сноски Знак"/>
    <w:basedOn w:val="a0"/>
    <w:link w:val="a5"/>
    <w:uiPriority w:val="99"/>
    <w:semiHidden/>
    <w:rsid w:val="00224471"/>
    <w:rPr>
      <w:sz w:val="20"/>
      <w:szCs w:val="20"/>
    </w:rPr>
  </w:style>
  <w:style w:type="character" w:styleId="a7">
    <w:name w:val="footnote reference"/>
    <w:basedOn w:val="a0"/>
    <w:uiPriority w:val="99"/>
    <w:semiHidden/>
    <w:unhideWhenUsed/>
    <w:rsid w:val="00224471"/>
    <w:rPr>
      <w:vertAlign w:val="superscript"/>
    </w:rPr>
  </w:style>
  <w:style w:type="paragraph" w:styleId="a8">
    <w:name w:val="List Paragraph"/>
    <w:basedOn w:val="a"/>
    <w:uiPriority w:val="34"/>
    <w:qFormat/>
    <w:rsid w:val="007463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37F73F-FC8D-4C25-8F3C-804B85182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2040</Words>
  <Characters>11631</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Marianna</dc:creator>
  <cp:keywords/>
  <dc:description/>
  <cp:lastModifiedBy>Marianna</cp:lastModifiedBy>
  <cp:revision>3</cp:revision>
  <dcterms:created xsi:type="dcterms:W3CDTF">2025-02-16T15:19:00Z</dcterms:created>
  <dcterms:modified xsi:type="dcterms:W3CDTF">2025-02-16T15:20:00Z</dcterms:modified>
</cp:coreProperties>
</file>