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pStyle w:val="Style_1"/>
        <w:ind/>
        <w:jc w:val="center"/>
        <w:rPr>
          <w:b w:val="1"/>
          <w:color w:themeColor="text1" w:val="000000"/>
          <w:sz w:val="64"/>
        </w:rPr>
      </w:pPr>
    </w:p>
    <w:p w14:paraId="02000000">
      <w:pPr>
        <w:pStyle w:val="Style_1"/>
        <w:ind/>
        <w:jc w:val="center"/>
        <w:rPr>
          <w:b w:val="1"/>
          <w:color w:themeColor="text1" w:val="000000"/>
          <w:sz w:val="68"/>
        </w:rPr>
      </w:pPr>
      <w:r>
        <w:rPr>
          <w:b w:val="1"/>
          <w:color w:themeColor="text1" w:val="000000"/>
          <w:sz w:val="68"/>
        </w:rPr>
        <w:t xml:space="preserve">Проект </w:t>
      </w:r>
    </w:p>
    <w:p w14:paraId="03000000">
      <w:pPr>
        <w:pStyle w:val="Style_1"/>
        <w:ind/>
        <w:jc w:val="center"/>
        <w:rPr>
          <w:b w:val="1"/>
          <w:color w:themeColor="text1" w:val="000000"/>
          <w:sz w:val="68"/>
        </w:rPr>
      </w:pPr>
    </w:p>
    <w:p w14:paraId="04000000">
      <w:pPr>
        <w:pStyle w:val="Style_1"/>
        <w:ind/>
        <w:jc w:val="center"/>
        <w:rPr>
          <w:b w:val="1"/>
          <w:color w:themeColor="text1" w:val="000000"/>
          <w:sz w:val="68"/>
        </w:rPr>
      </w:pPr>
    </w:p>
    <w:p w14:paraId="05000000">
      <w:pPr>
        <w:pStyle w:val="Style_1"/>
        <w:ind/>
        <w:jc w:val="center"/>
        <w:rPr>
          <w:b w:val="1"/>
          <w:color w:themeColor="text1" w:val="000000"/>
          <w:sz w:val="68"/>
        </w:rPr>
      </w:pPr>
    </w:p>
    <w:p w14:paraId="06000000">
      <w:pPr>
        <w:pStyle w:val="Style_1"/>
        <w:ind/>
        <w:jc w:val="center"/>
        <w:rPr>
          <w:b w:val="1"/>
          <w:color w:themeColor="text1" w:val="000000"/>
          <w:sz w:val="64"/>
        </w:rPr>
      </w:pPr>
      <w:r>
        <w:rPr>
          <w:b w:val="1"/>
          <w:color w:themeColor="text1" w:val="000000"/>
          <w:sz w:val="64"/>
        </w:rPr>
        <w:t>« Мир профессий»</w:t>
      </w:r>
    </w:p>
    <w:p w14:paraId="07000000">
      <w:pPr>
        <w:pStyle w:val="Style_1"/>
        <w:ind/>
        <w:jc w:val="center"/>
        <w:rPr>
          <w:b w:val="1"/>
          <w:color w:themeColor="text1" w:val="000000"/>
          <w:sz w:val="64"/>
        </w:rPr>
      </w:pPr>
    </w:p>
    <w:p w14:paraId="08000000">
      <w:pPr>
        <w:pStyle w:val="Style_1"/>
        <w:ind/>
        <w:jc w:val="center"/>
        <w:rPr>
          <w:b w:val="1"/>
          <w:color w:themeColor="text1" w:val="000000"/>
          <w:sz w:val="64"/>
        </w:rPr>
      </w:pPr>
    </w:p>
    <w:p w14:paraId="09000000">
      <w:pPr>
        <w:pStyle w:val="Style_1"/>
        <w:ind/>
        <w:jc w:val="center"/>
        <w:rPr>
          <w:b w:val="1"/>
          <w:color w:themeColor="text1" w:val="000000"/>
          <w:sz w:val="64"/>
        </w:rPr>
      </w:pPr>
    </w:p>
    <w:p w14:paraId="0A000000">
      <w:pPr>
        <w:pStyle w:val="Style_1"/>
        <w:ind/>
        <w:jc w:val="center"/>
        <w:rPr>
          <w:b w:val="1"/>
          <w:color w:themeColor="text1" w:val="000000"/>
          <w:sz w:val="64"/>
        </w:rPr>
      </w:pPr>
    </w:p>
    <w:p w14:paraId="0B000000">
      <w:pPr>
        <w:pStyle w:val="Style_1"/>
        <w:ind/>
        <w:jc w:val="center"/>
        <w:rPr>
          <w:b w:val="1"/>
          <w:color w:themeColor="text1" w:val="000000"/>
          <w:sz w:val="64"/>
        </w:rPr>
      </w:pPr>
    </w:p>
    <w:p w14:paraId="0C000000">
      <w:pPr>
        <w:pStyle w:val="Style_1"/>
        <w:ind/>
        <w:jc w:val="center"/>
        <w:rPr>
          <w:b w:val="1"/>
          <w:color w:themeColor="text1" w:val="000000"/>
          <w:sz w:val="64"/>
        </w:rPr>
      </w:pPr>
    </w:p>
    <w:p w14:paraId="0D000000">
      <w:pPr>
        <w:pStyle w:val="Style_1"/>
        <w:ind/>
        <w:jc w:val="center"/>
        <w:rPr>
          <w:b w:val="1"/>
          <w:color w:themeColor="text1" w:val="000000"/>
          <w:sz w:val="64"/>
        </w:rPr>
      </w:pPr>
    </w:p>
    <w:p w14:paraId="0E000000">
      <w:pPr>
        <w:pStyle w:val="Style_1"/>
        <w:ind/>
        <w:jc w:val="right"/>
        <w:rPr>
          <w:b w:val="0"/>
          <w:color w:themeColor="text1" w:val="000000"/>
          <w:sz w:val="28"/>
        </w:rPr>
      </w:pPr>
    </w:p>
    <w:p w14:paraId="0F000000">
      <w:pPr>
        <w:pStyle w:val="Style_1"/>
        <w:ind/>
        <w:jc w:val="right"/>
        <w:rPr>
          <w:b w:val="0"/>
          <w:color w:themeColor="text1" w:val="000000"/>
          <w:sz w:val="28"/>
        </w:rPr>
      </w:pPr>
      <w:r>
        <w:rPr>
          <w:b w:val="0"/>
          <w:color w:themeColor="text1" w:val="000000"/>
          <w:sz w:val="28"/>
        </w:rPr>
        <w:t>Составили : Канахина Е. Н</w:t>
      </w:r>
    </w:p>
    <w:p w14:paraId="10000000">
      <w:pPr>
        <w:pStyle w:val="Style_1"/>
        <w:ind/>
        <w:jc w:val="right"/>
        <w:rPr>
          <w:b w:val="0"/>
          <w:color w:themeColor="text1" w:val="000000"/>
          <w:sz w:val="28"/>
        </w:rPr>
      </w:pPr>
      <w:r>
        <w:rPr>
          <w:b w:val="0"/>
          <w:color w:themeColor="text1" w:val="000000"/>
          <w:sz w:val="28"/>
        </w:rPr>
        <w:t>Климова А. С</w:t>
      </w:r>
    </w:p>
    <w:p w14:paraId="11000000">
      <w:pPr>
        <w:pStyle w:val="Style_1"/>
        <w:ind/>
        <w:jc w:val="right"/>
        <w:rPr>
          <w:b w:val="0"/>
          <w:color w:themeColor="text1" w:val="000000"/>
          <w:sz w:val="28"/>
        </w:rPr>
      </w:pPr>
    </w:p>
    <w:p w14:paraId="12000000">
      <w:pPr>
        <w:pStyle w:val="Style_1"/>
        <w:ind/>
        <w:jc w:val="right"/>
        <w:rPr>
          <w:b w:val="0"/>
          <w:color w:themeColor="text1" w:val="000000"/>
          <w:sz w:val="28"/>
        </w:rPr>
      </w:pPr>
    </w:p>
    <w:p w14:paraId="13000000">
      <w:pPr>
        <w:pStyle w:val="Style_1"/>
        <w:ind/>
        <w:jc w:val="right"/>
        <w:rPr>
          <w:b w:val="0"/>
          <w:color w:themeColor="text1" w:val="000000"/>
          <w:sz w:val="28"/>
        </w:rPr>
      </w:pPr>
    </w:p>
    <w:p w14:paraId="14000000">
      <w:pPr>
        <w:pStyle w:val="Style_1"/>
        <w:ind/>
        <w:jc w:val="center"/>
        <w:rPr>
          <w:b w:val="0"/>
          <w:color w:themeColor="text1" w:val="000000"/>
          <w:sz w:val="28"/>
        </w:rPr>
      </w:pPr>
    </w:p>
    <w:p w14:paraId="15000000">
      <w:pPr>
        <w:pStyle w:val="Style_1"/>
        <w:ind/>
        <w:jc w:val="center"/>
        <w:rPr>
          <w:b w:val="0"/>
          <w:color w:themeColor="text1" w:val="000000"/>
          <w:sz w:val="28"/>
        </w:rPr>
      </w:pPr>
    </w:p>
    <w:p w14:paraId="16000000">
      <w:pPr>
        <w:pStyle w:val="Style_1"/>
        <w:ind/>
        <w:jc w:val="center"/>
        <w:rPr>
          <w:b w:val="0"/>
          <w:color w:themeColor="text1" w:val="000000"/>
          <w:sz w:val="28"/>
        </w:rPr>
      </w:pPr>
    </w:p>
    <w:p w14:paraId="17000000">
      <w:pPr>
        <w:pStyle w:val="Style_1"/>
        <w:ind/>
        <w:jc w:val="center"/>
        <w:rPr>
          <w:b w:val="0"/>
          <w:color w:themeColor="text1" w:val="000000"/>
          <w:sz w:val="28"/>
        </w:rPr>
      </w:pPr>
    </w:p>
    <w:p w14:paraId="18000000">
      <w:pPr>
        <w:pStyle w:val="Style_1"/>
        <w:ind/>
        <w:jc w:val="center"/>
        <w:rPr>
          <w:b w:val="0"/>
          <w:color w:themeColor="text1" w:val="000000"/>
          <w:sz w:val="28"/>
        </w:rPr>
      </w:pPr>
    </w:p>
    <w:p w14:paraId="19000000">
      <w:pPr>
        <w:pStyle w:val="Style_1"/>
        <w:ind/>
        <w:jc w:val="center"/>
        <w:rPr>
          <w:b w:val="0"/>
          <w:color w:themeColor="text1" w:val="000000"/>
          <w:sz w:val="28"/>
        </w:rPr>
      </w:pPr>
    </w:p>
    <w:p w14:paraId="1A000000">
      <w:pPr>
        <w:pStyle w:val="Style_1"/>
        <w:ind/>
        <w:jc w:val="center"/>
        <w:rPr>
          <w:b w:val="0"/>
          <w:color w:themeColor="text1" w:val="000000"/>
          <w:sz w:val="28"/>
        </w:rPr>
      </w:pPr>
    </w:p>
    <w:p w14:paraId="1B000000">
      <w:pPr>
        <w:pStyle w:val="Style_1"/>
        <w:ind/>
        <w:jc w:val="center"/>
        <w:rPr>
          <w:b w:val="0"/>
          <w:color w:themeColor="text1" w:val="000000"/>
          <w:sz w:val="28"/>
        </w:rPr>
      </w:pPr>
      <w:r>
        <w:rPr>
          <w:b w:val="0"/>
          <w:color w:themeColor="text1" w:val="000000"/>
          <w:sz w:val="28"/>
        </w:rPr>
        <w:t>г. Красноярск 2024</w:t>
      </w:r>
    </w:p>
    <w:p w14:paraId="1C000000">
      <w:pPr>
        <w:pStyle w:val="Style_1"/>
        <w:ind/>
        <w:jc w:val="left"/>
        <w:rPr>
          <w:b w:val="0"/>
          <w:color w:themeColor="text1" w:val="000000"/>
          <w:sz w:val="28"/>
        </w:rPr>
      </w:pPr>
      <w:r>
        <w:rPr>
          <w:b w:val="1"/>
          <w:u w:val="single"/>
        </w:rPr>
        <w:t>Вид проекта</w:t>
      </w:r>
      <w:r>
        <w:t>: познавательный</w:t>
      </w:r>
    </w:p>
    <w:p w14:paraId="1D000000">
      <w:pPr>
        <w:pStyle w:val="Style_1"/>
        <w:ind/>
        <w:jc w:val="left"/>
        <w:rPr>
          <w:b w:val="0"/>
          <w:color w:themeColor="text1" w:val="000000"/>
          <w:sz w:val="28"/>
        </w:rPr>
      </w:pPr>
      <w:r>
        <w:rPr>
          <w:b w:val="1"/>
          <w:u w:val="single"/>
        </w:rPr>
        <w:t>Продолжительность</w:t>
      </w:r>
      <w:r>
        <w:t xml:space="preserve">: краткосрочный </w:t>
      </w:r>
    </w:p>
    <w:p w14:paraId="1E000000">
      <w:pPr>
        <w:pStyle w:val="Style_1"/>
        <w:ind/>
        <w:jc w:val="left"/>
        <w:rPr>
          <w:b w:val="0"/>
          <w:color w:themeColor="text1" w:val="000000"/>
          <w:sz w:val="28"/>
        </w:rPr>
      </w:pPr>
      <w:r>
        <w:rPr>
          <w:b w:val="1"/>
          <w:u w:val="single"/>
        </w:rPr>
        <w:t>Сроки реализации</w:t>
      </w:r>
      <w:r>
        <w:t xml:space="preserve">: 1 февраля – 29 февраля </w:t>
      </w:r>
    </w:p>
    <w:p w14:paraId="1F000000">
      <w:r>
        <w:rPr>
          <w:b w:val="1"/>
          <w:u w:val="single"/>
        </w:rPr>
        <w:t>Участники проекта</w:t>
      </w:r>
      <w:r>
        <w:t>: воспитатель второй младшей группы, воспитанники группы 3-4 лет и их</w:t>
      </w:r>
    </w:p>
    <w:p w14:paraId="20000000">
      <w:pPr>
        <w:pStyle w:val="Style_1"/>
        <w:ind/>
        <w:jc w:val="left"/>
        <w:rPr>
          <w:b w:val="0"/>
          <w:color w:themeColor="text1" w:val="000000"/>
          <w:sz w:val="28"/>
        </w:rPr>
      </w:pPr>
      <w:r>
        <w:t>родители.</w:t>
      </w:r>
    </w:p>
    <w:p w14:paraId="21000000">
      <w:pPr>
        <w:pStyle w:val="Style_1"/>
        <w:ind/>
        <w:jc w:val="left"/>
        <w:rPr>
          <w:b w:val="0"/>
          <w:color w:themeColor="text1" w:val="000000"/>
          <w:sz w:val="28"/>
        </w:rPr>
      </w:pPr>
      <w:r>
        <w:rPr>
          <w:b w:val="1"/>
          <w:u w:val="single"/>
        </w:rPr>
        <w:t>Актуальность</w:t>
      </w:r>
      <w:r>
        <w:t xml:space="preserve">: Ознакомление детей младшего дошкольного возраста с трудом взрослых является сложным видом социально-личностного их развития, требующего специально организованной деятельности и создание условий для самостоятельных игр. Пути и формы приближения к ним труда взрослых, его пример, систематическая работа по ознакомлению воспитанников с трудом оказывает огромное влияние на развитие их социального опыта, воспитание положительного отношения и уважения к труду и профессиям. </w:t>
      </w:r>
    </w:p>
    <w:p w14:paraId="22000000">
      <w:pPr>
        <w:pStyle w:val="Style_1"/>
        <w:ind/>
        <w:jc w:val="left"/>
        <w:rPr>
          <w:b w:val="0"/>
          <w:color w:themeColor="text1" w:val="000000"/>
          <w:sz w:val="28"/>
        </w:rPr>
      </w:pPr>
      <w:r>
        <w:rPr>
          <w:b w:val="1"/>
          <w:u w:val="single"/>
        </w:rPr>
        <w:t>Проблема</w:t>
      </w:r>
      <w:r>
        <w:t>: В возрасте 3-4 лет ребенок постепенно выходит за пределы семейного круга, и поэтому родитель становится для ребенка не только членом семьи, но и носителем определенной общественной функции. Желание ребенка выполнять такую же функцию приводит к противоречию с его реальными возможностями. Это противоречие разрешается через развитие игры, которая становится ведущим видом деятельности в дошкольном возрасте. В это же время, в связи с возрастными особенностями, у детей наблюдается малая активность детей в сюжетно-ролевых игр, отражающих труд взрослых, однообразие сюжета, не особо развит интерес к труду, при проведении бесед отмечается затруднения, при ответах на вопросы «Кем работает мама папа)?, Кто приготовил нам суп?, постирал постель?, зачем это нужно людям?» Не все дети могут узнать, назвать орудия труда, имеющих отношение к выполнению профессиям.</w:t>
      </w:r>
    </w:p>
    <w:p w14:paraId="23000000">
      <w:pPr>
        <w:pStyle w:val="Style_1"/>
        <w:ind/>
        <w:jc w:val="left"/>
        <w:rPr>
          <w:b w:val="0"/>
          <w:color w:themeColor="text1" w:val="000000"/>
          <w:sz w:val="28"/>
        </w:rPr>
      </w:pPr>
      <w:r>
        <w:rPr>
          <w:b w:val="1"/>
          <w:u w:val="single"/>
        </w:rPr>
        <w:t>Цель:</w:t>
      </w:r>
      <w:r>
        <w:t xml:space="preserve"> дать детям конкретные знания и представления о труде, доступном пониманию дошкольников 3-4.</w:t>
      </w:r>
    </w:p>
    <w:p w14:paraId="24000000">
      <w:pPr>
        <w:pStyle w:val="Style_1"/>
        <w:ind/>
        <w:jc w:val="left"/>
        <w:rPr>
          <w:b w:val="0"/>
          <w:color w:themeColor="text1" w:val="000000"/>
          <w:sz w:val="28"/>
          <w:u w:val="none"/>
        </w:rPr>
      </w:pPr>
      <w:r>
        <w:rPr>
          <w:b w:val="1"/>
          <w:color w:themeColor="text1" w:val="000000"/>
          <w:sz w:val="28"/>
          <w:u w:val="single"/>
        </w:rPr>
        <w:t>Задачи:</w:t>
      </w:r>
    </w:p>
    <w:p w14:paraId="25000000">
      <w:pPr>
        <w:pStyle w:val="Style_1"/>
        <w:numPr>
          <w:numId w:val="1"/>
        </w:numPr>
        <w:ind/>
        <w:jc w:val="left"/>
        <w:rPr>
          <w:b w:val="0"/>
          <w:color w:themeColor="text1" w:val="000000"/>
          <w:sz w:val="28"/>
          <w:u w:val="none"/>
        </w:rPr>
      </w:pPr>
      <w:r>
        <w:rPr>
          <w:b w:val="0"/>
          <w:color w:themeColor="text1" w:val="000000"/>
          <w:sz w:val="28"/>
          <w:u w:val="none"/>
        </w:rPr>
        <w:t>Развивать интерес к людям  разных профессий</w:t>
      </w:r>
    </w:p>
    <w:p w14:paraId="26000000">
      <w:pPr>
        <w:pStyle w:val="Style_1"/>
        <w:numPr>
          <w:numId w:val="1"/>
        </w:numPr>
        <w:ind/>
        <w:jc w:val="left"/>
        <w:rPr>
          <w:b w:val="0"/>
          <w:color w:themeColor="text1" w:val="000000"/>
          <w:sz w:val="28"/>
          <w:u w:val="none"/>
        </w:rPr>
      </w:pPr>
      <w:r>
        <w:rPr>
          <w:b w:val="0"/>
          <w:color w:themeColor="text1" w:val="000000"/>
          <w:sz w:val="28"/>
          <w:u w:val="none"/>
        </w:rPr>
        <w:t>Знакомить с профессиями , установление связи между ними</w:t>
      </w:r>
    </w:p>
    <w:p w14:paraId="27000000">
      <w:pPr>
        <w:pStyle w:val="Style_1"/>
        <w:numPr>
          <w:numId w:val="1"/>
        </w:numPr>
        <w:ind/>
        <w:jc w:val="left"/>
        <w:rPr>
          <w:b w:val="0"/>
          <w:color w:themeColor="text1" w:val="000000"/>
          <w:sz w:val="28"/>
          <w:u w:val="none"/>
        </w:rPr>
      </w:pPr>
      <w:r>
        <w:rPr>
          <w:b w:val="0"/>
          <w:color w:themeColor="text1" w:val="000000"/>
          <w:sz w:val="28"/>
          <w:u w:val="none"/>
        </w:rPr>
        <w:t>Воспитывать у детей интерес и уважение к людям работающим в детском саду.</w:t>
      </w:r>
    </w:p>
    <w:p w14:paraId="28000000">
      <w:r>
        <w:rPr>
          <w:b w:val="1"/>
          <w:u w:val="single"/>
        </w:rPr>
        <w:t>Предполагаемые результаты</w:t>
      </w:r>
      <w:r>
        <w:t>:</w:t>
      </w:r>
    </w:p>
    <w:p w14:paraId="29000000">
      <w:pPr>
        <w:numPr>
          <w:numId w:val="2"/>
        </w:numPr>
      </w:pPr>
      <w:r>
        <w:t xml:space="preserve">Развитие у детей познавательного интереса, </w:t>
      </w:r>
    </w:p>
    <w:p w14:paraId="2A000000">
      <w:pPr>
        <w:numPr>
          <w:numId w:val="2"/>
        </w:numPr>
      </w:pPr>
      <w:r>
        <w:t>Знание детьми информации о таких профессиях, как воспитатель, повар, врач, водитель, строитель, продавец.</w:t>
      </w:r>
    </w:p>
    <w:p w14:paraId="2B000000">
      <w:pPr>
        <w:numPr>
          <w:numId w:val="2"/>
        </w:numPr>
      </w:pPr>
      <w:r>
        <w:t xml:space="preserve">Понимание детьми значимости этих профессий; </w:t>
      </w:r>
    </w:p>
    <w:p w14:paraId="2C000000">
      <w:pPr>
        <w:numPr>
          <w:numId w:val="2"/>
        </w:numPr>
      </w:pPr>
      <w:r>
        <w:t xml:space="preserve"> Знание детьми названия профессий своих родителей и их функции.</w:t>
      </w:r>
    </w:p>
    <w:p w14:paraId="2D000000">
      <w:pPr>
        <w:numPr>
          <w:numId w:val="2"/>
        </w:numPr>
      </w:pPr>
      <w:r>
        <w:t>Умение организовать сюжетно-ролевые игры на основе имеющихся знаний;</w:t>
      </w:r>
    </w:p>
    <w:p w14:paraId="2E000000">
      <w:pPr>
        <w:numPr>
          <w:numId w:val="2"/>
        </w:numPr>
      </w:pPr>
      <w:r>
        <w:t xml:space="preserve">Проявление признательности и уважения к труду взрослых; </w:t>
      </w:r>
    </w:p>
    <w:p w14:paraId="2F000000"/>
    <w:p w14:paraId="30000000"/>
    <w:p w14:paraId="31000000"/>
    <w:p w14:paraId="32000000">
      <w:pPr>
        <w:ind/>
        <w:jc w:val="center"/>
        <w:rPr>
          <w:b w:val="1"/>
        </w:rPr>
      </w:pPr>
      <w:r>
        <w:rPr>
          <w:b w:val="1"/>
        </w:rPr>
        <w:t>1 ЭТАП -Подготовительный.</w:t>
      </w:r>
    </w:p>
    <w:p w14:paraId="33000000">
      <w:r>
        <w:t>На этом этапе с 1-3 февраля велась подготовительная работа, перед основной частью проекта, а именно:</w:t>
      </w:r>
    </w:p>
    <w:p w14:paraId="34000000">
      <w:pPr>
        <w:numPr>
          <w:numId w:val="3"/>
        </w:numPr>
      </w:pPr>
      <w:r>
        <w:t xml:space="preserve"> Разработка плана реализации проекта </w:t>
      </w:r>
    </w:p>
    <w:p w14:paraId="35000000">
      <w:pPr>
        <w:numPr>
          <w:numId w:val="3"/>
        </w:numPr>
      </w:pPr>
      <w:r>
        <w:t>Подбор наглядно-дидактического материала, иллюстраций, стихотворений, загадок о профессиях.</w:t>
      </w:r>
    </w:p>
    <w:p w14:paraId="36000000">
      <w:pPr>
        <w:numPr>
          <w:numId w:val="3"/>
        </w:numPr>
      </w:pPr>
      <w:r>
        <w:t xml:space="preserve"> Организация развивающей среды в группе </w:t>
      </w:r>
    </w:p>
    <w:p w14:paraId="37000000">
      <w:pPr>
        <w:numPr>
          <w:numId w:val="3"/>
        </w:numPr>
      </w:pPr>
      <w:r>
        <w:t xml:space="preserve"> Рассказ родителей о своей работе детям;</w:t>
      </w:r>
    </w:p>
    <w:p w14:paraId="38000000">
      <w:pPr>
        <w:rPr>
          <w:b w:val="1"/>
          <w:sz w:val="32"/>
        </w:rPr>
      </w:pPr>
    </w:p>
    <w:p w14:paraId="39000000">
      <w:pPr>
        <w:ind/>
        <w:jc w:val="center"/>
        <w:rPr>
          <w:b w:val="1"/>
        </w:rPr>
      </w:pPr>
      <w:r>
        <w:rPr>
          <w:b w:val="1"/>
          <w:sz w:val="32"/>
        </w:rPr>
        <w:t>2 этап: Основной</w:t>
      </w:r>
      <w:r>
        <w:t>.</w:t>
      </w:r>
    </w:p>
    <w:tbl>
      <w:tblPr>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223"/>
        <w:gridCol w:w="4036"/>
        <w:gridCol w:w="1876"/>
      </w:tblGrid>
      <w:tr>
        <w:trPr>
          <w:trHeight w:hRule="atLeast" w:val="360"/>
        </w:trPr>
        <w:tc>
          <w:tcPr>
            <w:tcW w:type="dxa" w:w="1223"/>
            <w:tcBorders>
              <w:top w:color="000000" w:sz="4" w:val="single"/>
              <w:left w:color="000000" w:sz="4" w:val="single"/>
              <w:bottom w:color="000000" w:sz="4" w:val="single"/>
              <w:right w:color="000000" w:sz="4" w:val="single"/>
            </w:tcBorders>
          </w:tcPr>
          <w:p w14:paraId="3A000000">
            <w:pPr>
              <w:rPr>
                <w:sz w:val="20"/>
              </w:rPr>
            </w:pPr>
            <w:r>
              <w:rPr>
                <w:sz w:val="20"/>
              </w:rPr>
              <w:t>1.02</w:t>
            </w:r>
          </w:p>
          <w:p w14:paraId="3B000000">
            <w:pPr>
              <w:rPr>
                <w:sz w:val="20"/>
              </w:rPr>
            </w:pPr>
            <w:r>
              <w:rPr>
                <w:sz w:val="20"/>
              </w:rPr>
              <w:t>Четверг</w:t>
            </w:r>
          </w:p>
        </w:tc>
        <w:tc>
          <w:tcPr>
            <w:tcW w:type="dxa" w:w="4036"/>
            <w:tcBorders>
              <w:top w:color="000000" w:sz="4" w:val="single"/>
              <w:left w:color="000000" w:sz="4" w:val="single"/>
              <w:bottom w:color="000000" w:sz="4" w:val="single"/>
              <w:right w:color="000000" w:sz="4" w:val="single"/>
            </w:tcBorders>
          </w:tcPr>
          <w:p w14:paraId="3C000000">
            <w:pPr>
              <w:rPr>
                <w:sz w:val="20"/>
              </w:rPr>
            </w:pPr>
            <w:r>
              <w:rPr>
                <w:sz w:val="20"/>
              </w:rPr>
              <w:t>Развитие речи: Звуковая культура речи , звук п, пь.</w:t>
            </w:r>
          </w:p>
        </w:tc>
        <w:tc>
          <w:tcPr>
            <w:tcW w:type="dxa" w:w="1876"/>
            <w:tcBorders>
              <w:top w:color="000000" w:sz="4" w:val="single"/>
              <w:left w:color="000000" w:sz="4" w:val="single"/>
              <w:bottom w:color="000000" w:sz="4" w:val="single"/>
              <w:right w:color="000000" w:sz="4" w:val="single"/>
            </w:tcBorders>
          </w:tcPr>
          <w:p/>
        </w:tc>
      </w:tr>
      <w:tr>
        <w:trPr>
          <w:trHeight w:hRule="atLeast" w:val="360"/>
        </w:trPr>
        <w:tc>
          <w:tcPr>
            <w:tcW w:type="dxa" w:w="1223"/>
            <w:tcBorders>
              <w:top w:color="000000" w:sz="4" w:val="single"/>
              <w:left w:color="000000" w:sz="4" w:val="single"/>
              <w:bottom w:color="000000" w:sz="4" w:val="single"/>
              <w:right w:color="000000" w:sz="4" w:val="single"/>
            </w:tcBorders>
          </w:tcPr>
          <w:p w14:paraId="3D000000">
            <w:pPr>
              <w:rPr>
                <w:sz w:val="20"/>
              </w:rPr>
            </w:pPr>
            <w:r>
              <w:rPr>
                <w:sz w:val="20"/>
              </w:rPr>
              <w:t>2.02</w:t>
            </w:r>
          </w:p>
          <w:p w14:paraId="3E000000">
            <w:pPr>
              <w:rPr>
                <w:sz w:val="20"/>
              </w:rPr>
            </w:pPr>
            <w:r>
              <w:rPr>
                <w:sz w:val="20"/>
              </w:rPr>
              <w:t>Пятница</w:t>
            </w:r>
          </w:p>
        </w:tc>
        <w:tc>
          <w:tcPr>
            <w:tcW w:type="dxa" w:w="4036"/>
            <w:tcBorders>
              <w:top w:color="000000" w:sz="4" w:val="single"/>
              <w:left w:color="000000" w:sz="4" w:val="single"/>
              <w:bottom w:color="000000" w:sz="4" w:val="single"/>
              <w:right w:color="000000" w:sz="4" w:val="single"/>
            </w:tcBorders>
          </w:tcPr>
          <w:p w14:paraId="3F000000">
            <w:pPr>
              <w:rPr>
                <w:sz w:val="20"/>
              </w:rPr>
            </w:pPr>
            <w:r>
              <w:rPr>
                <w:sz w:val="20"/>
              </w:rPr>
              <w:t>Рисование : Раскрашивание акварелью на тему Профессии</w:t>
            </w:r>
          </w:p>
        </w:tc>
        <w:tc>
          <w:tcPr>
            <w:tcW w:type="dxa" w:w="1876"/>
            <w:tcBorders>
              <w:top w:color="000000" w:sz="4" w:val="single"/>
              <w:left w:color="000000" w:sz="4" w:val="single"/>
              <w:bottom w:color="000000" w:sz="4" w:val="single"/>
              <w:right w:color="000000" w:sz="4" w:val="single"/>
            </w:tcBorders>
          </w:tcPr>
          <w:p w14:paraId="40000000">
            <w:pPr>
              <w:rPr>
                <w:sz w:val="20"/>
              </w:rPr>
            </w:pPr>
            <w:r>
              <w:rPr>
                <w:sz w:val="20"/>
              </w:rPr>
              <w:t>Выставка рисунков</w:t>
            </w:r>
          </w:p>
        </w:tc>
      </w:tr>
      <w:tr>
        <w:trPr>
          <w:trHeight w:hRule="atLeast" w:val="360"/>
        </w:trPr>
        <w:tc>
          <w:tcPr>
            <w:tcW w:type="dxa" w:w="1223"/>
            <w:tcBorders>
              <w:top w:color="000000" w:sz="4" w:val="single"/>
              <w:left w:color="000000" w:sz="4" w:val="single"/>
              <w:bottom w:color="000000" w:sz="4" w:val="single"/>
              <w:right w:color="000000" w:sz="4" w:val="single"/>
            </w:tcBorders>
          </w:tcPr>
          <w:p w14:paraId="41000000">
            <w:pPr>
              <w:rPr>
                <w:sz w:val="20"/>
              </w:rPr>
            </w:pPr>
            <w:r>
              <w:rPr>
                <w:sz w:val="20"/>
              </w:rPr>
              <w:t>5.02</w:t>
            </w:r>
          </w:p>
          <w:p w14:paraId="42000000">
            <w:pPr>
              <w:rPr>
                <w:sz w:val="20"/>
              </w:rPr>
            </w:pPr>
            <w:r>
              <w:rPr>
                <w:sz w:val="20"/>
              </w:rPr>
              <w:t>Понедельник</w:t>
            </w:r>
          </w:p>
        </w:tc>
        <w:tc>
          <w:tcPr>
            <w:tcW w:type="dxa" w:w="4036"/>
            <w:tcBorders>
              <w:top w:color="000000" w:sz="4" w:val="single"/>
              <w:left w:color="000000" w:sz="4" w:val="single"/>
              <w:bottom w:color="000000" w:sz="4" w:val="single"/>
              <w:right w:color="000000" w:sz="4" w:val="single"/>
            </w:tcBorders>
          </w:tcPr>
          <w:p w14:paraId="43000000">
            <w:pPr>
              <w:rPr>
                <w:sz w:val="20"/>
              </w:rPr>
            </w:pPr>
            <w:r>
              <w:rPr>
                <w:sz w:val="20"/>
              </w:rPr>
              <w:t xml:space="preserve">Аппликация: Яичница, на сковороде </w:t>
            </w:r>
          </w:p>
        </w:tc>
        <w:tc>
          <w:tcPr>
            <w:tcW w:type="dxa" w:w="1876"/>
            <w:tcBorders>
              <w:top w:color="000000" w:sz="4" w:val="single"/>
              <w:left w:color="000000" w:sz="4" w:val="single"/>
              <w:bottom w:color="000000" w:sz="4" w:val="single"/>
              <w:right w:color="000000" w:sz="4" w:val="single"/>
            </w:tcBorders>
          </w:tcPr>
          <w:p w14:paraId="44000000">
            <w:pPr>
              <w:rPr>
                <w:sz w:val="20"/>
              </w:rPr>
            </w:pPr>
            <w:r>
              <w:rPr>
                <w:sz w:val="20"/>
              </w:rPr>
              <w:t>Выставка поделок</w:t>
            </w:r>
          </w:p>
        </w:tc>
      </w:tr>
      <w:tr>
        <w:trPr>
          <w:trHeight w:hRule="atLeast" w:val="360"/>
        </w:trPr>
        <w:tc>
          <w:tcPr>
            <w:tcW w:type="dxa" w:w="1223"/>
            <w:tcBorders>
              <w:top w:color="000000" w:sz="4" w:val="single"/>
              <w:left w:color="000000" w:sz="4" w:val="single"/>
              <w:bottom w:color="000000" w:sz="4" w:val="single"/>
              <w:right w:color="000000" w:sz="4" w:val="single"/>
            </w:tcBorders>
          </w:tcPr>
          <w:p w14:paraId="45000000">
            <w:pPr>
              <w:rPr>
                <w:sz w:val="20"/>
              </w:rPr>
            </w:pPr>
            <w:r>
              <w:rPr>
                <w:sz w:val="20"/>
              </w:rPr>
              <w:t>6.02</w:t>
            </w:r>
          </w:p>
          <w:p w14:paraId="46000000">
            <w:pPr>
              <w:rPr>
                <w:sz w:val="20"/>
              </w:rPr>
            </w:pPr>
            <w:r>
              <w:rPr>
                <w:sz w:val="20"/>
              </w:rPr>
              <w:t>Вторник</w:t>
            </w:r>
          </w:p>
        </w:tc>
        <w:tc>
          <w:tcPr>
            <w:tcW w:type="dxa" w:w="4036"/>
            <w:tcBorders>
              <w:top w:color="000000" w:sz="4" w:val="single"/>
              <w:left w:color="000000" w:sz="4" w:val="single"/>
              <w:bottom w:color="000000" w:sz="4" w:val="single"/>
              <w:right w:color="000000" w:sz="4" w:val="single"/>
            </w:tcBorders>
          </w:tcPr>
          <w:p w14:paraId="47000000">
            <w:pPr>
              <w:rPr>
                <w:sz w:val="20"/>
              </w:rPr>
            </w:pPr>
            <w:r>
              <w:rPr>
                <w:sz w:val="20"/>
              </w:rPr>
              <w:t>Беседа на тему «Мир профессий» Рассказать детям о пользе и разнообразии труда . Сюжетно ролевая игра « Поварята»</w:t>
            </w:r>
          </w:p>
        </w:tc>
        <w:tc>
          <w:tcPr>
            <w:tcW w:type="dxa" w:w="1876"/>
            <w:tcBorders>
              <w:top w:color="000000" w:sz="4" w:val="single"/>
              <w:left w:color="000000" w:sz="4" w:val="single"/>
              <w:bottom w:color="000000" w:sz="4" w:val="single"/>
              <w:right w:color="000000" w:sz="4" w:val="single"/>
            </w:tcBorders>
          </w:tcPr>
          <w:p/>
        </w:tc>
      </w:tr>
      <w:tr>
        <w:trPr>
          <w:trHeight w:hRule="atLeast" w:val="360"/>
        </w:trPr>
        <w:tc>
          <w:tcPr>
            <w:tcW w:type="dxa" w:w="1223"/>
            <w:tcBorders>
              <w:top w:color="000000" w:sz="4" w:val="single"/>
              <w:left w:color="000000" w:sz="4" w:val="single"/>
              <w:bottom w:color="000000" w:sz="4" w:val="single"/>
              <w:right w:color="000000" w:sz="4" w:val="single"/>
            </w:tcBorders>
          </w:tcPr>
          <w:p w14:paraId="48000000">
            <w:pPr>
              <w:rPr>
                <w:sz w:val="20"/>
              </w:rPr>
            </w:pPr>
            <w:r>
              <w:rPr>
                <w:sz w:val="20"/>
              </w:rPr>
              <w:t>7.02</w:t>
            </w:r>
          </w:p>
          <w:p w14:paraId="49000000">
            <w:pPr>
              <w:rPr>
                <w:sz w:val="20"/>
              </w:rPr>
            </w:pPr>
            <w:r>
              <w:rPr>
                <w:sz w:val="20"/>
              </w:rPr>
              <w:t>Среда</w:t>
            </w:r>
          </w:p>
        </w:tc>
        <w:tc>
          <w:tcPr>
            <w:tcW w:type="dxa" w:w="4036"/>
            <w:tcBorders>
              <w:top w:color="000000" w:sz="4" w:val="single"/>
              <w:left w:color="000000" w:sz="4" w:val="single"/>
              <w:bottom w:color="000000" w:sz="4" w:val="single"/>
              <w:right w:color="000000" w:sz="4" w:val="single"/>
            </w:tcBorders>
          </w:tcPr>
          <w:p w14:paraId="4A000000">
            <w:pPr>
              <w:rPr>
                <w:sz w:val="20"/>
              </w:rPr>
            </w:pPr>
            <w:r>
              <w:rPr>
                <w:sz w:val="20"/>
              </w:rPr>
              <w:t>ФЭМП: Больше, меньше, столько же. Учимся сравнивать .</w:t>
            </w:r>
          </w:p>
        </w:tc>
        <w:tc>
          <w:tcPr>
            <w:tcW w:type="dxa" w:w="1876"/>
            <w:tcBorders>
              <w:top w:color="000000" w:sz="4" w:val="single"/>
              <w:left w:color="000000" w:sz="4" w:val="single"/>
              <w:bottom w:color="000000" w:sz="4" w:val="single"/>
              <w:right w:color="000000" w:sz="4" w:val="single"/>
            </w:tcBorders>
          </w:tcPr>
          <w:p/>
        </w:tc>
      </w:tr>
      <w:tr>
        <w:trPr>
          <w:trHeight w:hRule="atLeast" w:val="360"/>
        </w:trPr>
        <w:tc>
          <w:tcPr>
            <w:tcW w:type="dxa" w:w="1223"/>
            <w:tcBorders>
              <w:top w:color="000000" w:sz="4" w:val="single"/>
              <w:left w:color="000000" w:sz="4" w:val="single"/>
              <w:bottom w:color="000000" w:sz="4" w:val="single"/>
              <w:right w:color="000000" w:sz="4" w:val="single"/>
            </w:tcBorders>
          </w:tcPr>
          <w:p w14:paraId="4B000000">
            <w:pPr>
              <w:rPr>
                <w:sz w:val="20"/>
              </w:rPr>
            </w:pPr>
            <w:r>
              <w:rPr>
                <w:sz w:val="20"/>
              </w:rPr>
              <w:t>8.02</w:t>
            </w:r>
          </w:p>
          <w:p w14:paraId="4C000000">
            <w:pPr>
              <w:rPr>
                <w:sz w:val="20"/>
              </w:rPr>
            </w:pPr>
            <w:r>
              <w:rPr>
                <w:sz w:val="20"/>
              </w:rPr>
              <w:t>Четверг</w:t>
            </w:r>
          </w:p>
        </w:tc>
        <w:tc>
          <w:tcPr>
            <w:tcW w:type="dxa" w:w="4036"/>
            <w:tcBorders>
              <w:top w:color="000000" w:sz="4" w:val="single"/>
              <w:left w:color="000000" w:sz="4" w:val="single"/>
              <w:bottom w:color="000000" w:sz="4" w:val="single"/>
              <w:right w:color="000000" w:sz="4" w:val="single"/>
            </w:tcBorders>
          </w:tcPr>
          <w:p w14:paraId="4D000000">
            <w:pPr>
              <w:rPr>
                <w:sz w:val="20"/>
              </w:rPr>
            </w:pPr>
            <w:r>
              <w:rPr>
                <w:sz w:val="20"/>
              </w:rPr>
              <w:t>Развитие речи: Чтение стихотворения « Кем быть» Рассматривание иллюстраций.</w:t>
            </w:r>
          </w:p>
        </w:tc>
        <w:tc>
          <w:tcPr>
            <w:tcW w:type="dxa" w:w="1876"/>
            <w:tcBorders>
              <w:top w:color="000000" w:sz="4" w:val="single"/>
              <w:left w:color="000000" w:sz="4" w:val="single"/>
              <w:bottom w:color="000000" w:sz="4" w:val="single"/>
              <w:right w:color="000000" w:sz="4" w:val="single"/>
            </w:tcBorders>
          </w:tcPr>
          <w:p/>
        </w:tc>
      </w:tr>
      <w:tr>
        <w:trPr>
          <w:trHeight w:hRule="atLeast" w:val="360"/>
        </w:trPr>
        <w:tc>
          <w:tcPr>
            <w:tcW w:type="dxa" w:w="1223"/>
            <w:tcBorders>
              <w:top w:color="000000" w:sz="4" w:val="single"/>
              <w:left w:color="000000" w:sz="4" w:val="single"/>
              <w:bottom w:color="000000" w:sz="4" w:val="single"/>
              <w:right w:color="000000" w:sz="4" w:val="single"/>
            </w:tcBorders>
          </w:tcPr>
          <w:p w14:paraId="4E000000">
            <w:pPr>
              <w:rPr>
                <w:sz w:val="20"/>
              </w:rPr>
            </w:pPr>
            <w:r>
              <w:rPr>
                <w:sz w:val="20"/>
              </w:rPr>
              <w:t>9.02 Пятница</w:t>
            </w:r>
          </w:p>
        </w:tc>
        <w:tc>
          <w:tcPr>
            <w:tcW w:type="dxa" w:w="4036"/>
            <w:tcBorders>
              <w:top w:color="000000" w:sz="4" w:val="single"/>
              <w:left w:color="000000" w:sz="4" w:val="single"/>
              <w:bottom w:color="000000" w:sz="4" w:val="single"/>
              <w:right w:color="000000" w:sz="4" w:val="single"/>
            </w:tcBorders>
          </w:tcPr>
          <w:p w14:paraId="4F000000">
            <w:pPr>
              <w:rPr>
                <w:sz w:val="20"/>
              </w:rPr>
            </w:pPr>
            <w:r>
              <w:rPr>
                <w:sz w:val="20"/>
              </w:rPr>
              <w:t>Рисование :  Овощи для супа</w:t>
            </w:r>
          </w:p>
        </w:tc>
        <w:tc>
          <w:tcPr>
            <w:tcW w:type="dxa" w:w="1876"/>
            <w:tcBorders>
              <w:top w:color="000000" w:sz="4" w:val="single"/>
              <w:left w:color="000000" w:sz="4" w:val="single"/>
              <w:bottom w:color="000000" w:sz="4" w:val="single"/>
              <w:right w:color="000000" w:sz="4" w:val="single"/>
            </w:tcBorders>
          </w:tcPr>
          <w:p w14:paraId="50000000">
            <w:pPr>
              <w:rPr>
                <w:sz w:val="20"/>
              </w:rPr>
            </w:pPr>
            <w:r>
              <w:rPr>
                <w:sz w:val="20"/>
              </w:rPr>
              <w:t>Выставка рисунков</w:t>
            </w:r>
          </w:p>
        </w:tc>
      </w:tr>
      <w:tr>
        <w:trPr>
          <w:trHeight w:hRule="atLeast" w:val="360"/>
        </w:trPr>
        <w:tc>
          <w:tcPr>
            <w:tcW w:type="dxa" w:w="1223"/>
            <w:tcBorders>
              <w:top w:color="000000" w:sz="4" w:val="single"/>
              <w:left w:color="000000" w:sz="4" w:val="single"/>
              <w:bottom w:color="000000" w:sz="4" w:val="single"/>
              <w:right w:color="000000" w:sz="4" w:val="single"/>
            </w:tcBorders>
          </w:tcPr>
          <w:p w14:paraId="51000000">
            <w:pPr>
              <w:rPr>
                <w:sz w:val="20"/>
              </w:rPr>
            </w:pPr>
            <w:r>
              <w:rPr>
                <w:sz w:val="20"/>
              </w:rPr>
              <w:t>12.02</w:t>
            </w:r>
          </w:p>
          <w:p w14:paraId="52000000">
            <w:pPr>
              <w:rPr>
                <w:sz w:val="20"/>
              </w:rPr>
            </w:pPr>
            <w:r>
              <w:rPr>
                <w:sz w:val="20"/>
              </w:rPr>
              <w:t>Понедельник</w:t>
            </w:r>
          </w:p>
        </w:tc>
        <w:tc>
          <w:tcPr>
            <w:tcW w:type="dxa" w:w="4036"/>
            <w:tcBorders>
              <w:top w:color="000000" w:sz="4" w:val="single"/>
              <w:left w:color="000000" w:sz="4" w:val="single"/>
              <w:bottom w:color="000000" w:sz="4" w:val="single"/>
              <w:right w:color="000000" w:sz="4" w:val="single"/>
            </w:tcBorders>
          </w:tcPr>
          <w:p w14:paraId="53000000">
            <w:pPr>
              <w:rPr>
                <w:sz w:val="20"/>
              </w:rPr>
            </w:pPr>
            <w:r>
              <w:rPr>
                <w:sz w:val="20"/>
              </w:rPr>
              <w:t>Лепка : Чайный сервиз</w:t>
            </w:r>
          </w:p>
        </w:tc>
        <w:tc>
          <w:tcPr>
            <w:tcW w:type="dxa" w:w="1876"/>
            <w:tcBorders>
              <w:top w:color="000000" w:sz="4" w:val="single"/>
              <w:left w:color="000000" w:sz="4" w:val="single"/>
              <w:bottom w:color="000000" w:sz="4" w:val="single"/>
              <w:right w:color="000000" w:sz="4" w:val="single"/>
            </w:tcBorders>
          </w:tcPr>
          <w:p w14:paraId="54000000">
            <w:pPr>
              <w:rPr>
                <w:sz w:val="20"/>
              </w:rPr>
            </w:pPr>
            <w:r>
              <w:rPr>
                <w:sz w:val="20"/>
              </w:rPr>
              <w:t>Выставка поделок</w:t>
            </w:r>
          </w:p>
        </w:tc>
      </w:tr>
      <w:tr>
        <w:trPr>
          <w:trHeight w:hRule="atLeast" w:val="360"/>
        </w:trPr>
        <w:tc>
          <w:tcPr>
            <w:tcW w:type="dxa" w:w="1223"/>
            <w:tcBorders>
              <w:top w:color="000000" w:sz="4" w:val="single"/>
              <w:left w:color="000000" w:sz="4" w:val="single"/>
              <w:bottom w:color="000000" w:sz="4" w:val="single"/>
              <w:right w:color="000000" w:sz="4" w:val="single"/>
            </w:tcBorders>
          </w:tcPr>
          <w:p w14:paraId="55000000">
            <w:pPr>
              <w:rPr>
                <w:sz w:val="20"/>
              </w:rPr>
            </w:pPr>
            <w:r>
              <w:rPr>
                <w:sz w:val="20"/>
              </w:rPr>
              <w:t>13.02</w:t>
            </w:r>
          </w:p>
          <w:p w14:paraId="56000000">
            <w:pPr>
              <w:rPr>
                <w:sz w:val="20"/>
              </w:rPr>
            </w:pPr>
            <w:r>
              <w:rPr>
                <w:sz w:val="20"/>
              </w:rPr>
              <w:t>Вторник</w:t>
            </w:r>
          </w:p>
        </w:tc>
        <w:tc>
          <w:tcPr>
            <w:tcW w:type="dxa" w:w="4036"/>
            <w:tcBorders>
              <w:top w:color="000000" w:sz="4" w:val="single"/>
              <w:left w:color="000000" w:sz="4" w:val="single"/>
              <w:bottom w:color="000000" w:sz="4" w:val="single"/>
              <w:right w:color="000000" w:sz="4" w:val="single"/>
            </w:tcBorders>
          </w:tcPr>
          <w:p w14:paraId="57000000">
            <w:pPr>
              <w:rPr>
                <w:sz w:val="20"/>
              </w:rPr>
            </w:pPr>
            <w:r>
              <w:rPr>
                <w:sz w:val="20"/>
              </w:rPr>
              <w:t>Беседа: Мой папа защитник. Сюжетно-ролевая игра : Будем Родину защищать.</w:t>
            </w:r>
          </w:p>
        </w:tc>
        <w:tc>
          <w:tcPr>
            <w:tcW w:type="dxa" w:w="1876"/>
            <w:tcBorders>
              <w:top w:color="000000" w:sz="4" w:val="single"/>
              <w:left w:color="000000" w:sz="4" w:val="single"/>
              <w:bottom w:color="000000" w:sz="4" w:val="single"/>
              <w:right w:color="000000" w:sz="4" w:val="single"/>
            </w:tcBorders>
          </w:tcPr>
          <w:p/>
        </w:tc>
      </w:tr>
      <w:tr>
        <w:trPr>
          <w:trHeight w:hRule="atLeast" w:val="360"/>
        </w:trPr>
        <w:tc>
          <w:tcPr>
            <w:tcW w:type="dxa" w:w="1223"/>
            <w:tcBorders>
              <w:top w:color="000000" w:sz="4" w:val="single"/>
              <w:left w:color="000000" w:sz="4" w:val="single"/>
              <w:bottom w:color="000000" w:sz="4" w:val="single"/>
              <w:right w:color="000000" w:sz="4" w:val="single"/>
            </w:tcBorders>
          </w:tcPr>
          <w:p w14:paraId="58000000">
            <w:pPr>
              <w:rPr>
                <w:sz w:val="20"/>
              </w:rPr>
            </w:pPr>
            <w:r>
              <w:rPr>
                <w:sz w:val="20"/>
              </w:rPr>
              <w:t>14.02</w:t>
            </w:r>
          </w:p>
          <w:p w14:paraId="59000000">
            <w:pPr>
              <w:rPr>
                <w:sz w:val="20"/>
              </w:rPr>
            </w:pPr>
            <w:r>
              <w:rPr>
                <w:sz w:val="20"/>
              </w:rPr>
              <w:t xml:space="preserve">Среда </w:t>
            </w:r>
          </w:p>
        </w:tc>
        <w:tc>
          <w:tcPr>
            <w:tcW w:type="dxa" w:w="4036"/>
            <w:tcBorders>
              <w:top w:color="000000" w:sz="4" w:val="single"/>
              <w:left w:color="000000" w:sz="4" w:val="single"/>
              <w:bottom w:color="000000" w:sz="4" w:val="single"/>
              <w:right w:color="000000" w:sz="4" w:val="single"/>
            </w:tcBorders>
          </w:tcPr>
          <w:p w14:paraId="5A000000">
            <w:pPr>
              <w:rPr>
                <w:sz w:val="20"/>
              </w:rPr>
            </w:pPr>
            <w:r>
              <w:rPr>
                <w:sz w:val="20"/>
              </w:rPr>
              <w:t>ФЭМП: Продолжаем сравнивать группы предметов по ширине.</w:t>
            </w:r>
          </w:p>
          <w:p w14:paraId="5B000000">
            <w:pPr>
              <w:rPr>
                <w:sz w:val="20"/>
              </w:rPr>
            </w:pPr>
            <w:r>
              <w:rPr>
                <w:sz w:val="20"/>
              </w:rPr>
              <w:t>Патриотизм:Русская изба, как она выглядит.</w:t>
            </w:r>
          </w:p>
        </w:tc>
        <w:tc>
          <w:tcPr>
            <w:tcW w:type="dxa" w:w="1876"/>
            <w:tcBorders>
              <w:top w:color="000000" w:sz="4" w:val="single"/>
              <w:left w:color="000000" w:sz="4" w:val="single"/>
              <w:bottom w:color="000000" w:sz="4" w:val="single"/>
              <w:right w:color="000000" w:sz="4" w:val="single"/>
            </w:tcBorders>
          </w:tcPr>
          <w:p/>
        </w:tc>
      </w:tr>
      <w:tr>
        <w:trPr>
          <w:trHeight w:hRule="atLeast" w:val="360"/>
        </w:trPr>
        <w:tc>
          <w:tcPr>
            <w:tcW w:type="dxa" w:w="1223"/>
            <w:tcBorders>
              <w:top w:color="000000" w:sz="4" w:val="single"/>
              <w:left w:color="000000" w:sz="4" w:val="single"/>
              <w:bottom w:color="000000" w:sz="4" w:val="single"/>
              <w:right w:color="000000" w:sz="4" w:val="single"/>
            </w:tcBorders>
          </w:tcPr>
          <w:p w14:paraId="5C000000">
            <w:pPr>
              <w:rPr>
                <w:sz w:val="20"/>
              </w:rPr>
            </w:pPr>
            <w:r>
              <w:rPr>
                <w:sz w:val="20"/>
              </w:rPr>
              <w:t>15.03</w:t>
            </w:r>
          </w:p>
          <w:p w14:paraId="5D000000">
            <w:pPr>
              <w:rPr>
                <w:sz w:val="20"/>
              </w:rPr>
            </w:pPr>
            <w:r>
              <w:rPr>
                <w:sz w:val="20"/>
              </w:rPr>
              <w:t>Четверг</w:t>
            </w:r>
          </w:p>
        </w:tc>
        <w:tc>
          <w:tcPr>
            <w:tcW w:type="dxa" w:w="4036"/>
            <w:tcBorders>
              <w:top w:color="000000" w:sz="4" w:val="single"/>
              <w:left w:color="000000" w:sz="4" w:val="single"/>
              <w:bottom w:color="000000" w:sz="4" w:val="single"/>
              <w:right w:color="000000" w:sz="4" w:val="single"/>
            </w:tcBorders>
          </w:tcPr>
          <w:p w14:paraId="5E000000">
            <w:pPr>
              <w:rPr>
                <w:sz w:val="20"/>
              </w:rPr>
            </w:pPr>
            <w:r>
              <w:rPr>
                <w:sz w:val="20"/>
              </w:rPr>
              <w:t>Развитие речи: Составление предложений по картинке. Учимся использовать прилагательные.</w:t>
            </w:r>
          </w:p>
        </w:tc>
        <w:tc>
          <w:tcPr>
            <w:tcW w:type="dxa" w:w="1876"/>
            <w:tcBorders>
              <w:top w:color="000000" w:sz="4" w:val="single"/>
              <w:left w:color="000000" w:sz="4" w:val="single"/>
              <w:bottom w:color="000000" w:sz="4" w:val="single"/>
              <w:right w:color="000000" w:sz="4" w:val="single"/>
            </w:tcBorders>
          </w:tcPr>
          <w:p/>
        </w:tc>
      </w:tr>
      <w:tr>
        <w:trPr>
          <w:trHeight w:hRule="atLeast" w:val="360"/>
        </w:trPr>
        <w:tc>
          <w:tcPr>
            <w:tcW w:type="dxa" w:w="1223"/>
            <w:tcBorders>
              <w:top w:color="000000" w:sz="4" w:val="single"/>
              <w:left w:color="000000" w:sz="4" w:val="single"/>
              <w:bottom w:color="000000" w:sz="4" w:val="single"/>
              <w:right w:color="000000" w:sz="4" w:val="single"/>
            </w:tcBorders>
          </w:tcPr>
          <w:p w14:paraId="5F000000">
            <w:pPr>
              <w:rPr>
                <w:sz w:val="20"/>
              </w:rPr>
            </w:pPr>
            <w:r>
              <w:rPr>
                <w:sz w:val="20"/>
              </w:rPr>
              <w:t>16.02</w:t>
            </w:r>
          </w:p>
          <w:p w14:paraId="60000000">
            <w:pPr>
              <w:rPr>
                <w:sz w:val="20"/>
              </w:rPr>
            </w:pPr>
            <w:r>
              <w:rPr>
                <w:sz w:val="20"/>
              </w:rPr>
              <w:t>Пятница</w:t>
            </w:r>
          </w:p>
        </w:tc>
        <w:tc>
          <w:tcPr>
            <w:tcW w:type="dxa" w:w="4036"/>
            <w:tcBorders>
              <w:top w:color="000000" w:sz="4" w:val="single"/>
              <w:left w:color="000000" w:sz="4" w:val="single"/>
              <w:bottom w:color="000000" w:sz="4" w:val="single"/>
              <w:right w:color="000000" w:sz="4" w:val="single"/>
            </w:tcBorders>
          </w:tcPr>
          <w:p w14:paraId="61000000">
            <w:pPr>
              <w:rPr>
                <w:sz w:val="20"/>
              </w:rPr>
            </w:pPr>
            <w:r>
              <w:rPr>
                <w:sz w:val="20"/>
              </w:rPr>
              <w:t>Рисование : Танк</w:t>
            </w:r>
          </w:p>
        </w:tc>
        <w:tc>
          <w:tcPr>
            <w:tcW w:type="dxa" w:w="1876"/>
            <w:tcBorders>
              <w:top w:color="000000" w:sz="4" w:val="single"/>
              <w:left w:color="000000" w:sz="4" w:val="single"/>
              <w:bottom w:color="000000" w:sz="4" w:val="single"/>
              <w:right w:color="000000" w:sz="4" w:val="single"/>
            </w:tcBorders>
          </w:tcPr>
          <w:p w14:paraId="62000000">
            <w:pPr>
              <w:rPr>
                <w:sz w:val="20"/>
              </w:rPr>
            </w:pPr>
            <w:r>
              <w:rPr>
                <w:sz w:val="20"/>
              </w:rPr>
              <w:t>Выставка рисунков</w:t>
            </w:r>
          </w:p>
        </w:tc>
      </w:tr>
      <w:tr>
        <w:trPr>
          <w:trHeight w:hRule="atLeast" w:val="360"/>
        </w:trPr>
        <w:tc>
          <w:tcPr>
            <w:tcW w:type="dxa" w:w="1223"/>
            <w:tcBorders>
              <w:top w:color="000000" w:sz="4" w:val="single"/>
              <w:left w:color="000000" w:sz="4" w:val="single"/>
              <w:bottom w:color="000000" w:sz="4" w:val="single"/>
              <w:right w:color="000000" w:sz="4" w:val="single"/>
            </w:tcBorders>
          </w:tcPr>
          <w:p w14:paraId="63000000">
            <w:pPr>
              <w:rPr>
                <w:sz w:val="20"/>
              </w:rPr>
            </w:pPr>
            <w:r>
              <w:rPr>
                <w:sz w:val="20"/>
              </w:rPr>
              <w:t>19.02</w:t>
            </w:r>
          </w:p>
          <w:p w14:paraId="64000000">
            <w:pPr>
              <w:rPr>
                <w:sz w:val="20"/>
              </w:rPr>
            </w:pPr>
            <w:r>
              <w:rPr>
                <w:sz w:val="20"/>
              </w:rPr>
              <w:t>Понедельник</w:t>
            </w:r>
          </w:p>
        </w:tc>
        <w:tc>
          <w:tcPr>
            <w:tcW w:type="dxa" w:w="4036"/>
            <w:tcBorders>
              <w:top w:color="000000" w:sz="4" w:val="single"/>
              <w:left w:color="000000" w:sz="4" w:val="single"/>
              <w:bottom w:color="000000" w:sz="4" w:val="single"/>
              <w:right w:color="000000" w:sz="4" w:val="single"/>
            </w:tcBorders>
          </w:tcPr>
          <w:p w14:paraId="65000000">
            <w:pPr>
              <w:rPr>
                <w:sz w:val="20"/>
              </w:rPr>
            </w:pPr>
            <w:r>
              <w:rPr>
                <w:sz w:val="20"/>
              </w:rPr>
              <w:t xml:space="preserve">Праздник : « День защитника отечества» </w:t>
            </w:r>
          </w:p>
          <w:p w14:paraId="66000000">
            <w:pPr>
              <w:rPr>
                <w:sz w:val="20"/>
              </w:rPr>
            </w:pPr>
            <w:r>
              <w:rPr>
                <w:sz w:val="20"/>
              </w:rPr>
              <w:t>Конструирование: Мы построили забор»</w:t>
            </w:r>
          </w:p>
        </w:tc>
        <w:tc>
          <w:tcPr>
            <w:tcW w:type="dxa" w:w="1876"/>
            <w:tcBorders>
              <w:top w:color="000000" w:sz="4" w:val="single"/>
              <w:left w:color="000000" w:sz="4" w:val="single"/>
              <w:bottom w:color="000000" w:sz="4" w:val="single"/>
              <w:right w:color="000000" w:sz="4" w:val="single"/>
            </w:tcBorders>
          </w:tcPr>
          <w:p w14:paraId="67000000">
            <w:pPr>
              <w:rPr>
                <w:sz w:val="20"/>
              </w:rPr>
            </w:pPr>
            <w:r>
              <w:rPr>
                <w:sz w:val="20"/>
              </w:rPr>
              <w:t>Праздник с папами.</w:t>
            </w:r>
          </w:p>
        </w:tc>
      </w:tr>
      <w:tr>
        <w:trPr>
          <w:trHeight w:hRule="atLeast" w:val="360"/>
        </w:trPr>
        <w:tc>
          <w:tcPr>
            <w:tcW w:type="dxa" w:w="1223"/>
            <w:tcBorders>
              <w:top w:color="000000" w:sz="4" w:val="single"/>
              <w:left w:color="000000" w:sz="4" w:val="single"/>
              <w:bottom w:color="000000" w:sz="4" w:val="single"/>
              <w:right w:color="000000" w:sz="4" w:val="single"/>
            </w:tcBorders>
          </w:tcPr>
          <w:p w14:paraId="68000000">
            <w:pPr>
              <w:rPr>
                <w:sz w:val="20"/>
              </w:rPr>
            </w:pPr>
            <w:r>
              <w:rPr>
                <w:sz w:val="20"/>
              </w:rPr>
              <w:t>20.02</w:t>
            </w:r>
          </w:p>
          <w:p w14:paraId="69000000">
            <w:pPr>
              <w:rPr>
                <w:sz w:val="20"/>
              </w:rPr>
            </w:pPr>
            <w:r>
              <w:rPr>
                <w:sz w:val="20"/>
              </w:rPr>
              <w:t>Вторник</w:t>
            </w:r>
          </w:p>
        </w:tc>
        <w:tc>
          <w:tcPr>
            <w:tcW w:type="dxa" w:w="4036"/>
            <w:tcBorders>
              <w:top w:color="000000" w:sz="4" w:val="single"/>
              <w:left w:color="000000" w:sz="4" w:val="single"/>
              <w:bottom w:color="000000" w:sz="4" w:val="single"/>
              <w:right w:color="000000" w:sz="4" w:val="single"/>
            </w:tcBorders>
          </w:tcPr>
          <w:p w14:paraId="6A000000">
            <w:pPr>
              <w:rPr>
                <w:sz w:val="20"/>
              </w:rPr>
            </w:pPr>
            <w:r>
              <w:rPr>
                <w:sz w:val="20"/>
              </w:rPr>
              <w:t>Беседа : Все профессии нужны, все профессии важны. Сюжетно ролевая игра : Парикмахер.</w:t>
            </w:r>
          </w:p>
        </w:tc>
        <w:tc>
          <w:tcPr>
            <w:tcW w:type="dxa" w:w="1876"/>
            <w:tcBorders>
              <w:top w:color="000000" w:sz="4" w:val="single"/>
              <w:left w:color="000000" w:sz="4" w:val="single"/>
              <w:bottom w:color="000000" w:sz="4" w:val="single"/>
              <w:right w:color="000000" w:sz="4" w:val="single"/>
            </w:tcBorders>
          </w:tcPr>
          <w:p/>
        </w:tc>
      </w:tr>
      <w:tr>
        <w:trPr>
          <w:trHeight w:hRule="atLeast" w:val="360"/>
        </w:trPr>
        <w:tc>
          <w:tcPr>
            <w:tcW w:type="dxa" w:w="1223"/>
            <w:tcBorders>
              <w:top w:color="000000" w:sz="4" w:val="single"/>
              <w:left w:color="000000" w:sz="4" w:val="single"/>
              <w:bottom w:color="000000" w:sz="4" w:val="single"/>
              <w:right w:color="000000" w:sz="4" w:val="single"/>
            </w:tcBorders>
          </w:tcPr>
          <w:p w14:paraId="6B000000">
            <w:pPr>
              <w:rPr>
                <w:sz w:val="20"/>
              </w:rPr>
            </w:pPr>
            <w:r>
              <w:rPr>
                <w:sz w:val="20"/>
              </w:rPr>
              <w:t xml:space="preserve">21.02 Среда </w:t>
            </w:r>
          </w:p>
        </w:tc>
        <w:tc>
          <w:tcPr>
            <w:tcW w:type="dxa" w:w="4036"/>
            <w:tcBorders>
              <w:top w:color="000000" w:sz="4" w:val="single"/>
              <w:left w:color="000000" w:sz="4" w:val="single"/>
              <w:bottom w:color="000000" w:sz="4" w:val="single"/>
              <w:right w:color="000000" w:sz="4" w:val="single"/>
            </w:tcBorders>
          </w:tcPr>
          <w:p w14:paraId="6C000000">
            <w:pPr>
              <w:rPr>
                <w:sz w:val="20"/>
              </w:rPr>
            </w:pPr>
            <w:r>
              <w:rPr>
                <w:sz w:val="20"/>
              </w:rPr>
              <w:t>ФЭМП: Высокий – низкий . Сравнивание групп предметов по высоте.</w:t>
            </w:r>
          </w:p>
          <w:p w14:paraId="6D000000">
            <w:pPr>
              <w:rPr>
                <w:sz w:val="20"/>
              </w:rPr>
            </w:pPr>
            <w:r>
              <w:rPr>
                <w:sz w:val="20"/>
              </w:rPr>
              <w:t>Юный патриот: Чтение сказки « Три медведя» рассматривание иллюстраций народного быта.</w:t>
            </w:r>
          </w:p>
        </w:tc>
        <w:tc>
          <w:tcPr>
            <w:tcW w:type="dxa" w:w="1876"/>
            <w:tcBorders>
              <w:top w:color="000000" w:sz="4" w:val="single"/>
              <w:left w:color="000000" w:sz="4" w:val="single"/>
              <w:bottom w:color="000000" w:sz="4" w:val="single"/>
              <w:right w:color="000000" w:sz="4" w:val="single"/>
            </w:tcBorders>
          </w:tcPr>
          <w:p/>
        </w:tc>
      </w:tr>
      <w:tr>
        <w:trPr>
          <w:trHeight w:hRule="atLeast" w:val="360"/>
        </w:trPr>
        <w:tc>
          <w:tcPr>
            <w:tcW w:type="dxa" w:w="1223"/>
            <w:tcBorders>
              <w:top w:color="000000" w:sz="4" w:val="single"/>
              <w:left w:color="000000" w:sz="4" w:val="single"/>
              <w:bottom w:color="000000" w:sz="4" w:val="single"/>
              <w:right w:color="000000" w:sz="4" w:val="single"/>
            </w:tcBorders>
          </w:tcPr>
          <w:p w14:paraId="6E000000">
            <w:pPr>
              <w:rPr>
                <w:sz w:val="20"/>
              </w:rPr>
            </w:pPr>
            <w:r>
              <w:rPr>
                <w:sz w:val="20"/>
              </w:rPr>
              <w:t>22.02 Четверг</w:t>
            </w:r>
          </w:p>
        </w:tc>
        <w:tc>
          <w:tcPr>
            <w:tcW w:type="dxa" w:w="4036"/>
            <w:tcBorders>
              <w:top w:color="000000" w:sz="4" w:val="single"/>
              <w:left w:color="000000" w:sz="4" w:val="single"/>
              <w:bottom w:color="000000" w:sz="4" w:val="single"/>
              <w:right w:color="000000" w:sz="4" w:val="single"/>
            </w:tcBorders>
          </w:tcPr>
          <w:p w14:paraId="6F000000">
            <w:pPr>
              <w:rPr>
                <w:sz w:val="20"/>
              </w:rPr>
            </w:pPr>
            <w:r>
              <w:rPr>
                <w:sz w:val="20"/>
              </w:rPr>
              <w:t>Развитие речи : Чтение сказки « Гуси лебеди» пересказ по картинкам.</w:t>
            </w:r>
          </w:p>
        </w:tc>
        <w:tc>
          <w:tcPr>
            <w:tcW w:type="dxa" w:w="1876"/>
            <w:tcBorders>
              <w:top w:color="000000" w:sz="4" w:val="single"/>
              <w:left w:color="000000" w:sz="4" w:val="single"/>
              <w:bottom w:color="000000" w:sz="4" w:val="single"/>
              <w:right w:color="000000" w:sz="4" w:val="single"/>
            </w:tcBorders>
          </w:tcPr>
          <w:p/>
        </w:tc>
      </w:tr>
      <w:tr>
        <w:trPr>
          <w:trHeight w:hRule="atLeast" w:val="360"/>
        </w:trPr>
        <w:tc>
          <w:tcPr>
            <w:tcW w:type="dxa" w:w="1223"/>
            <w:tcBorders>
              <w:top w:color="000000" w:sz="4" w:val="single"/>
              <w:left w:color="000000" w:sz="4" w:val="single"/>
              <w:bottom w:color="000000" w:sz="4" w:val="single"/>
              <w:right w:color="000000" w:sz="4" w:val="single"/>
            </w:tcBorders>
          </w:tcPr>
          <w:p w14:paraId="70000000">
            <w:pPr>
              <w:rPr>
                <w:sz w:val="20"/>
              </w:rPr>
            </w:pPr>
            <w:r>
              <w:rPr>
                <w:sz w:val="20"/>
              </w:rPr>
              <w:t>26.02</w:t>
            </w:r>
          </w:p>
          <w:p w14:paraId="71000000">
            <w:pPr>
              <w:rPr>
                <w:sz w:val="20"/>
              </w:rPr>
            </w:pPr>
            <w:r>
              <w:rPr>
                <w:sz w:val="20"/>
              </w:rPr>
              <w:t xml:space="preserve">Понедельник </w:t>
            </w:r>
          </w:p>
        </w:tc>
        <w:tc>
          <w:tcPr>
            <w:tcW w:type="dxa" w:w="4036"/>
            <w:tcBorders>
              <w:top w:color="000000" w:sz="4" w:val="single"/>
              <w:left w:color="000000" w:sz="4" w:val="single"/>
              <w:bottom w:color="000000" w:sz="4" w:val="single"/>
              <w:right w:color="000000" w:sz="4" w:val="single"/>
            </w:tcBorders>
          </w:tcPr>
          <w:p w14:paraId="72000000">
            <w:pPr>
              <w:rPr>
                <w:sz w:val="20"/>
              </w:rPr>
            </w:pPr>
            <w:r>
              <w:rPr>
                <w:sz w:val="20"/>
              </w:rPr>
              <w:t>Аппликация : Самолет</w:t>
            </w:r>
          </w:p>
        </w:tc>
        <w:tc>
          <w:tcPr>
            <w:tcW w:type="dxa" w:w="1876"/>
            <w:tcBorders>
              <w:top w:color="000000" w:sz="4" w:val="single"/>
              <w:left w:color="000000" w:sz="4" w:val="single"/>
              <w:bottom w:color="000000" w:sz="4" w:val="single"/>
              <w:right w:color="000000" w:sz="4" w:val="single"/>
            </w:tcBorders>
          </w:tcPr>
          <w:p w14:paraId="73000000">
            <w:pPr>
              <w:rPr>
                <w:sz w:val="20"/>
              </w:rPr>
            </w:pPr>
            <w:r>
              <w:rPr>
                <w:sz w:val="20"/>
              </w:rPr>
              <w:t>Выставка рисунков</w:t>
            </w:r>
          </w:p>
        </w:tc>
      </w:tr>
      <w:tr>
        <w:trPr>
          <w:trHeight w:hRule="atLeast" w:val="360"/>
        </w:trPr>
        <w:tc>
          <w:tcPr>
            <w:tcW w:type="dxa" w:w="1223"/>
            <w:tcBorders>
              <w:top w:color="000000" w:sz="4" w:val="single"/>
              <w:left w:color="000000" w:sz="4" w:val="single"/>
              <w:bottom w:color="000000" w:sz="4" w:val="single"/>
              <w:right w:color="000000" w:sz="4" w:val="single"/>
            </w:tcBorders>
          </w:tcPr>
          <w:p w14:paraId="74000000">
            <w:pPr>
              <w:rPr>
                <w:sz w:val="20"/>
              </w:rPr>
            </w:pPr>
            <w:r>
              <w:rPr>
                <w:sz w:val="20"/>
              </w:rPr>
              <w:t>27.02 Вторник</w:t>
            </w:r>
          </w:p>
        </w:tc>
        <w:tc>
          <w:tcPr>
            <w:tcW w:type="dxa" w:w="4036"/>
            <w:tcBorders>
              <w:top w:color="000000" w:sz="4" w:val="single"/>
              <w:left w:color="000000" w:sz="4" w:val="single"/>
              <w:bottom w:color="000000" w:sz="4" w:val="single"/>
              <w:right w:color="000000" w:sz="4" w:val="single"/>
            </w:tcBorders>
          </w:tcPr>
          <w:p w14:paraId="75000000">
            <w:pPr>
              <w:rPr>
                <w:sz w:val="20"/>
              </w:rPr>
            </w:pPr>
            <w:r>
              <w:rPr>
                <w:sz w:val="20"/>
              </w:rPr>
              <w:t>Викторина : Вот какие важные профессии. Игра на закрепление материала</w:t>
            </w:r>
          </w:p>
        </w:tc>
        <w:tc>
          <w:tcPr>
            <w:tcW w:type="dxa" w:w="1876"/>
            <w:tcBorders>
              <w:top w:color="000000" w:sz="4" w:val="single"/>
              <w:left w:color="000000" w:sz="4" w:val="single"/>
              <w:bottom w:color="000000" w:sz="4" w:val="single"/>
              <w:right w:color="000000" w:sz="4" w:val="single"/>
            </w:tcBorders>
          </w:tcPr>
          <w:p/>
        </w:tc>
      </w:tr>
      <w:tr>
        <w:trPr>
          <w:trHeight w:hRule="atLeast" w:val="360"/>
        </w:trPr>
        <w:tc>
          <w:tcPr>
            <w:tcW w:type="dxa" w:w="1223"/>
            <w:tcBorders>
              <w:top w:color="000000" w:sz="4" w:val="single"/>
              <w:left w:color="000000" w:sz="4" w:val="single"/>
              <w:bottom w:color="000000" w:sz="4" w:val="single"/>
              <w:right w:color="000000" w:sz="4" w:val="single"/>
            </w:tcBorders>
          </w:tcPr>
          <w:p w14:paraId="76000000">
            <w:pPr>
              <w:rPr>
                <w:sz w:val="20"/>
              </w:rPr>
            </w:pPr>
            <w:r>
              <w:rPr>
                <w:sz w:val="20"/>
              </w:rPr>
              <w:t>28.02</w:t>
            </w:r>
          </w:p>
          <w:p w14:paraId="77000000">
            <w:pPr>
              <w:rPr>
                <w:sz w:val="20"/>
              </w:rPr>
            </w:pPr>
            <w:r>
              <w:rPr>
                <w:sz w:val="20"/>
              </w:rPr>
              <w:t>Среда</w:t>
            </w:r>
          </w:p>
        </w:tc>
        <w:tc>
          <w:tcPr>
            <w:tcW w:type="dxa" w:w="4036"/>
            <w:tcBorders>
              <w:top w:color="000000" w:sz="4" w:val="single"/>
              <w:left w:color="000000" w:sz="4" w:val="single"/>
              <w:bottom w:color="000000" w:sz="4" w:val="single"/>
              <w:right w:color="000000" w:sz="4" w:val="single"/>
            </w:tcBorders>
          </w:tcPr>
          <w:p w14:paraId="78000000">
            <w:pPr>
              <w:rPr>
                <w:sz w:val="20"/>
              </w:rPr>
            </w:pPr>
            <w:r>
              <w:rPr>
                <w:sz w:val="20"/>
              </w:rPr>
              <w:t>ФЭМП: Продолжаем учиться сравнивать предметы по высоте : Выше ниже , высокий- низкий.</w:t>
            </w:r>
          </w:p>
        </w:tc>
        <w:tc>
          <w:tcPr>
            <w:tcW w:type="dxa" w:w="1876"/>
            <w:tcBorders>
              <w:top w:color="000000" w:sz="4" w:val="single"/>
              <w:left w:color="000000" w:sz="4" w:val="single"/>
              <w:bottom w:color="000000" w:sz="4" w:val="single"/>
              <w:right w:color="000000" w:sz="4" w:val="single"/>
            </w:tcBorders>
          </w:tcPr>
          <w:p/>
        </w:tc>
      </w:tr>
      <w:tr>
        <w:trPr>
          <w:trHeight w:hRule="atLeast" w:val="360"/>
        </w:trPr>
        <w:tc>
          <w:tcPr>
            <w:tcW w:type="dxa" w:w="1223"/>
            <w:tcBorders>
              <w:top w:color="000000" w:sz="4" w:val="single"/>
              <w:left w:color="000000" w:sz="4" w:val="single"/>
              <w:bottom w:color="000000" w:sz="4" w:val="single"/>
              <w:right w:color="000000" w:sz="4" w:val="single"/>
            </w:tcBorders>
          </w:tcPr>
          <w:p w14:paraId="79000000">
            <w:pPr>
              <w:rPr>
                <w:sz w:val="20"/>
              </w:rPr>
            </w:pPr>
            <w:r>
              <w:rPr>
                <w:sz w:val="20"/>
              </w:rPr>
              <w:t>29.02</w:t>
            </w:r>
          </w:p>
          <w:p w14:paraId="7A000000">
            <w:pPr>
              <w:rPr>
                <w:sz w:val="20"/>
              </w:rPr>
            </w:pPr>
            <w:r>
              <w:rPr>
                <w:sz w:val="20"/>
              </w:rPr>
              <w:t>Четверг</w:t>
            </w:r>
          </w:p>
        </w:tc>
        <w:tc>
          <w:tcPr>
            <w:tcW w:type="dxa" w:w="4036"/>
            <w:tcBorders>
              <w:top w:color="000000" w:sz="4" w:val="single"/>
              <w:left w:color="000000" w:sz="4" w:val="single"/>
              <w:bottom w:color="000000" w:sz="4" w:val="single"/>
              <w:right w:color="000000" w:sz="4" w:val="single"/>
            </w:tcBorders>
          </w:tcPr>
          <w:p w14:paraId="7B000000">
            <w:pPr>
              <w:rPr>
                <w:sz w:val="20"/>
              </w:rPr>
            </w:pPr>
            <w:r>
              <w:rPr>
                <w:sz w:val="20"/>
              </w:rPr>
              <w:t>Развитие -речи: Беседа с детьми на тему : Что такое хорошо , а что такое плохо.</w:t>
            </w:r>
          </w:p>
        </w:tc>
        <w:tc>
          <w:tcPr>
            <w:tcW w:type="dxa" w:w="1876"/>
            <w:tcBorders>
              <w:top w:color="000000" w:sz="4" w:val="single"/>
              <w:left w:color="000000" w:sz="4" w:val="single"/>
              <w:bottom w:color="000000" w:sz="4" w:val="single"/>
              <w:right w:color="000000" w:sz="4" w:val="single"/>
            </w:tcBorders>
          </w:tcPr>
          <w:p/>
        </w:tc>
      </w:tr>
    </w:tbl>
    <w:p w14:paraId="7C000000">
      <w:pPr>
        <w:ind/>
        <w:jc w:val="left"/>
        <w:rPr>
          <w:b w:val="0"/>
          <w:sz w:val="20"/>
        </w:rPr>
      </w:pPr>
    </w:p>
    <w:p w14:paraId="7D000000">
      <w:pPr>
        <w:ind/>
        <w:jc w:val="left"/>
        <w:rPr>
          <w:b w:val="0"/>
          <w:sz w:val="20"/>
        </w:rPr>
      </w:pPr>
    </w:p>
    <w:p w14:paraId="7E000000">
      <w:pPr>
        <w:ind/>
        <w:jc w:val="left"/>
        <w:rPr>
          <w:b w:val="0"/>
          <w:sz w:val="20"/>
        </w:rPr>
      </w:pPr>
      <w:r>
        <w:rPr>
          <w:b w:val="1"/>
          <w:sz w:val="20"/>
        </w:rPr>
        <w:t xml:space="preserve">Работа с родителями: </w:t>
      </w:r>
    </w:p>
    <w:p w14:paraId="7F000000">
      <w:pPr>
        <w:ind/>
        <w:jc w:val="left"/>
        <w:rPr>
          <w:b w:val="0"/>
          <w:sz w:val="20"/>
        </w:rPr>
      </w:pPr>
      <w:r>
        <w:rPr>
          <w:b w:val="0"/>
          <w:sz w:val="20"/>
        </w:rPr>
        <w:t>Анкетирование</w:t>
      </w:r>
    </w:p>
    <w:p w14:paraId="80000000">
      <w:pPr>
        <w:ind/>
        <w:jc w:val="left"/>
        <w:rPr>
          <w:b w:val="0"/>
          <w:sz w:val="20"/>
        </w:rPr>
      </w:pPr>
      <w:r>
        <w:rPr>
          <w:b w:val="0"/>
          <w:sz w:val="20"/>
        </w:rPr>
        <w:t>Привлечение родителюю</w:t>
      </w:r>
    </w:p>
    <w:p w14:paraId="81000000">
      <w:pPr>
        <w:ind/>
        <w:jc w:val="left"/>
        <w:rPr>
          <w:b w:val="0"/>
          <w:sz w:val="20"/>
        </w:rPr>
      </w:pPr>
    </w:p>
    <w:p w14:paraId="82000000">
      <w:pPr>
        <w:ind/>
        <w:jc w:val="left"/>
        <w:rPr>
          <w:b w:val="1"/>
          <w:i w:val="1"/>
          <w:sz w:val="20"/>
        </w:rPr>
      </w:pPr>
      <w:r>
        <w:rPr>
          <w:b w:val="1"/>
          <w:i w:val="1"/>
          <w:sz w:val="20"/>
        </w:rPr>
        <w:t>Результаты проекта:</w:t>
      </w:r>
    </w:p>
    <w:p w14:paraId="83000000">
      <w:pPr>
        <w:ind/>
        <w:jc w:val="left"/>
        <w:rPr>
          <w:b w:val="1"/>
          <w:i w:val="1"/>
          <w:sz w:val="20"/>
        </w:rPr>
      </w:pPr>
    </w:p>
    <w:p w14:paraId="84000000">
      <w:pPr>
        <w:rPr>
          <w:sz w:val="20"/>
        </w:rPr>
      </w:pPr>
      <w:r>
        <w:rPr>
          <w:b w:val="1"/>
          <w:sz w:val="20"/>
          <w:u w:val="single"/>
        </w:rPr>
        <w:t>Литература</w:t>
      </w:r>
      <w:r>
        <w:rPr>
          <w:sz w:val="20"/>
        </w:rPr>
        <w:t>:</w:t>
      </w:r>
    </w:p>
    <w:p w14:paraId="85000000">
      <w:pPr>
        <w:rPr>
          <w:sz w:val="20"/>
        </w:rPr>
      </w:pPr>
      <w:r>
        <w:rPr>
          <w:sz w:val="20"/>
        </w:rPr>
        <w:t>1.Арушанова А.Г. Речь и речевое общение детей: Развитие диалогического общения. – М.: Мозаика- Синтез, 2005. 2.БондаренкоА.К. Дидактические игры в детском саду. – М.: Просвещение, 1985.</w:t>
      </w:r>
    </w:p>
    <w:p w14:paraId="86000000">
      <w:pPr>
        <w:rPr>
          <w:sz w:val="20"/>
        </w:rPr>
      </w:pPr>
      <w:r>
        <w:rPr>
          <w:sz w:val="20"/>
        </w:rPr>
        <w:t>3.Веракса Н.Е. Проектная деятельность дошкольников. – М.: Мозаика – Синтез, 2012.</w:t>
      </w:r>
    </w:p>
    <w:p w14:paraId="87000000">
      <w:pPr>
        <w:rPr>
          <w:sz w:val="20"/>
        </w:rPr>
      </w:pPr>
      <w:r>
        <w:rPr>
          <w:sz w:val="20"/>
        </w:rPr>
        <w:t>4.Губанова Н.Ф. Развитие игровой деятельности. Система работы во второй младшей группе детского сада.- М.: Мозаика- Синтез, 2010.</w:t>
      </w:r>
    </w:p>
    <w:p w14:paraId="88000000">
      <w:pPr>
        <w:rPr>
          <w:sz w:val="20"/>
        </w:rPr>
      </w:pPr>
      <w:r>
        <w:rPr>
          <w:sz w:val="20"/>
        </w:rPr>
        <w:t>5.Дыбина О.Б. Занятия по ознакомлению с окружающим миром во второй младшей группе детского сада. Конспекты занятий. – М.: Мозаика – Синтез, 2009– 2010.</w:t>
      </w:r>
    </w:p>
    <w:p w14:paraId="89000000">
      <w:pPr>
        <w:rPr>
          <w:sz w:val="20"/>
        </w:rPr>
      </w:pPr>
      <w:r>
        <w:rPr>
          <w:sz w:val="20"/>
        </w:rPr>
        <w:t xml:space="preserve"> 6.Комарова Т.С. Занятия по изобразительной деятельности во второй младшей группе детского сада. Конспекты занятий. – М.: Мозаика – Синтез, 2007. </w:t>
      </w:r>
    </w:p>
    <w:p w14:paraId="8A000000">
      <w:pPr>
        <w:rPr>
          <w:sz w:val="20"/>
        </w:rPr>
      </w:pPr>
      <w:r>
        <w:rPr>
          <w:sz w:val="20"/>
        </w:rPr>
        <w:t xml:space="preserve">7.Методические рекомендации к «Программе воспитания и обучения в детском саду» /Под ред. В.В.Гербовой, Т.С.Комаровой.- 3-е изд.- М.: Мозаика - Синтез,2006. </w:t>
      </w:r>
    </w:p>
    <w:p w14:paraId="8B000000">
      <w:pPr>
        <w:rPr>
          <w:sz w:val="20"/>
        </w:rPr>
      </w:pPr>
      <w:r>
        <w:rPr>
          <w:sz w:val="20"/>
        </w:rPr>
        <w:t>8. От рождения до школы. Примерная основная общеобразовательная программа дошкольного образования / под ред. Н.Е.Вераксы, Т.С.Комаровой, М.А.Васильевой. – М.: Мозаика – Синтез</w:t>
      </w:r>
    </w:p>
    <w:p w14:paraId="8C000000">
      <w:pPr>
        <w:ind/>
        <w:jc w:val="center"/>
        <w:rPr>
          <w:b w:val="1"/>
          <w:sz w:val="20"/>
        </w:rPr>
      </w:pPr>
    </w:p>
    <w:sectPr>
      <w:pgSz w:h="16838" w:orient="portrait" w:w="11906"/>
      <w:pgMar w:bottom="1134" w:left="1304" w:right="737" w:top="1134"/>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2">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num w:numId="1">
    <w:abstractNumId w:val="0"/>
  </w:num>
  <w:num w:numId="2">
    <w:abstractNumId w:val="1"/>
  </w:num>
  <w:num w:numId="3">
    <w:abstractNumId w:val="2"/>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XO Thames" w:hAnsi="XO Thames"/>
        <w:color w:val="000000"/>
        <w:spacing w:val="0"/>
        <w:sz w:val="24"/>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pPr>
      <w:spacing w:line="240" w:lineRule="auto"/>
      <w:ind/>
      <w:jc w:val="both"/>
    </w:pPr>
    <w:rPr>
      <w:rFonts w:ascii="XO Thames" w:hAnsi="XO Thames"/>
      <w:sz w:val="28"/>
    </w:rPr>
  </w:style>
  <w:style w:default="1" w:styleId="Style_1_ch" w:type="character">
    <w:name w:val="Normal"/>
    <w:link w:val="Style_1"/>
    <w:rPr>
      <w:rFonts w:ascii="XO Thames" w:hAnsi="XO Thames"/>
      <w:sz w:val="28"/>
    </w:rPr>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Endnote"/>
    <w:link w:val="Style_6_ch"/>
    <w:pPr>
      <w:ind w:firstLine="851" w:left="0"/>
      <w:jc w:val="both"/>
    </w:pPr>
    <w:rPr>
      <w:rFonts w:ascii="XO Thames" w:hAnsi="XO Thames"/>
      <w:sz w:val="22"/>
    </w:rPr>
  </w:style>
  <w:style w:styleId="Style_6_ch" w:type="character">
    <w:name w:val="Endnote"/>
    <w:link w:val="Style_6"/>
    <w:rPr>
      <w:rFonts w:ascii="XO Thames" w:hAnsi="XO Thames"/>
      <w:sz w:val="22"/>
    </w:rPr>
  </w:style>
  <w:style w:styleId="Style_7" w:type="paragraph">
    <w:name w:val="heading 3"/>
    <w:next w:val="Style_1"/>
    <w:link w:val="Style_7_ch"/>
    <w:uiPriority w:val="9"/>
    <w:qFormat/>
    <w:pPr>
      <w:spacing w:after="120" w:before="120"/>
      <w:ind/>
      <w:jc w:val="both"/>
      <w:outlineLvl w:val="2"/>
    </w:pPr>
    <w:rPr>
      <w:rFonts w:ascii="XO Thames" w:hAnsi="XO Thames"/>
      <w:b w:val="1"/>
      <w:sz w:val="26"/>
    </w:rPr>
  </w:style>
  <w:style w:styleId="Style_7_ch" w:type="character">
    <w:name w:val="heading 3"/>
    <w:link w:val="Style_7"/>
    <w:rPr>
      <w:rFonts w:ascii="XO Thames" w:hAnsi="XO Thames"/>
      <w:b w:val="1"/>
      <w:sz w:val="26"/>
    </w:rPr>
  </w:style>
  <w:style w:styleId="Style_8" w:type="paragraph">
    <w:name w:val="toc 3"/>
    <w:next w:val="Style_1"/>
    <w:link w:val="Style_8_ch"/>
    <w:uiPriority w:val="39"/>
    <w:pPr>
      <w:ind w:firstLine="0" w:left="400"/>
      <w:jc w:val="left"/>
    </w:pPr>
    <w:rPr>
      <w:rFonts w:ascii="XO Thames" w:hAnsi="XO Thames"/>
      <w:sz w:val="28"/>
    </w:rPr>
  </w:style>
  <w:style w:styleId="Style_8_ch" w:type="character">
    <w:name w:val="toc 3"/>
    <w:link w:val="Style_8"/>
    <w:rPr>
      <w:rFonts w:ascii="XO Thames" w:hAnsi="XO Thames"/>
      <w:sz w:val="28"/>
    </w:rPr>
  </w:style>
  <w:style w:styleId="Style_9" w:type="paragraph">
    <w:name w:val="heading 5"/>
    <w:next w:val="Style_1"/>
    <w:link w:val="Style_9_ch"/>
    <w:uiPriority w:val="9"/>
    <w:qFormat/>
    <w:pPr>
      <w:spacing w:after="120" w:before="120"/>
      <w:ind/>
      <w:jc w:val="both"/>
      <w:outlineLvl w:val="4"/>
    </w:pPr>
    <w:rPr>
      <w:rFonts w:ascii="XO Thames" w:hAnsi="XO Thames"/>
      <w:b w:val="1"/>
      <w:sz w:val="22"/>
    </w:rPr>
  </w:style>
  <w:style w:styleId="Style_9_ch" w:type="character">
    <w:name w:val="heading 5"/>
    <w:link w:val="Style_9"/>
    <w:rPr>
      <w:rFonts w:ascii="XO Thames" w:hAnsi="XO Thames"/>
      <w:b w:val="1"/>
      <w:sz w:val="22"/>
    </w:rPr>
  </w:style>
  <w:style w:styleId="Style_10" w:type="paragraph">
    <w:name w:val="heading 1"/>
    <w:next w:val="Style_1"/>
    <w:link w:val="Style_10_ch"/>
    <w:uiPriority w:val="9"/>
    <w:qFormat/>
    <w:pPr>
      <w:spacing w:after="120" w:before="120"/>
      <w:ind/>
      <w:jc w:val="both"/>
      <w:outlineLvl w:val="0"/>
    </w:pPr>
    <w:rPr>
      <w:rFonts w:ascii="XO Thames" w:hAnsi="XO Thames"/>
      <w:b w:val="1"/>
      <w:sz w:val="32"/>
    </w:rPr>
  </w:style>
  <w:style w:styleId="Style_10_ch" w:type="character">
    <w:name w:val="heading 1"/>
    <w:link w:val="Style_10"/>
    <w:rPr>
      <w:rFonts w:ascii="XO Thames" w:hAnsi="XO Thames"/>
      <w:b w:val="1"/>
      <w:sz w:val="32"/>
    </w:rPr>
  </w:style>
  <w:style w:styleId="Style_11" w:type="paragraph">
    <w:name w:val="Hyperlink"/>
    <w:link w:val="Style_11_ch"/>
    <w:rPr>
      <w:color w:val="0000FF"/>
      <w:u w:val="single"/>
    </w:rPr>
  </w:style>
  <w:style w:styleId="Style_11_ch" w:type="character">
    <w:name w:val="Hyperlink"/>
    <w:link w:val="Style_11"/>
    <w:rPr>
      <w:color w:val="0000FF"/>
      <w:u w:val="single"/>
    </w:rPr>
  </w:style>
  <w:style w:styleId="Style_12" w:type="paragraph">
    <w:name w:val="Footnote"/>
    <w:link w:val="Style_12_ch"/>
    <w:pPr>
      <w:ind w:firstLine="851" w:left="0"/>
      <w:jc w:val="both"/>
    </w:pPr>
    <w:rPr>
      <w:rFonts w:ascii="XO Thames" w:hAnsi="XO Thames"/>
      <w:sz w:val="22"/>
    </w:rPr>
  </w:style>
  <w:style w:styleId="Style_12_ch" w:type="character">
    <w:name w:val="Footnote"/>
    <w:link w:val="Style_12"/>
    <w:rPr>
      <w:rFonts w:ascii="XO Thames" w:hAnsi="XO Thames"/>
      <w:sz w:val="22"/>
    </w:rPr>
  </w:style>
  <w:style w:styleId="Style_13" w:type="paragraph">
    <w:name w:val="toc 1"/>
    <w:next w:val="Style_1"/>
    <w:link w:val="Style_13_ch"/>
    <w:uiPriority w:val="39"/>
    <w:pPr>
      <w:ind w:firstLine="0" w:left="0"/>
      <w:jc w:val="left"/>
    </w:pPr>
    <w:rPr>
      <w:rFonts w:ascii="XO Thames" w:hAnsi="XO Thames"/>
      <w:b w:val="1"/>
      <w:sz w:val="28"/>
    </w:rPr>
  </w:style>
  <w:style w:styleId="Style_13_ch" w:type="character">
    <w:name w:val="toc 1"/>
    <w:link w:val="Style_13"/>
    <w:rPr>
      <w:rFonts w:ascii="XO Thames" w:hAnsi="XO Thames"/>
      <w:b w:val="1"/>
      <w:sz w:val="28"/>
    </w:rPr>
  </w:style>
  <w:style w:styleId="Style_14" w:type="paragraph">
    <w:name w:val="Header and Footer"/>
    <w:link w:val="Style_14_ch"/>
    <w:pPr>
      <w:spacing w:line="240" w:lineRule="auto"/>
      <w:ind/>
      <w:jc w:val="both"/>
    </w:pPr>
    <w:rPr>
      <w:rFonts w:ascii="XO Thames" w:hAnsi="XO Thames"/>
      <w:sz w:val="28"/>
    </w:rPr>
  </w:style>
  <w:style w:styleId="Style_14_ch" w:type="character">
    <w:name w:val="Header and Footer"/>
    <w:link w:val="Style_14"/>
    <w:rPr>
      <w:rFonts w:ascii="XO Thames" w:hAnsi="XO Thames"/>
      <w:sz w:val="28"/>
    </w:rPr>
  </w:style>
  <w:style w:styleId="Style_15" w:type="paragraph">
    <w:name w:val="toc 9"/>
    <w:next w:val="Style_1"/>
    <w:link w:val="Style_15_ch"/>
    <w:uiPriority w:val="39"/>
    <w:pPr>
      <w:ind w:firstLine="0" w:left="1600"/>
      <w:jc w:val="left"/>
    </w:pPr>
    <w:rPr>
      <w:rFonts w:ascii="XO Thames" w:hAnsi="XO Thames"/>
      <w:sz w:val="28"/>
    </w:rPr>
  </w:style>
  <w:style w:styleId="Style_15_ch" w:type="character">
    <w:name w:val="toc 9"/>
    <w:link w:val="Style_15"/>
    <w:rPr>
      <w:rFonts w:ascii="XO Thames" w:hAnsi="XO Thames"/>
      <w:sz w:val="28"/>
    </w:rPr>
  </w:style>
  <w:style w:styleId="Style_16" w:type="paragraph">
    <w:name w:val="toc 8"/>
    <w:next w:val="Style_1"/>
    <w:link w:val="Style_16_ch"/>
    <w:uiPriority w:val="39"/>
    <w:pPr>
      <w:ind w:firstLine="0" w:left="1400"/>
      <w:jc w:val="left"/>
    </w:pPr>
    <w:rPr>
      <w:rFonts w:ascii="XO Thames" w:hAnsi="XO Thames"/>
      <w:sz w:val="28"/>
    </w:rPr>
  </w:style>
  <w:style w:styleId="Style_16_ch" w:type="character">
    <w:name w:val="toc 8"/>
    <w:link w:val="Style_16"/>
    <w:rPr>
      <w:rFonts w:ascii="XO Thames" w:hAnsi="XO Thames"/>
      <w:sz w:val="28"/>
    </w:rPr>
  </w:style>
  <w:style w:styleId="Style_17" w:type="paragraph">
    <w:name w:val="toc 5"/>
    <w:next w:val="Style_1"/>
    <w:link w:val="Style_17_ch"/>
    <w:uiPriority w:val="39"/>
    <w:pPr>
      <w:ind w:firstLine="0" w:left="800"/>
      <w:jc w:val="left"/>
    </w:pPr>
    <w:rPr>
      <w:rFonts w:ascii="XO Thames" w:hAnsi="XO Thames"/>
      <w:sz w:val="28"/>
    </w:rPr>
  </w:style>
  <w:style w:styleId="Style_17_ch" w:type="character">
    <w:name w:val="toc 5"/>
    <w:link w:val="Style_17"/>
    <w:rPr>
      <w:rFonts w:ascii="XO Thames" w:hAnsi="XO Thames"/>
      <w:sz w:val="28"/>
    </w:rPr>
  </w:style>
  <w:style w:styleId="Style_18" w:type="paragraph">
    <w:name w:val="Subtitle"/>
    <w:next w:val="Style_1"/>
    <w:link w:val="Style_18_ch"/>
    <w:uiPriority w:val="11"/>
    <w:qFormat/>
    <w:pPr>
      <w:ind/>
      <w:jc w:val="both"/>
    </w:pPr>
    <w:rPr>
      <w:rFonts w:ascii="XO Thames" w:hAnsi="XO Thames"/>
      <w:i w:val="1"/>
      <w:sz w:val="24"/>
    </w:rPr>
  </w:style>
  <w:style w:styleId="Style_18_ch" w:type="character">
    <w:name w:val="Subtitle"/>
    <w:link w:val="Style_18"/>
    <w:rPr>
      <w:rFonts w:ascii="XO Thames" w:hAnsi="XO Thames"/>
      <w:i w:val="1"/>
      <w:sz w:val="24"/>
    </w:rPr>
  </w:style>
  <w:style w:styleId="Style_19" w:type="paragraph">
    <w:name w:val="Title"/>
    <w:next w:val="Style_1"/>
    <w:link w:val="Style_19_ch"/>
    <w:uiPriority w:val="10"/>
    <w:qFormat/>
    <w:pPr>
      <w:spacing w:after="567" w:before="567"/>
      <w:ind/>
      <w:jc w:val="center"/>
    </w:pPr>
    <w:rPr>
      <w:rFonts w:ascii="XO Thames" w:hAnsi="XO Thames"/>
      <w:b w:val="1"/>
      <w:caps w:val="1"/>
      <w:sz w:val="40"/>
    </w:rPr>
  </w:style>
  <w:style w:styleId="Style_19_ch" w:type="character">
    <w:name w:val="Title"/>
    <w:link w:val="Style_19"/>
    <w:rPr>
      <w:rFonts w:ascii="XO Thames" w:hAnsi="XO Thames"/>
      <w:b w:val="1"/>
      <w:caps w:val="1"/>
      <w:sz w:val="40"/>
    </w:rPr>
  </w:style>
  <w:style w:styleId="Style_20" w:type="paragraph">
    <w:name w:val="heading 4"/>
    <w:next w:val="Style_1"/>
    <w:link w:val="Style_20_ch"/>
    <w:uiPriority w:val="9"/>
    <w:qFormat/>
    <w:pPr>
      <w:spacing w:after="120" w:before="120"/>
      <w:ind/>
      <w:jc w:val="both"/>
      <w:outlineLvl w:val="3"/>
    </w:pPr>
    <w:rPr>
      <w:rFonts w:ascii="XO Thames" w:hAnsi="XO Thames"/>
      <w:b w:val="1"/>
      <w:sz w:val="24"/>
    </w:rPr>
  </w:style>
  <w:style w:styleId="Style_20_ch" w:type="character">
    <w:name w:val="heading 4"/>
    <w:link w:val="Style_20"/>
    <w:rPr>
      <w:rFonts w:ascii="XO Thames" w:hAnsi="XO Thames"/>
      <w:b w:val="1"/>
      <w:sz w:val="24"/>
    </w:rPr>
  </w:style>
  <w:style w:styleId="Style_21" w:type="paragraph">
    <w:name w:val="heading 2"/>
    <w:next w:val="Style_1"/>
    <w:link w:val="Style_21_ch"/>
    <w:uiPriority w:val="9"/>
    <w:qFormat/>
    <w:pPr>
      <w:spacing w:after="120" w:before="120"/>
      <w:ind/>
      <w:jc w:val="both"/>
      <w:outlineLvl w:val="1"/>
    </w:pPr>
    <w:rPr>
      <w:rFonts w:ascii="XO Thames" w:hAnsi="XO Thames"/>
      <w:b w:val="1"/>
      <w:sz w:val="28"/>
    </w:rPr>
  </w:style>
  <w:style w:styleId="Style_21_ch" w:type="character">
    <w:name w:val="heading 2"/>
    <w:link w:val="Style_21"/>
    <w:rPr>
      <w:rFonts w:ascii="XO Thames" w:hAnsi="XO Thames"/>
      <w:b w:val="1"/>
      <w:sz w:val="28"/>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3" Target="styles.xml" Type="http://schemas.openxmlformats.org/officeDocument/2006/relationships/styles"/>
  <Relationship Id="rId2" Target="settings.xml" Type="http://schemas.openxmlformats.org/officeDocument/2006/relationships/settings"/>
  <Relationship Id="rId7" Target="numbering.xml" Type="http://schemas.openxmlformats.org/officeDocument/2006/relationships/numbering"/>
  <Relationship Id="rId4" Target="stylesWithEffects.xml" Type="http://schemas.microsoft.com/office/2007/relationships/stylesWithEffects"/>
  <Relationship Id="rId5" Target="webSettings.xml" Type="http://schemas.openxmlformats.org/officeDocument/2006/relationships/webSettings"/>
  <Relationship Id="rId1" Target="fontTable.xml" Type="http://schemas.openxmlformats.org/officeDocument/2006/relationships/fontTable"/>
  <Relationship Id="rId6" Target="theme/theme1.xml" Type="http://schemas.openxmlformats.org/officeDocument/2006/relationships/them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MyOffice-CoreFramework-Android/31-1191.801.8978.819.1@3a1110cd217cfef7bfaea0d80df387ac68f3aaa9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2024-02-26T02:08:18Z</dcterms:modified>
</cp:coreProperties>
</file>