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>"</w:t>
      </w:r>
      <w:bookmarkStart w:id="0" w:name="_GoBack"/>
      <w:r w:rsidRPr="00385B89">
        <w:rPr>
          <w:rFonts w:ascii="Times New Roman" w:hAnsi="Times New Roman" w:cs="Times New Roman"/>
          <w:sz w:val="24"/>
          <w:szCs w:val="24"/>
        </w:rPr>
        <w:t>Современные методы преподавания математики: от традиционных подходов к инновационным технологиям</w:t>
      </w:r>
      <w:bookmarkEnd w:id="0"/>
      <w:r w:rsidRPr="00385B89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Введение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Учебный процесс в области математики требует постоянного обновления методов и подходов к обучению. В условиях стремительного развития технологий и изменяющихся запросов общества нужно пересматривать традиционные стратегии, применяемые в классе. В этой статье я хочу поделиться опытом использования новых методов преподавания математики, которые успешно интегрированы в мой учебный процесс.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>1. Интеграция технологий в обучение математики</w:t>
      </w:r>
      <w:r w:rsidRPr="009D6D9E">
        <w:rPr>
          <w:rFonts w:ascii="Times New Roman" w:hAnsi="Times New Roman" w:cs="Times New Roman"/>
          <w:sz w:val="24"/>
          <w:szCs w:val="24"/>
        </w:rPr>
        <w:t>.</w:t>
      </w:r>
      <w:r w:rsidRPr="00385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С каждым годом все большее внимание уделяется внедрению цифровых технологий в образовательный процесс. Использование интерактивных досок, математических программ и онлайн-ресурсов позволяет не только повысить интерес учащихся к предмету, но и сделать обучение более доступным.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- Интерактивные доски: На уроках, используя интерактивные доски, я применяю визуальные пособия, позволяющие объяснять сложные концепции через геометрические модели или графики. Это помогает ученикам лучше воспринимать материал и значительно ускоряет процесс усвоения информации.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- Математическое ПО: Программы, такие как </w:t>
      </w:r>
      <w:proofErr w:type="spellStart"/>
      <w:r w:rsidRPr="00385B89">
        <w:rPr>
          <w:rFonts w:ascii="Times New Roman" w:hAnsi="Times New Roman" w:cs="Times New Roman"/>
          <w:sz w:val="24"/>
          <w:szCs w:val="24"/>
        </w:rPr>
        <w:t>GeoGebra</w:t>
      </w:r>
      <w:proofErr w:type="spellEnd"/>
      <w:r w:rsidRPr="00385B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85B89">
        <w:rPr>
          <w:rFonts w:ascii="Times New Roman" w:hAnsi="Times New Roman" w:cs="Times New Roman"/>
          <w:sz w:val="24"/>
          <w:szCs w:val="24"/>
        </w:rPr>
        <w:t>Wolfram</w:t>
      </w:r>
      <w:proofErr w:type="spellEnd"/>
      <w:r w:rsidRPr="00385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B89">
        <w:rPr>
          <w:rFonts w:ascii="Times New Roman" w:hAnsi="Times New Roman" w:cs="Times New Roman"/>
          <w:sz w:val="24"/>
          <w:szCs w:val="24"/>
        </w:rPr>
        <w:t>Alpha</w:t>
      </w:r>
      <w:proofErr w:type="spellEnd"/>
      <w:r w:rsidRPr="00385B89">
        <w:rPr>
          <w:rFonts w:ascii="Times New Roman" w:hAnsi="Times New Roman" w:cs="Times New Roman"/>
          <w:sz w:val="24"/>
          <w:szCs w:val="24"/>
        </w:rPr>
        <w:t xml:space="preserve">, предоставляют возможность визуализации математических задач и графиков. Учащиеся могут самостоятельно исследовать математические свойства, разрабатывать проекты и демонстрировать результаты своей работы.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>2. Проектная деятельность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385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Проектная деятельность является важным элементом обучения математике, так как помогает развивать критическое мышление, умение работать в команде и применять знания на практике.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На своих уроках я внедряю проектные задания, которые зачастую связаны с реальными жизненными ситуациями. Например, работа над проектом "Бюджет класса" позволяет ученикам использовать знания о процентном исчислении, составлять графики и анализировать данные. В результате, обучающиеся не только закрепляют теоретические знания, но и развивают навыки практического применения математики.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Игровые технологии обучения.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Использование игровых элементов в учебном процессе делает его более увлекательным и мотивирующим. В своей практике я активно использую: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- Математические </w:t>
      </w:r>
      <w:proofErr w:type="spellStart"/>
      <w:r w:rsidRPr="00385B89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385B89">
        <w:rPr>
          <w:rFonts w:ascii="Times New Roman" w:hAnsi="Times New Roman" w:cs="Times New Roman"/>
          <w:sz w:val="24"/>
          <w:szCs w:val="24"/>
        </w:rPr>
        <w:t xml:space="preserve">: Проведение </w:t>
      </w:r>
      <w:proofErr w:type="spellStart"/>
      <w:r w:rsidRPr="00385B89">
        <w:rPr>
          <w:rFonts w:ascii="Times New Roman" w:hAnsi="Times New Roman" w:cs="Times New Roman"/>
          <w:sz w:val="24"/>
          <w:szCs w:val="24"/>
        </w:rPr>
        <w:t>квестов</w:t>
      </w:r>
      <w:proofErr w:type="spellEnd"/>
      <w:r w:rsidRPr="00385B89">
        <w:rPr>
          <w:rFonts w:ascii="Times New Roman" w:hAnsi="Times New Roman" w:cs="Times New Roman"/>
          <w:sz w:val="24"/>
          <w:szCs w:val="24"/>
        </w:rPr>
        <w:t xml:space="preserve"> на основе математики позволяет учащимся работать в команде, решать задачи в ограниченное время и развивать логическое мышление.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- Конкурсы и викторины: Регулярно проводя математические викторины, я создаю здоровую конкурентную атмосферу, которая стимулирует учеников к усердной учебе. </w:t>
      </w:r>
    </w:p>
    <w:p w:rsidR="009D6D9E" w:rsidRPr="009D6D9E" w:rsidRDefault="009D6D9E" w:rsidP="009D6D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85B89">
        <w:rPr>
          <w:rFonts w:ascii="Times New Roman" w:hAnsi="Times New Roman" w:cs="Times New Roman"/>
          <w:sz w:val="24"/>
          <w:szCs w:val="24"/>
        </w:rPr>
        <w:t>4. И</w:t>
      </w:r>
      <w:r>
        <w:rPr>
          <w:rFonts w:ascii="Times New Roman" w:hAnsi="Times New Roman" w:cs="Times New Roman"/>
          <w:sz w:val="24"/>
          <w:szCs w:val="24"/>
        </w:rPr>
        <w:t>ндивидуальный подход к обучению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lastRenderedPageBreak/>
        <w:t xml:space="preserve">Каждый ученик уникален и имеет свой стиль восприятия информации. Важно учитывать индивидуальные особенности каждого ребенка при планировании уроков.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Я внедряю дифференцированный подход, предлагая ученикам разные уровни заданий. Это позволяет учащимся с различной подготовкой успешно справляться с материалом. Например, для слабых учащихся я предлагаю задания с помощью визуальных опор, а для сильных — задачи на развитие творческих способов решения.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>5. Рефлексия и оценка результатов</w:t>
      </w:r>
      <w:r w:rsidRPr="009D6D9E">
        <w:rPr>
          <w:rFonts w:ascii="Times New Roman" w:hAnsi="Times New Roman" w:cs="Times New Roman"/>
          <w:sz w:val="24"/>
          <w:szCs w:val="24"/>
        </w:rPr>
        <w:t>.</w:t>
      </w:r>
      <w:r w:rsidRPr="00385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После выполнения проектных заданий и прохождения конкурсов я провожу рефлексию: обсуждаем с учениками, что нового они узнали, какие трудности возникли и как они их преодолели. Это способствует развитию умений </w:t>
      </w:r>
      <w:proofErr w:type="spellStart"/>
      <w:r w:rsidRPr="00385B89">
        <w:rPr>
          <w:rFonts w:ascii="Times New Roman" w:hAnsi="Times New Roman" w:cs="Times New Roman"/>
          <w:sz w:val="24"/>
          <w:szCs w:val="24"/>
        </w:rPr>
        <w:t>саморефлексии</w:t>
      </w:r>
      <w:proofErr w:type="spellEnd"/>
      <w:r w:rsidRPr="00385B89">
        <w:rPr>
          <w:rFonts w:ascii="Times New Roman" w:hAnsi="Times New Roman" w:cs="Times New Roman"/>
          <w:sz w:val="24"/>
          <w:szCs w:val="24"/>
        </w:rPr>
        <w:t xml:space="preserve"> и осознанного подхода к учебе.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Кроме того, я использую оценочные листы, в которых учащиеся фиксируют свои достижения и зоны для роста. Это помогает самим ученикам осознавать свои успехи и недостатки.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Заключение 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 xml:space="preserve">Математика — это не только набор формул и правил, но и увлекательный мир, который можно исследовать. Применение современных технологий, проектной деятельности, игровых методов и индивидуального подхода к обучению позволяет сделать уроки по математике более интересными и эффективными. Важно помнить, что основной целью образования является не только передача знаний, но и формирование активной позиции учащегося, готового к решению сложных задач в будущем. </w:t>
      </w:r>
    </w:p>
    <w:p w:rsidR="009D6D9E" w:rsidRDefault="009D6D9E" w:rsidP="009D6D9E">
      <w:pPr>
        <w:rPr>
          <w:rFonts w:ascii="Times New Roman" w:hAnsi="Times New Roman" w:cs="Times New Roman"/>
          <w:sz w:val="24"/>
          <w:szCs w:val="24"/>
        </w:rPr>
      </w:pPr>
      <w:r w:rsidRPr="00385B89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Кузнецова</w:t>
      </w:r>
      <w:r w:rsidRPr="00385B89">
        <w:rPr>
          <w:rFonts w:ascii="Times New Roman" w:hAnsi="Times New Roman" w:cs="Times New Roman"/>
          <w:sz w:val="24"/>
          <w:szCs w:val="24"/>
        </w:rPr>
        <w:t xml:space="preserve"> Н. Н. (2021). Методы активного обучения в школе: опыт и новизна. Издательство «Образование».</w:t>
      </w:r>
    </w:p>
    <w:p w:rsidR="009D6D9E" w:rsidRPr="00385B89" w:rsidRDefault="009D6D9E" w:rsidP="009D6D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Замятина</w:t>
      </w:r>
      <w:r w:rsidRPr="00385B89">
        <w:rPr>
          <w:rFonts w:ascii="Times New Roman" w:hAnsi="Times New Roman" w:cs="Times New Roman"/>
          <w:sz w:val="24"/>
          <w:szCs w:val="24"/>
        </w:rPr>
        <w:t xml:space="preserve"> Т. С. (2020). Индивидуальный подход к обучению математики: практические рекомендации. Журнал «Математика в школе», 3(12), 45-50.</w:t>
      </w:r>
    </w:p>
    <w:p w:rsidR="009D6D9E" w:rsidRPr="00F0103E" w:rsidRDefault="009D6D9E" w:rsidP="009D6D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Лебедева</w:t>
      </w:r>
      <w:r w:rsidRPr="00385B89">
        <w:rPr>
          <w:rFonts w:ascii="Times New Roman" w:hAnsi="Times New Roman" w:cs="Times New Roman"/>
          <w:sz w:val="24"/>
          <w:szCs w:val="24"/>
        </w:rPr>
        <w:t xml:space="preserve"> И. В. (2019). Цифровые технологии в образовательном процессе. Издательство «Наука и образование».</w:t>
      </w:r>
    </w:p>
    <w:p w:rsidR="0026147E" w:rsidRDefault="0026147E"/>
    <w:sectPr w:rsidR="00261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9E"/>
    <w:rsid w:val="0026147E"/>
    <w:rsid w:val="009D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7DD10-BEFF-4BA1-96B7-5D3F60EC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637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2025-02-18T04:39:00Z</dcterms:created>
  <dcterms:modified xsi:type="dcterms:W3CDTF">2025-02-18T04:40:00Z</dcterms:modified>
</cp:coreProperties>
</file>