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766" w:rsidRDefault="00AE7766" w:rsidP="00336AEE">
      <w:pPr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493654">
        <w:rPr>
          <w:rFonts w:ascii="Times New Roman" w:hAnsi="Times New Roman" w:cs="Times New Roman"/>
          <w:b/>
          <w:color w:val="FF0000"/>
          <w:sz w:val="36"/>
          <w:szCs w:val="36"/>
        </w:rPr>
        <w:t>Интеграция в системе дополнительного образования детей как фактор повышения качества образования</w:t>
      </w:r>
      <w:r w:rsidR="00493654">
        <w:rPr>
          <w:rFonts w:ascii="Times New Roman" w:hAnsi="Times New Roman" w:cs="Times New Roman"/>
          <w:b/>
          <w:color w:val="FF0000"/>
          <w:sz w:val="36"/>
          <w:szCs w:val="36"/>
        </w:rPr>
        <w:t>.</w:t>
      </w:r>
    </w:p>
    <w:p w:rsidR="00AE7766" w:rsidRPr="002F0180" w:rsidRDefault="00493654" w:rsidP="00F40223">
      <w:pPr>
        <w:tabs>
          <w:tab w:val="left" w:pos="5745"/>
        </w:tabs>
        <w:rPr>
          <w:rFonts w:ascii="Times New Roman" w:hAnsi="Times New Roman" w:cs="Times New Roman"/>
          <w:b/>
          <w:sz w:val="28"/>
          <w:szCs w:val="28"/>
        </w:rPr>
      </w:pPr>
      <w:r w:rsidRPr="00493654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</w:t>
      </w:r>
    </w:p>
    <w:p w:rsidR="00493654" w:rsidRPr="003256E5" w:rsidRDefault="00493654" w:rsidP="00C66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>Актуальность развития системы дополнительного образования детей в современных социокультурных условиях, обусловлена требованиями социальной и образовательной политики России. Цель политики модернизации дополнительного образования детей состоит в создании условий для акти</w:t>
      </w:r>
      <w:r w:rsidR="000D124F"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вного включения детей </w:t>
      </w:r>
      <w:r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 жизнь общества, обеспечение конкурентоспособнос</w:t>
      </w:r>
      <w:r w:rsidR="000D124F"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>ти человеческих ресурсов. Ц</w:t>
      </w:r>
      <w:r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>ель достижима, если  обеспечить современное качество, доступность и эффективность дополнительного образования детей, соответствующего требованиям инновационного развития экономики, современных потребностям общества и гражданина, на основе сохранения лучших традиций воспитания и внешкольного дополнительного образования.</w:t>
      </w:r>
      <w:r w:rsidR="0051395A"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1395A" w:rsidRPr="003256E5" w:rsidRDefault="0051395A" w:rsidP="00C66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5FAA" w:rsidRPr="00A62F94" w:rsidRDefault="00417D7E" w:rsidP="00C660C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2F9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E7766" w:rsidRPr="00A62F94">
        <w:rPr>
          <w:rFonts w:ascii="Times New Roman" w:eastAsia="Times New Roman" w:hAnsi="Times New Roman" w:cs="Times New Roman"/>
          <w:sz w:val="28"/>
          <w:szCs w:val="28"/>
        </w:rPr>
        <w:t xml:space="preserve"> принятием ФГОС роль системы дополнительного образования детей существенно возрастает. Она сочетает в себе воспитание, обучение, поддерживает и развивает талантливых и одаренных детей, формирует здоровый образ жизни, осуществляет профилактику  безнадзорности, правонарушений и других асоциальных явлений в детско-юношеской среде</w:t>
      </w:r>
      <w:r w:rsidR="000D124F" w:rsidRPr="00A62F94">
        <w:rPr>
          <w:rFonts w:ascii="Times New Roman" w:hAnsi="Times New Roman" w:cs="Times New Roman"/>
          <w:sz w:val="28"/>
          <w:szCs w:val="28"/>
        </w:rPr>
        <w:t>.</w:t>
      </w:r>
      <w:r w:rsidR="000D124F" w:rsidRPr="00A62F94">
        <w:rPr>
          <w:rFonts w:ascii="Times New Roman" w:eastAsia="Times New Roman" w:hAnsi="Times New Roman" w:cs="Times New Roman"/>
          <w:sz w:val="28"/>
          <w:szCs w:val="28"/>
        </w:rPr>
        <w:t xml:space="preserve"> Современная система дополнительного образования дает возможность детям разной возрастной категории  заниматься различными видами деятельности</w:t>
      </w:r>
      <w:r w:rsidR="00DE4DD0" w:rsidRPr="00A62F9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21C7" w:rsidRPr="003A21C7" w:rsidRDefault="003A21C7" w:rsidP="003A2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2F91" w:rsidRPr="00FC2F91" w:rsidRDefault="00E74A85" w:rsidP="00FC2F91">
      <w:pPr>
        <w:spacing w:line="240" w:lineRule="auto"/>
        <w:jc w:val="both"/>
        <w:rPr>
          <w:rFonts w:ascii="Arial" w:eastAsia="Times New Roman" w:hAnsi="Arial" w:cs="Arial"/>
          <w:color w:val="000000"/>
        </w:rPr>
      </w:pPr>
      <w:r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Дополнительная общеобразовательная программа</w:t>
      </w:r>
      <w:r w:rsidR="00F402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>«Эколог» реализуется</w:t>
      </w:r>
      <w:r w:rsid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</w:t>
      </w:r>
      <w:r w:rsidR="00F402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ЦВР </w:t>
      </w:r>
      <w:r w:rsidR="00DE4D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естественно</w:t>
      </w:r>
      <w:r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научной направленности на базе</w:t>
      </w:r>
      <w:r w:rsidR="00F402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школы., </w:t>
      </w:r>
      <w:r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соответствует   материально-техническим возможностям</w:t>
      </w:r>
      <w:r w:rsidR="00DE4D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учреждения</w:t>
      </w:r>
      <w:r w:rsidR="00831573"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(на</w:t>
      </w:r>
      <w:r w:rsidR="00DE4DD0">
        <w:rPr>
          <w:rFonts w:ascii="Times New Roman" w:eastAsia="Times New Roman" w:hAnsi="Times New Roman" w:cs="Times New Roman"/>
          <w:color w:val="000000"/>
          <w:sz w:val="28"/>
          <w:szCs w:val="28"/>
        </w:rPr>
        <w:t>личие кабинета</w:t>
      </w:r>
      <w:r w:rsidR="00831573"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>, материально – техническое обеспеченность кабинета, наличие учебно-опытного участка)</w:t>
      </w:r>
      <w:r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>. Возрастной состав обучающихся 10-14 лет.  Для социальной адаптации</w:t>
      </w:r>
      <w:r w:rsidR="00831573"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 важно, что  объединение создано </w:t>
      </w:r>
      <w:r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интересам, они оказываются в пространстве разновозрастного общения, приобретающего в современных условиях особую ценность: здесь ребята могут проявить свою инициативу, самостоятельность, лидерские качества, умение работать в коллективе, учитывая интересы других</w:t>
      </w:r>
      <w:r w:rsidR="00831573"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Сроки обучения по образовательной </w:t>
      </w:r>
      <w:r w:rsidR="00831573"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модифицированной </w:t>
      </w:r>
      <w:r w:rsidRPr="00325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программе три года. </w:t>
      </w:r>
      <w:r w:rsidR="003256E5" w:rsidRPr="003256E5">
        <w:rPr>
          <w:rFonts w:ascii="Times New Roman" w:hAnsi="Times New Roman" w:cs="Times New Roman"/>
          <w:sz w:val="28"/>
          <w:szCs w:val="28"/>
        </w:rPr>
        <w:t xml:space="preserve"> В учебном плане</w:t>
      </w:r>
      <w:r w:rsidR="00F40223">
        <w:rPr>
          <w:rFonts w:ascii="Times New Roman" w:hAnsi="Times New Roman" w:cs="Times New Roman"/>
          <w:sz w:val="28"/>
          <w:szCs w:val="28"/>
        </w:rPr>
        <w:t xml:space="preserve"> школы </w:t>
      </w:r>
      <w:r w:rsidR="003256E5">
        <w:rPr>
          <w:rFonts w:ascii="Times New Roman" w:hAnsi="Times New Roman" w:cs="Times New Roman"/>
          <w:sz w:val="28"/>
          <w:szCs w:val="28"/>
        </w:rPr>
        <w:t xml:space="preserve"> </w:t>
      </w:r>
      <w:r w:rsidR="003256E5" w:rsidRPr="003256E5">
        <w:rPr>
          <w:rFonts w:ascii="Times New Roman" w:hAnsi="Times New Roman" w:cs="Times New Roman"/>
          <w:sz w:val="28"/>
          <w:szCs w:val="28"/>
        </w:rPr>
        <w:t xml:space="preserve"> не предусмотрены часы на предмет «Экология», программа по биологии не включает вопросы экологии в необходимом объеме для осуществления экологического образования обучающихся.  </w:t>
      </w:r>
    </w:p>
    <w:p w:rsidR="006160C4" w:rsidRPr="007E6705" w:rsidRDefault="003256E5" w:rsidP="00FF60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6E5">
        <w:rPr>
          <w:rFonts w:ascii="Times New Roman" w:hAnsi="Times New Roman" w:cs="Times New Roman"/>
          <w:sz w:val="28"/>
          <w:szCs w:val="28"/>
        </w:rPr>
        <w:t xml:space="preserve">Педагогически целесообразно создание объединения «Эколог»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7E6705">
        <w:rPr>
          <w:rFonts w:ascii="Times New Roman" w:hAnsi="Times New Roman" w:cs="Times New Roman"/>
          <w:sz w:val="28"/>
          <w:szCs w:val="28"/>
        </w:rPr>
        <w:t xml:space="preserve">воспитанниками на базе </w:t>
      </w:r>
      <w:r w:rsidR="00F40223">
        <w:rPr>
          <w:rFonts w:ascii="Times New Roman" w:hAnsi="Times New Roman" w:cs="Times New Roman"/>
          <w:sz w:val="28"/>
          <w:szCs w:val="28"/>
        </w:rPr>
        <w:t xml:space="preserve"> школы.</w:t>
      </w:r>
    </w:p>
    <w:p w:rsidR="00AE7766" w:rsidRPr="007E6705" w:rsidRDefault="00A30706" w:rsidP="00C660C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705">
        <w:rPr>
          <w:rFonts w:ascii="Times New Roman" w:eastAsia="Times New Roman" w:hAnsi="Times New Roman" w:cs="Times New Roman"/>
          <w:sz w:val="28"/>
          <w:szCs w:val="28"/>
        </w:rPr>
        <w:t xml:space="preserve">Качество образования  при реализации программы  зависит от современных педагогических  технологий обучения. Технология обучения  реализуется </w:t>
      </w:r>
      <w:r w:rsidRPr="007E6705">
        <w:rPr>
          <w:rFonts w:ascii="Times New Roman" w:eastAsia="Times New Roman" w:hAnsi="Times New Roman" w:cs="Times New Roman"/>
          <w:sz w:val="28"/>
          <w:szCs w:val="28"/>
        </w:rPr>
        <w:lastRenderedPageBreak/>
        <w:t>мною через  содержание  обу</w:t>
      </w:r>
      <w:r w:rsidR="0038763B" w:rsidRPr="007E6705">
        <w:rPr>
          <w:rFonts w:ascii="Times New Roman" w:eastAsia="Times New Roman" w:hAnsi="Times New Roman" w:cs="Times New Roman"/>
          <w:sz w:val="28"/>
          <w:szCs w:val="28"/>
        </w:rPr>
        <w:t xml:space="preserve">чения, предусмотренного учебной  программой,  </w:t>
      </w:r>
      <w:r w:rsidRPr="007E6705">
        <w:rPr>
          <w:rFonts w:ascii="Times New Roman" w:eastAsia="Times New Roman" w:hAnsi="Times New Roman" w:cs="Times New Roman"/>
          <w:sz w:val="28"/>
          <w:szCs w:val="28"/>
        </w:rPr>
        <w:t xml:space="preserve"> форм</w:t>
      </w:r>
      <w:r w:rsidR="0038763B" w:rsidRPr="007E6705">
        <w:rPr>
          <w:rFonts w:ascii="Times New Roman" w:eastAsia="Times New Roman" w:hAnsi="Times New Roman" w:cs="Times New Roman"/>
          <w:sz w:val="28"/>
          <w:szCs w:val="28"/>
        </w:rPr>
        <w:t>ами, методами</w:t>
      </w:r>
      <w:r w:rsidRPr="007E6705">
        <w:rPr>
          <w:rFonts w:ascii="Times New Roman" w:eastAsia="Times New Roman" w:hAnsi="Times New Roman" w:cs="Times New Roman"/>
          <w:sz w:val="28"/>
          <w:szCs w:val="28"/>
        </w:rPr>
        <w:t xml:space="preserve"> и средств</w:t>
      </w:r>
      <w:r w:rsidR="0038763B" w:rsidRPr="007E6705">
        <w:rPr>
          <w:rFonts w:ascii="Times New Roman" w:eastAsia="Times New Roman" w:hAnsi="Times New Roman" w:cs="Times New Roman"/>
          <w:sz w:val="28"/>
          <w:szCs w:val="28"/>
        </w:rPr>
        <w:t xml:space="preserve">ами </w:t>
      </w:r>
      <w:r w:rsidRPr="007E6705">
        <w:rPr>
          <w:rFonts w:ascii="Times New Roman" w:eastAsia="Times New Roman" w:hAnsi="Times New Roman" w:cs="Times New Roman"/>
          <w:sz w:val="28"/>
          <w:szCs w:val="28"/>
        </w:rPr>
        <w:t xml:space="preserve"> обучения, </w:t>
      </w:r>
      <w:r w:rsidR="0038763B" w:rsidRPr="007E6705">
        <w:rPr>
          <w:rFonts w:ascii="Times New Roman" w:eastAsia="Times New Roman" w:hAnsi="Times New Roman" w:cs="Times New Roman"/>
          <w:sz w:val="28"/>
          <w:szCs w:val="28"/>
        </w:rPr>
        <w:t>обеспечивающих</w:t>
      </w:r>
      <w:r w:rsidRPr="007E6705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FF60AC" w:rsidRPr="007E6705">
        <w:rPr>
          <w:rFonts w:ascii="Times New Roman" w:eastAsia="Times New Roman" w:hAnsi="Times New Roman" w:cs="Times New Roman"/>
          <w:sz w:val="28"/>
          <w:szCs w:val="28"/>
        </w:rPr>
        <w:t>иболее эффективное достижение п</w:t>
      </w:r>
      <w:r w:rsidRPr="007E6705">
        <w:rPr>
          <w:rFonts w:ascii="Times New Roman" w:eastAsia="Times New Roman" w:hAnsi="Times New Roman" w:cs="Times New Roman"/>
          <w:sz w:val="28"/>
          <w:szCs w:val="28"/>
        </w:rPr>
        <w:t>оставленных целей.</w:t>
      </w:r>
    </w:p>
    <w:p w:rsidR="00D36FF1" w:rsidRPr="00F43A19" w:rsidRDefault="00A632D5" w:rsidP="00F43A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занятиях объединения </w:t>
      </w:r>
      <w:r w:rsidR="00E118B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активно использую дидактические </w:t>
      </w:r>
      <w:r w:rsidRP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технологии: </w:t>
      </w:r>
      <w:r w:rsidR="00E118B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игровые,</w:t>
      </w:r>
      <w:r w:rsidR="000A45F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здоровьесберегающие,</w:t>
      </w:r>
      <w:r w:rsidR="00E118B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16EE5" w:rsidRP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нновационные технологии</w:t>
      </w:r>
      <w:r w:rsidR="000A45F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</w:t>
      </w:r>
      <w:r w:rsidR="00816EE5" w:rsidRP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P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ехнологии развивающего обучения:</w:t>
      </w:r>
      <w:r w:rsidR="00816EE5" w:rsidRP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проектная технология,</w:t>
      </w:r>
      <w:r w:rsid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16EE5" w:rsidRP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научно-исследовательская деятельность; личностно-ориентированный подход; </w:t>
      </w:r>
      <w:r w:rsid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ИКТ-технологии:</w:t>
      </w:r>
      <w:r w:rsidR="00816EE5" w:rsidRPr="00816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использование в работе ЭОР и ЦОР;</w:t>
      </w:r>
      <w:r w:rsidR="00816EE5" w:rsidRPr="00816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работа с Интернет-ресурсами;</w:t>
      </w:r>
      <w:r w:rsidR="00816EE5" w:rsidRPr="00816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создание собственного цифрового образовательного пространства;</w:t>
      </w:r>
      <w:r w:rsidR="00816EE5" w:rsidRPr="00816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6E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создание собственной мультимедийной</w:t>
      </w:r>
      <w:r w:rsidRPr="000C25B1">
        <w:rPr>
          <w:rFonts w:ascii="OpenSans" w:eastAsia="Times New Roman" w:hAnsi="OpenSans" w:cs="Times New Roman"/>
          <w:b/>
          <w:bCs/>
          <w:color w:val="000000"/>
          <w:sz w:val="19"/>
          <w:szCs w:val="19"/>
        </w:rPr>
        <w:t xml:space="preserve"> </w:t>
      </w:r>
      <w:r w:rsidRPr="00FF60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библиотеки</w:t>
      </w:r>
      <w:r w:rsidR="00816EE5" w:rsidRPr="00FF60A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F43A1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F60AC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 проблемного обучения</w:t>
      </w:r>
      <w:r w:rsidR="00816EE5" w:rsidRPr="00FF60AC">
        <w:rPr>
          <w:rFonts w:ascii="Times New Roman" w:eastAsia="Times New Roman" w:hAnsi="Times New Roman" w:cs="Times New Roman"/>
          <w:color w:val="000000"/>
          <w:sz w:val="28"/>
          <w:szCs w:val="28"/>
        </w:rPr>
        <w:t>. Для данной технологии важна проблемная ситуация – осознанное учеником затруднения, пути преодоления которого требуют поиска новых знаний, новых способов действий</w:t>
      </w:r>
      <w:r w:rsidR="00F43A19">
        <w:rPr>
          <w:rFonts w:ascii="Times New Roman" w:eastAsia="Times New Roman" w:hAnsi="Times New Roman" w:cs="Times New Roman"/>
          <w:color w:val="000000"/>
          <w:sz w:val="28"/>
          <w:szCs w:val="28"/>
        </w:rPr>
        <w:t>. По уровню</w:t>
      </w:r>
      <w:r w:rsidR="00D36FF1" w:rsidRPr="00FF60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проблемности</w:t>
      </w:r>
      <w:r w:rsidR="00F43A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строится</w:t>
      </w:r>
      <w:r w:rsidR="00D36FF1" w:rsidRPr="00FF60AC">
        <w:rPr>
          <w:rFonts w:ascii="Times New Roman" w:eastAsia="Times New Roman" w:hAnsi="Times New Roman" w:cs="Times New Roman"/>
          <w:color w:val="000000"/>
          <w:sz w:val="28"/>
          <w:szCs w:val="28"/>
        </w:rPr>
        <w:t>: проблемное изложение учебного материала, частично–поисковая деятельность (эвристический диалог); самостоятельная исследовательская работа.</w:t>
      </w:r>
    </w:p>
    <w:p w:rsidR="0038763B" w:rsidRDefault="0038763B" w:rsidP="0038763B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65FAA" w:rsidRDefault="00FF60AC" w:rsidP="00F402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43A19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общеобразовательной программы</w:t>
      </w:r>
      <w:r w:rsidR="00F43A19" w:rsidRPr="00F43A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«Эколог» </w:t>
      </w:r>
      <w:r w:rsidRPr="00F43A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F43A19">
        <w:rPr>
          <w:rFonts w:ascii="Times New Roman" w:hAnsi="Times New Roman"/>
          <w:sz w:val="28"/>
          <w:szCs w:val="28"/>
        </w:rPr>
        <w:t xml:space="preserve"> развитие мировоззрения</w:t>
      </w:r>
      <w:r>
        <w:rPr>
          <w:rFonts w:ascii="Times New Roman" w:hAnsi="Times New Roman"/>
          <w:sz w:val="28"/>
          <w:szCs w:val="28"/>
        </w:rPr>
        <w:t xml:space="preserve">  обучающихся через углубление и расширение знаний о жизнедеятельности растительного и животного мира, формирование естественнонаучной картины мира.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489B">
        <w:rPr>
          <w:rFonts w:ascii="Times New Roman" w:hAnsi="Times New Roman" w:cs="Times New Roman"/>
          <w:sz w:val="28"/>
          <w:szCs w:val="28"/>
        </w:rPr>
        <w:t>Обучающиеся</w:t>
      </w:r>
      <w:r w:rsidR="00940405">
        <w:rPr>
          <w:rFonts w:ascii="Times New Roman" w:hAnsi="Times New Roman" w:cs="Times New Roman"/>
          <w:sz w:val="28"/>
          <w:szCs w:val="28"/>
        </w:rPr>
        <w:t xml:space="preserve"> на занятиях </w:t>
      </w:r>
      <w:r w:rsidRPr="0072489B">
        <w:rPr>
          <w:rFonts w:ascii="Times New Roman" w:hAnsi="Times New Roman" w:cs="Times New Roman"/>
          <w:sz w:val="28"/>
          <w:szCs w:val="28"/>
        </w:rPr>
        <w:t xml:space="preserve"> получают дополнительную информацию по школьным предметам (биологии, экологии, ге</w:t>
      </w:r>
      <w:r w:rsidR="002B11EE">
        <w:rPr>
          <w:rFonts w:ascii="Times New Roman" w:hAnsi="Times New Roman" w:cs="Times New Roman"/>
          <w:sz w:val="28"/>
          <w:szCs w:val="28"/>
        </w:rPr>
        <w:t>ографии, химии, и др.</w:t>
      </w:r>
      <w:r w:rsidRPr="0072489B">
        <w:rPr>
          <w:rFonts w:ascii="Times New Roman" w:hAnsi="Times New Roman" w:cs="Times New Roman"/>
          <w:sz w:val="28"/>
          <w:szCs w:val="28"/>
        </w:rPr>
        <w:t xml:space="preserve">). Эта информация позволяет более качественно усвоить базовые знания </w:t>
      </w:r>
      <w:r w:rsidRPr="00F43A19">
        <w:rPr>
          <w:rFonts w:ascii="Times New Roman" w:hAnsi="Times New Roman" w:cs="Times New Roman"/>
          <w:sz w:val="28"/>
          <w:szCs w:val="28"/>
        </w:rPr>
        <w:t>школьных программ.</w:t>
      </w:r>
      <w:r w:rsidR="00F43A19" w:rsidRPr="00F43A19">
        <w:rPr>
          <w:rFonts w:ascii="Times New Roman" w:hAnsi="Times New Roman" w:cs="Times New Roman"/>
          <w:sz w:val="28"/>
          <w:szCs w:val="28"/>
        </w:rPr>
        <w:t xml:space="preserve"> Работая, как педагог дополнительного образования и как учитель биологии, географ</w:t>
      </w:r>
      <w:r w:rsidR="00906AAB">
        <w:rPr>
          <w:rFonts w:ascii="Times New Roman" w:hAnsi="Times New Roman" w:cs="Times New Roman"/>
          <w:sz w:val="28"/>
          <w:szCs w:val="28"/>
        </w:rPr>
        <w:t>ии</w:t>
      </w:r>
      <w:r w:rsidR="002B11EE">
        <w:rPr>
          <w:rFonts w:ascii="Times New Roman" w:hAnsi="Times New Roman" w:cs="Times New Roman"/>
          <w:sz w:val="28"/>
          <w:szCs w:val="28"/>
        </w:rPr>
        <w:t>,</w:t>
      </w:r>
      <w:r w:rsidR="00906AAB">
        <w:rPr>
          <w:rFonts w:ascii="Times New Roman" w:hAnsi="Times New Roman" w:cs="Times New Roman"/>
          <w:sz w:val="28"/>
          <w:szCs w:val="28"/>
        </w:rPr>
        <w:t xml:space="preserve"> вижу целесообразным</w:t>
      </w:r>
      <w:r w:rsidR="007E6705">
        <w:rPr>
          <w:rFonts w:ascii="Times New Roman" w:hAnsi="Times New Roman" w:cs="Times New Roman"/>
          <w:sz w:val="28"/>
          <w:szCs w:val="28"/>
        </w:rPr>
        <w:t xml:space="preserve">, интеграционные процессы </w:t>
      </w:r>
      <w:r w:rsidR="007E6705" w:rsidRPr="007E6705">
        <w:rPr>
          <w:rFonts w:ascii="Times New Roman" w:hAnsi="Times New Roman" w:cs="Times New Roman"/>
          <w:sz w:val="28"/>
          <w:szCs w:val="28"/>
        </w:rPr>
        <w:t>между двумя системами образования: основным и дополнительным.</w:t>
      </w:r>
      <w:r w:rsidR="00F40223">
        <w:rPr>
          <w:rFonts w:ascii="Times New Roman" w:hAnsi="Times New Roman" w:cs="Times New Roman"/>
          <w:sz w:val="28"/>
          <w:szCs w:val="28"/>
        </w:rPr>
        <w:t xml:space="preserve"> </w:t>
      </w:r>
      <w:r w:rsidR="00F43A19" w:rsidRPr="007E670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40223">
        <w:rPr>
          <w:rFonts w:ascii="Times New Roman" w:eastAsia="Times New Roman" w:hAnsi="Times New Roman" w:cs="Times New Roman"/>
          <w:sz w:val="28"/>
          <w:szCs w:val="28"/>
        </w:rPr>
        <w:t>рименяя</w:t>
      </w:r>
      <w:r w:rsidR="00D36FF1" w:rsidRPr="007E6705">
        <w:rPr>
          <w:rFonts w:ascii="Times New Roman" w:eastAsia="Times New Roman" w:hAnsi="Times New Roman" w:cs="Times New Roman"/>
          <w:sz w:val="28"/>
          <w:szCs w:val="28"/>
        </w:rPr>
        <w:t>инновационные</w:t>
      </w:r>
      <w:r w:rsidR="00D36FF1" w:rsidRPr="007E6705">
        <w:rPr>
          <w:rFonts w:ascii="Times New Roman" w:eastAsia="Times New Roman" w:hAnsi="Times New Roman" w:cs="Times New Roman"/>
          <w:bCs/>
          <w:sz w:val="28"/>
          <w:szCs w:val="28"/>
        </w:rPr>
        <w:t> технологии </w:t>
      </w:r>
      <w:r w:rsidR="00D36FF1" w:rsidRPr="007E6705">
        <w:rPr>
          <w:rFonts w:ascii="Times New Roman" w:eastAsia="Times New Roman" w:hAnsi="Times New Roman" w:cs="Times New Roman"/>
          <w:sz w:val="28"/>
          <w:szCs w:val="28"/>
        </w:rPr>
        <w:t>в </w:t>
      </w:r>
      <w:r w:rsidR="00765FAA" w:rsidRPr="007E6705">
        <w:rPr>
          <w:rFonts w:ascii="Times New Roman" w:eastAsia="Times New Roman" w:hAnsi="Times New Roman" w:cs="Times New Roman"/>
          <w:bCs/>
          <w:sz w:val="28"/>
          <w:szCs w:val="28"/>
        </w:rPr>
        <w:t> интегрированном  обучении</w:t>
      </w:r>
      <w:r w:rsidR="00F43A19" w:rsidRPr="007E670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36FF1" w:rsidRPr="007E6705">
        <w:rPr>
          <w:rFonts w:ascii="Times New Roman" w:eastAsia="Times New Roman" w:hAnsi="Times New Roman" w:cs="Times New Roman"/>
          <w:sz w:val="28"/>
          <w:szCs w:val="28"/>
        </w:rPr>
        <w:t xml:space="preserve">процесс </w:t>
      </w:r>
      <w:r w:rsidR="00F43A19" w:rsidRPr="007E6705"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="00D36FF1" w:rsidRPr="007E6705">
        <w:rPr>
          <w:rFonts w:ascii="Times New Roman" w:eastAsia="Times New Roman" w:hAnsi="Times New Roman" w:cs="Times New Roman"/>
          <w:sz w:val="28"/>
          <w:szCs w:val="28"/>
        </w:rPr>
        <w:t>более полным, интересным, насыщенным. При пересечении предметных областей такая интеграция просто необходима для формирования целостного мировоззрения и мировосприятия.</w:t>
      </w:r>
    </w:p>
    <w:p w:rsidR="00765FAA" w:rsidRPr="00765FAA" w:rsidRDefault="00765FAA" w:rsidP="00765F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65FAA" w:rsidRDefault="00765FAA" w:rsidP="00765FA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6705">
        <w:rPr>
          <w:rFonts w:ascii="Times New Roman" w:eastAsia="Times New Roman" w:hAnsi="Times New Roman" w:cs="Times New Roman"/>
          <w:sz w:val="28"/>
          <w:szCs w:val="28"/>
        </w:rPr>
        <w:t>Интегрированный подход требует повышенного уровня педагогического мастерства, универсальности, допо</w:t>
      </w:r>
      <w:r w:rsidR="004246D4">
        <w:rPr>
          <w:rFonts w:ascii="Times New Roman" w:eastAsia="Times New Roman" w:hAnsi="Times New Roman" w:cs="Times New Roman"/>
          <w:sz w:val="28"/>
          <w:szCs w:val="28"/>
        </w:rPr>
        <w:t xml:space="preserve">лнительной подготовки, </w:t>
      </w:r>
      <w:r w:rsidRPr="007E6705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профессионализма и эрудиции. </w:t>
      </w:r>
      <w:r w:rsidR="004246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E6705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профессиональной деятельности педагога дополнительного образования всегда есть простор для поиска, педагогического творчества и уже не на уровне традиционной методики, а на уровне интеграции знаний по предметам и технологий об</w:t>
      </w:r>
      <w:r w:rsidRPr="00765FA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учения.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</w:p>
    <w:p w:rsidR="0038763B" w:rsidRPr="007E6705" w:rsidRDefault="00765FAA" w:rsidP="00906AAB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705">
        <w:rPr>
          <w:rFonts w:ascii="Times New Roman" w:eastAsia="Times New Roman" w:hAnsi="Times New Roman" w:cs="Times New Roman"/>
          <w:bCs/>
          <w:sz w:val="28"/>
          <w:szCs w:val="28"/>
        </w:rPr>
        <w:t>Результаты интеграции для обучающихся:</w:t>
      </w:r>
      <w:r w:rsidRPr="007E67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</w:t>
      </w:r>
      <w:r w:rsidRPr="007E6705">
        <w:rPr>
          <w:rFonts w:ascii="Times New Roman" w:eastAsia="Times New Roman" w:hAnsi="Times New Roman" w:cs="Times New Roman"/>
          <w:sz w:val="28"/>
          <w:szCs w:val="28"/>
        </w:rPr>
        <w:t xml:space="preserve">величивает пространство развития творческой и познавательной активности; позволяет реализовать индивидуальную образовательную траекторию обучения; расширяет тематику изучаемого материала; демонстрирует способности, невостребованные основным образованием; увеличивает спектр изучаемого </w:t>
      </w:r>
      <w:r w:rsidRPr="007E6705">
        <w:rPr>
          <w:rFonts w:ascii="Times New Roman" w:eastAsia="Times New Roman" w:hAnsi="Times New Roman" w:cs="Times New Roman"/>
          <w:sz w:val="28"/>
          <w:szCs w:val="28"/>
        </w:rPr>
        <w:lastRenderedPageBreak/>
        <w:t>материала; повышает роль самостоятельной работы; реализует лучшие личностные качества.</w:t>
      </w:r>
    </w:p>
    <w:p w:rsidR="007715BB" w:rsidRPr="00C52824" w:rsidRDefault="0038763B" w:rsidP="00C5282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2824">
        <w:rPr>
          <w:rFonts w:ascii="Times New Roman" w:eastAsia="Times New Roman" w:hAnsi="Times New Roman" w:cs="Times New Roman"/>
          <w:bCs/>
          <w:sz w:val="28"/>
          <w:szCs w:val="28"/>
        </w:rPr>
        <w:t>Примеры интеграции</w:t>
      </w:r>
      <w:r w:rsidR="002F0180" w:rsidRPr="00C5282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 программе </w:t>
      </w:r>
      <w:r w:rsidRPr="00C52824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="002F0180" w:rsidRPr="00C52824">
        <w:rPr>
          <w:rFonts w:ascii="Times New Roman" w:eastAsia="Times New Roman" w:hAnsi="Times New Roman" w:cs="Times New Roman"/>
          <w:bCs/>
          <w:sz w:val="28"/>
          <w:szCs w:val="28"/>
        </w:rPr>
        <w:t>ополнительного образования «Эколог»</w:t>
      </w:r>
    </w:p>
    <w:tbl>
      <w:tblPr>
        <w:tblStyle w:val="ad"/>
        <w:tblW w:w="9039" w:type="dxa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387"/>
      </w:tblGrid>
      <w:tr w:rsidR="00C52824" w:rsidRPr="00C52824" w:rsidTr="00C52824">
        <w:tc>
          <w:tcPr>
            <w:tcW w:w="1668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Образовательная область</w:t>
            </w:r>
          </w:p>
        </w:tc>
        <w:tc>
          <w:tcPr>
            <w:tcW w:w="1984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Предметная интеграция</w:t>
            </w:r>
          </w:p>
        </w:tc>
        <w:tc>
          <w:tcPr>
            <w:tcW w:w="5387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Содержание</w:t>
            </w:r>
            <w:r w:rsidR="004246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тем занятий.</w:t>
            </w:r>
          </w:p>
        </w:tc>
      </w:tr>
      <w:tr w:rsidR="00C52824" w:rsidRPr="00C52824" w:rsidTr="004246D4">
        <w:trPr>
          <w:trHeight w:val="1703"/>
        </w:trPr>
        <w:tc>
          <w:tcPr>
            <w:tcW w:w="1668" w:type="dxa"/>
            <w:vMerge w:val="restart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Предметная (эколог)</w:t>
            </w:r>
          </w:p>
        </w:tc>
        <w:tc>
          <w:tcPr>
            <w:tcW w:w="1984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география</w:t>
            </w:r>
          </w:p>
        </w:tc>
        <w:tc>
          <w:tcPr>
            <w:tcW w:w="5387" w:type="dxa"/>
          </w:tcPr>
          <w:p w:rsidR="00C52824" w:rsidRPr="004246D4" w:rsidRDefault="00C52824" w:rsidP="004246D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Природные зоны Земли. Приспособленность к среде обитания, Факторы среды обитания.</w:t>
            </w:r>
            <w:r w:rsidR="004246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Климат.</w:t>
            </w:r>
            <w:r w:rsidR="004246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Мировой океан, состав воды.</w:t>
            </w:r>
            <w:r w:rsidR="004246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Пресные водоемы.</w:t>
            </w:r>
          </w:p>
        </w:tc>
      </w:tr>
      <w:tr w:rsidR="00C52824" w:rsidRPr="00C52824" w:rsidTr="00C52824">
        <w:tc>
          <w:tcPr>
            <w:tcW w:w="1668" w:type="dxa"/>
            <w:vMerge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биология</w:t>
            </w:r>
          </w:p>
        </w:tc>
        <w:tc>
          <w:tcPr>
            <w:tcW w:w="5387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Факторы среды обитания.</w:t>
            </w:r>
            <w:r w:rsidR="004246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Корень. Стебель. Лист. </w:t>
            </w:r>
            <w:r w:rsidR="00A62F9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Биологические и экологические особенности растений,  животных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46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Редкие виды растений, животных.</w:t>
            </w:r>
            <w:r w:rsidR="004246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Красная книга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4246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растений и животных.</w:t>
            </w:r>
            <w:r w:rsidR="004246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Первая помощь при укусах ядовитых змей</w:t>
            </w:r>
            <w:r w:rsidR="004246D4">
              <w:rPr>
                <w:rFonts w:ascii="Times New Roman" w:eastAsia="Times New Roman" w:hAnsi="Times New Roman" w:cs="Times New Roman"/>
                <w:sz w:val="28"/>
                <w:szCs w:val="28"/>
              </w:rPr>
              <w:t>, энцефалитного клеща. Профилактика глистных инвазий.</w:t>
            </w:r>
          </w:p>
        </w:tc>
      </w:tr>
      <w:tr w:rsidR="00C52824" w:rsidRPr="00C52824" w:rsidTr="00C52824">
        <w:tc>
          <w:tcPr>
            <w:tcW w:w="1668" w:type="dxa"/>
            <w:vMerge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история</w:t>
            </w:r>
          </w:p>
        </w:tc>
        <w:tc>
          <w:tcPr>
            <w:tcW w:w="5387" w:type="dxa"/>
          </w:tcPr>
          <w:p w:rsidR="00C52824" w:rsidRPr="004246D4" w:rsidRDefault="00C52824" w:rsidP="004246D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Исторические открытия.</w:t>
            </w:r>
            <w:r w:rsidR="004246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ерепаховая ванна римских императоров.</w:t>
            </w:r>
            <w:r w:rsidR="004246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Священные животные  народов. История одомашнивания</w:t>
            </w:r>
            <w:r w:rsidR="00A62F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животных.</w:t>
            </w:r>
          </w:p>
        </w:tc>
      </w:tr>
      <w:tr w:rsidR="00C52824" w:rsidRPr="00C52824" w:rsidTr="00C52824">
        <w:tc>
          <w:tcPr>
            <w:tcW w:w="1668" w:type="dxa"/>
            <w:vMerge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физика</w:t>
            </w:r>
          </w:p>
        </w:tc>
        <w:tc>
          <w:tcPr>
            <w:tcW w:w="5387" w:type="dxa"/>
          </w:tcPr>
          <w:p w:rsidR="00A62F94" w:rsidRPr="004246D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осмотического давления.</w:t>
            </w:r>
            <w:r w:rsidR="004246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Диффузия жидкостей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246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 плавания 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246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Обтекаемая форма Гидростатический орган у рыб</w:t>
            </w:r>
            <w:r w:rsidR="004246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Приспособления к полету: обтекаемая форма тела, плоскость крыла. Увеличение давления с уменьшением площади опоры (острые клювы и когти хищных птиц)</w:t>
            </w:r>
            <w:r w:rsidR="004246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Бинокулярное зрение ночных животных.</w:t>
            </w:r>
            <w:r w:rsidR="004246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62F94">
              <w:rPr>
                <w:rFonts w:ascii="Times New Roman" w:eastAsia="Times New Roman" w:hAnsi="Times New Roman" w:cs="Times New Roman"/>
                <w:sz w:val="28"/>
                <w:szCs w:val="28"/>
              </w:rPr>
              <w:t>Сила трения. Давление жидкостей и газов. Влияние электромагнитных волн на органы.</w:t>
            </w:r>
          </w:p>
        </w:tc>
      </w:tr>
      <w:tr w:rsidR="00C52824" w:rsidRPr="00C52824" w:rsidTr="00C52824">
        <w:tc>
          <w:tcPr>
            <w:tcW w:w="1668" w:type="dxa"/>
            <w:vMerge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химия</w:t>
            </w:r>
          </w:p>
        </w:tc>
        <w:tc>
          <w:tcPr>
            <w:tcW w:w="5387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Фотосинтез. Обмен веществ.</w:t>
            </w:r>
            <w:r w:rsidR="004246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Растворение кислорода в воде</w:t>
            </w:r>
            <w:r w:rsidR="004246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52824" w:rsidRPr="00C52824" w:rsidTr="00C52824">
        <w:tc>
          <w:tcPr>
            <w:tcW w:w="1668" w:type="dxa"/>
            <w:vMerge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геология</w:t>
            </w:r>
          </w:p>
        </w:tc>
        <w:tc>
          <w:tcPr>
            <w:tcW w:w="5387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 горных пород осадочного происхождения. Роль растений на Земле.</w:t>
            </w:r>
            <w:r w:rsidR="004246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Органический мир геологических эпох.</w:t>
            </w:r>
          </w:p>
        </w:tc>
      </w:tr>
      <w:tr w:rsidR="00C52824" w:rsidRPr="00C52824" w:rsidTr="00C52824">
        <w:tc>
          <w:tcPr>
            <w:tcW w:w="1668" w:type="dxa"/>
            <w:vMerge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математика</w:t>
            </w:r>
          </w:p>
        </w:tc>
        <w:tc>
          <w:tcPr>
            <w:tcW w:w="5387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Симметрия тела</w:t>
            </w:r>
            <w:r w:rsidR="004246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52824" w:rsidRPr="00C52824" w:rsidTr="00C52824">
        <w:tc>
          <w:tcPr>
            <w:tcW w:w="1668" w:type="dxa"/>
            <w:vMerge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искусство</w:t>
            </w:r>
          </w:p>
        </w:tc>
        <w:tc>
          <w:tcPr>
            <w:tcW w:w="5387" w:type="dxa"/>
          </w:tcPr>
          <w:p w:rsidR="00C52824" w:rsidRPr="00C52824" w:rsidRDefault="00C52824" w:rsidP="004246D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Картины, фотографии</w:t>
            </w:r>
            <w:r w:rsidR="004246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Изделия народных промыслов</w:t>
            </w:r>
            <w:r w:rsidR="004246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Мультфильмы</w:t>
            </w:r>
            <w:r w:rsidR="00A62F94">
              <w:rPr>
                <w:rFonts w:ascii="Times New Roman" w:eastAsia="Times New Roman" w:hAnsi="Times New Roman" w:cs="Times New Roman"/>
                <w:sz w:val="28"/>
                <w:szCs w:val="28"/>
              </w:rPr>
              <w:t>. Фильмы.</w:t>
            </w:r>
          </w:p>
        </w:tc>
      </w:tr>
      <w:tr w:rsidR="00C52824" w:rsidRPr="00C52824" w:rsidTr="00C52824">
        <w:tc>
          <w:tcPr>
            <w:tcW w:w="1668" w:type="dxa"/>
            <w:vMerge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52824" w:rsidRPr="00C52824" w:rsidRDefault="00C52824" w:rsidP="00C52824">
            <w:pPr>
              <w:spacing w:after="13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литература</w:t>
            </w:r>
          </w:p>
        </w:tc>
        <w:tc>
          <w:tcPr>
            <w:tcW w:w="5387" w:type="dxa"/>
          </w:tcPr>
          <w:p w:rsidR="00C52824" w:rsidRPr="00C52824" w:rsidRDefault="00C52824" w:rsidP="00C5282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2824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Сказки, былины, народные песни, пословицы, поговорки</w:t>
            </w:r>
          </w:p>
        </w:tc>
      </w:tr>
    </w:tbl>
    <w:p w:rsidR="004246D4" w:rsidRDefault="004246D4" w:rsidP="00C5282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2824" w:rsidRPr="004246D4" w:rsidRDefault="00C52824" w:rsidP="00C5282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6D4">
        <w:rPr>
          <w:rFonts w:ascii="Times New Roman" w:eastAsia="Times New Roman" w:hAnsi="Times New Roman" w:cs="Times New Roman"/>
          <w:sz w:val="28"/>
          <w:szCs w:val="28"/>
        </w:rPr>
        <w:t xml:space="preserve">Направленность интеграции на занятиях «ДО «Эколог» </w:t>
      </w:r>
      <w:r w:rsidR="004246D4">
        <w:rPr>
          <w:rFonts w:ascii="Times New Roman" w:eastAsia="Times New Roman" w:hAnsi="Times New Roman" w:cs="Times New Roman"/>
          <w:sz w:val="28"/>
          <w:szCs w:val="28"/>
        </w:rPr>
        <w:t xml:space="preserve">необходима </w:t>
      </w:r>
      <w:r w:rsidRPr="004246D4">
        <w:rPr>
          <w:rFonts w:ascii="Times New Roman" w:eastAsia="Times New Roman" w:hAnsi="Times New Roman" w:cs="Times New Roman"/>
          <w:sz w:val="28"/>
          <w:szCs w:val="28"/>
        </w:rPr>
        <w:t xml:space="preserve"> для углубленного изучения, отработки понятийного аппарата предметов,  физических и химических закономерностей воздействия на объекты живой и неживой природы, подготовки к олимпиадам, </w:t>
      </w:r>
      <w:r w:rsidR="004246D4">
        <w:rPr>
          <w:rFonts w:ascii="Times New Roman" w:eastAsia="Times New Roman" w:hAnsi="Times New Roman" w:cs="Times New Roman"/>
          <w:sz w:val="28"/>
          <w:szCs w:val="28"/>
        </w:rPr>
        <w:t>конкурсам экологическ</w:t>
      </w:r>
      <w:r w:rsidRPr="004246D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246D4">
        <w:rPr>
          <w:rFonts w:ascii="Times New Roman" w:eastAsia="Times New Roman" w:hAnsi="Times New Roman" w:cs="Times New Roman"/>
          <w:sz w:val="28"/>
          <w:szCs w:val="28"/>
        </w:rPr>
        <w:t>й направленности</w:t>
      </w:r>
      <w:r w:rsidRPr="004246D4">
        <w:rPr>
          <w:rFonts w:ascii="Times New Roman" w:eastAsia="Times New Roman" w:hAnsi="Times New Roman" w:cs="Times New Roman"/>
          <w:sz w:val="28"/>
          <w:szCs w:val="28"/>
        </w:rPr>
        <w:t>, научно-исследовательская, проектная,  реферативная деятельность обучающихся.</w:t>
      </w:r>
    </w:p>
    <w:p w:rsidR="0038763B" w:rsidRPr="007E6705" w:rsidRDefault="00906AAB" w:rsidP="003A21C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670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8763B" w:rsidRPr="007E6705">
        <w:rPr>
          <w:rFonts w:ascii="Times New Roman" w:eastAsia="Times New Roman" w:hAnsi="Times New Roman" w:cs="Times New Roman"/>
          <w:sz w:val="28"/>
          <w:szCs w:val="28"/>
        </w:rPr>
        <w:t xml:space="preserve">ри изучении предметов одной направленности происходит наложение, взаимопроникновение и </w:t>
      </w:r>
      <w:r w:rsidR="003A21C7" w:rsidRPr="007E6705">
        <w:rPr>
          <w:rFonts w:ascii="Times New Roman" w:eastAsia="Times New Roman" w:hAnsi="Times New Roman" w:cs="Times New Roman"/>
          <w:sz w:val="28"/>
          <w:szCs w:val="28"/>
        </w:rPr>
        <w:t xml:space="preserve">взаимодополнение образовательной </w:t>
      </w:r>
      <w:r w:rsidR="001D7037" w:rsidRPr="007E6705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3A21C7" w:rsidRPr="007E6705">
        <w:rPr>
          <w:rFonts w:ascii="Times New Roman" w:eastAsia="Times New Roman" w:hAnsi="Times New Roman" w:cs="Times New Roman"/>
          <w:sz w:val="28"/>
          <w:szCs w:val="28"/>
        </w:rPr>
        <w:t>ы</w:t>
      </w:r>
      <w:r w:rsidR="001D7037" w:rsidRPr="007E67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763B" w:rsidRPr="007E6705">
        <w:rPr>
          <w:rFonts w:ascii="Times New Roman" w:eastAsia="Times New Roman" w:hAnsi="Times New Roman" w:cs="Times New Roman"/>
          <w:sz w:val="28"/>
          <w:szCs w:val="28"/>
        </w:rPr>
        <w:t>разных направленностей</w:t>
      </w:r>
      <w:r w:rsidR="001D7037" w:rsidRPr="007E6705">
        <w:rPr>
          <w:rFonts w:ascii="Times New Roman" w:eastAsia="Times New Roman" w:hAnsi="Times New Roman" w:cs="Times New Roman"/>
          <w:sz w:val="28"/>
          <w:szCs w:val="28"/>
        </w:rPr>
        <w:t xml:space="preserve"> интеграции</w:t>
      </w:r>
      <w:r w:rsidR="0038763B" w:rsidRPr="007E6705">
        <w:rPr>
          <w:rFonts w:ascii="Times New Roman" w:eastAsia="Times New Roman" w:hAnsi="Times New Roman" w:cs="Times New Roman"/>
          <w:sz w:val="28"/>
          <w:szCs w:val="28"/>
        </w:rPr>
        <w:t>. В зависимости от поставленных целей, выбора</w:t>
      </w:r>
      <w:r w:rsidR="0038763B" w:rsidRPr="007E670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8763B" w:rsidRPr="007E6705">
        <w:rPr>
          <w:rFonts w:ascii="Times New Roman" w:eastAsia="Times New Roman" w:hAnsi="Times New Roman" w:cs="Times New Roman"/>
          <w:sz w:val="28"/>
          <w:szCs w:val="28"/>
        </w:rPr>
        <w:t>форм, методов, педагогических технологий определяется качественно новый результат уровня образования.</w:t>
      </w:r>
    </w:p>
    <w:p w:rsidR="001D7037" w:rsidRPr="007E6705" w:rsidRDefault="001D7037" w:rsidP="001D703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6705">
        <w:rPr>
          <w:rFonts w:ascii="Times New Roman" w:eastAsia="Times New Roman" w:hAnsi="Times New Roman" w:cs="Times New Roman"/>
          <w:sz w:val="28"/>
          <w:szCs w:val="28"/>
        </w:rPr>
        <w:t xml:space="preserve">Качество реализации программы, результативность обучения определяется уровнем усвоения </w:t>
      </w:r>
      <w:r w:rsidR="00F40223" w:rsidRPr="007E6705">
        <w:rPr>
          <w:rFonts w:ascii="Times New Roman" w:eastAsia="Times New Roman" w:hAnsi="Times New Roman" w:cs="Times New Roman"/>
          <w:sz w:val="28"/>
          <w:szCs w:val="28"/>
        </w:rPr>
        <w:t>обучающимися образовательной</w:t>
      </w:r>
      <w:r w:rsidRPr="007E6705">
        <w:rPr>
          <w:rFonts w:ascii="Times New Roman" w:eastAsia="Times New Roman" w:hAnsi="Times New Roman" w:cs="Times New Roman"/>
          <w:sz w:val="28"/>
          <w:szCs w:val="28"/>
        </w:rPr>
        <w:t xml:space="preserve"> программы. В УДОД ЦВР «Юность»  к программе предполагается наличие педагогического мониторинга, который позволяет оценивать уровень знаний и умений обучающихся на начало, середину и конец учебного года.   В качестве такого </w:t>
      </w:r>
      <w:r w:rsidR="00F40223" w:rsidRPr="007E6705">
        <w:rPr>
          <w:rFonts w:ascii="Times New Roman" w:eastAsia="Times New Roman" w:hAnsi="Times New Roman" w:cs="Times New Roman"/>
          <w:sz w:val="28"/>
          <w:szCs w:val="28"/>
        </w:rPr>
        <w:t>мониторинга используется</w:t>
      </w:r>
      <w:r w:rsidRPr="007E6705">
        <w:rPr>
          <w:rFonts w:ascii="Times New Roman" w:eastAsia="Times New Roman" w:hAnsi="Times New Roman" w:cs="Times New Roman"/>
          <w:sz w:val="28"/>
          <w:szCs w:val="28"/>
        </w:rPr>
        <w:t xml:space="preserve"> наблюдение за обучающимися, анкетирование, портфолио</w:t>
      </w:r>
      <w:r w:rsidR="00906AAB" w:rsidRPr="007E67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0223" w:rsidRPr="007E6705">
        <w:rPr>
          <w:rFonts w:ascii="Times New Roman" w:eastAsia="Times New Roman" w:hAnsi="Times New Roman" w:cs="Times New Roman"/>
          <w:sz w:val="28"/>
          <w:szCs w:val="28"/>
        </w:rPr>
        <w:t>объединения</w:t>
      </w:r>
      <w:r w:rsidR="00F40223">
        <w:rPr>
          <w:rFonts w:ascii="Times New Roman" w:eastAsia="Times New Roman" w:hAnsi="Times New Roman" w:cs="Times New Roman"/>
          <w:sz w:val="28"/>
          <w:szCs w:val="28"/>
        </w:rPr>
        <w:t>, обучающегося</w:t>
      </w:r>
      <w:r w:rsidRPr="007E6705">
        <w:rPr>
          <w:rFonts w:ascii="Times New Roman" w:eastAsia="Times New Roman" w:hAnsi="Times New Roman" w:cs="Times New Roman"/>
          <w:sz w:val="28"/>
          <w:szCs w:val="28"/>
        </w:rPr>
        <w:t>. Сохранно</w:t>
      </w:r>
      <w:r w:rsidR="002F0180" w:rsidRPr="007E6705">
        <w:rPr>
          <w:rFonts w:ascii="Times New Roman" w:eastAsia="Times New Roman" w:hAnsi="Times New Roman" w:cs="Times New Roman"/>
          <w:sz w:val="28"/>
          <w:szCs w:val="28"/>
        </w:rPr>
        <w:t>сть контингента обучающихся также является показателем качества образования объединения.</w:t>
      </w:r>
    </w:p>
    <w:p w:rsidR="002F0180" w:rsidRPr="007E6705" w:rsidRDefault="002F0180" w:rsidP="001D703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6705">
        <w:rPr>
          <w:rFonts w:ascii="Times New Roman" w:eastAsia="Times New Roman" w:hAnsi="Times New Roman" w:cs="Times New Roman"/>
          <w:sz w:val="28"/>
          <w:szCs w:val="28"/>
        </w:rPr>
        <w:t>Оценка качества образования в дополнительном образовании детей определяется совокупностью показателей, характеризующих различные аспекты учебной деятельности, производится для определения имеющегося уровня образовательных результатов и направлена на совершенствование качества образования.</w:t>
      </w:r>
    </w:p>
    <w:p w:rsidR="000E08C9" w:rsidRPr="00124434" w:rsidRDefault="000E08C9" w:rsidP="000E08C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E08C9" w:rsidRPr="007E6705" w:rsidRDefault="000E08C9" w:rsidP="000E08C9">
      <w:pPr>
        <w:rPr>
          <w:rFonts w:ascii="Times New Roman" w:eastAsia="Times New Roman" w:hAnsi="Times New Roman" w:cs="Times New Roman"/>
          <w:sz w:val="28"/>
          <w:szCs w:val="28"/>
        </w:rPr>
      </w:pPr>
      <w:r w:rsidRPr="007E6705">
        <w:rPr>
          <w:rFonts w:ascii="Times New Roman" w:eastAsia="Times New Roman" w:hAnsi="Times New Roman" w:cs="Times New Roman"/>
          <w:sz w:val="28"/>
          <w:szCs w:val="28"/>
        </w:rPr>
        <w:t>Литература</w:t>
      </w:r>
    </w:p>
    <w:p w:rsidR="002F0180" w:rsidRPr="00124434" w:rsidRDefault="000E08C9" w:rsidP="000E08C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6705">
        <w:rPr>
          <w:rFonts w:ascii="Times New Roman" w:eastAsia="Times New Roman" w:hAnsi="Times New Roman" w:cs="Times New Roman"/>
          <w:sz w:val="28"/>
          <w:szCs w:val="28"/>
        </w:rPr>
        <w:t>Учебник для студ. ВУЗов, пед. училищ и колледжей.— М.: Владос, 2004. — 349 с. Дополнительное образование детей, Евладова Е.Б., Логинова Л.Г., Михайлова Н.М.</w:t>
      </w:r>
    </w:p>
    <w:sectPr w:rsidR="002F0180" w:rsidRPr="00124434" w:rsidSect="00404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CC8" w:rsidRDefault="00F67CC8" w:rsidP="00BE2174">
      <w:pPr>
        <w:spacing w:after="0" w:line="240" w:lineRule="auto"/>
      </w:pPr>
      <w:r>
        <w:separator/>
      </w:r>
    </w:p>
  </w:endnote>
  <w:endnote w:type="continuationSeparator" w:id="0">
    <w:p w:rsidR="00F67CC8" w:rsidRDefault="00F67CC8" w:rsidP="00BE2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CC8" w:rsidRDefault="00F67CC8" w:rsidP="00BE2174">
      <w:pPr>
        <w:spacing w:after="0" w:line="240" w:lineRule="auto"/>
      </w:pPr>
      <w:r>
        <w:separator/>
      </w:r>
    </w:p>
  </w:footnote>
  <w:footnote w:type="continuationSeparator" w:id="0">
    <w:p w:rsidR="00F67CC8" w:rsidRDefault="00F67CC8" w:rsidP="00BE21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34E57"/>
    <w:multiLevelType w:val="hybridMultilevel"/>
    <w:tmpl w:val="DAFEED16"/>
    <w:lvl w:ilvl="0" w:tplc="629457B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74120"/>
    <w:multiLevelType w:val="multilevel"/>
    <w:tmpl w:val="4670A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11223"/>
    <w:multiLevelType w:val="multilevel"/>
    <w:tmpl w:val="DAB4D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135447"/>
    <w:multiLevelType w:val="multilevel"/>
    <w:tmpl w:val="FF4EF8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E7F549C"/>
    <w:multiLevelType w:val="multilevel"/>
    <w:tmpl w:val="4704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B575E"/>
    <w:multiLevelType w:val="multilevel"/>
    <w:tmpl w:val="F3AEE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0B5A7B"/>
    <w:multiLevelType w:val="multilevel"/>
    <w:tmpl w:val="E7985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4F7D97"/>
    <w:multiLevelType w:val="multilevel"/>
    <w:tmpl w:val="DCD0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FD7A95"/>
    <w:multiLevelType w:val="multilevel"/>
    <w:tmpl w:val="17E62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741FCD"/>
    <w:multiLevelType w:val="multilevel"/>
    <w:tmpl w:val="5B5A1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187EAC"/>
    <w:multiLevelType w:val="multilevel"/>
    <w:tmpl w:val="E21A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010F26"/>
    <w:multiLevelType w:val="multilevel"/>
    <w:tmpl w:val="BCC43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794EDF"/>
    <w:multiLevelType w:val="multilevel"/>
    <w:tmpl w:val="FA5AE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B5235D"/>
    <w:multiLevelType w:val="multilevel"/>
    <w:tmpl w:val="E4868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001C8C"/>
    <w:multiLevelType w:val="multilevel"/>
    <w:tmpl w:val="A7422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8C39F4"/>
    <w:multiLevelType w:val="multilevel"/>
    <w:tmpl w:val="E9B4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3B3BF6"/>
    <w:multiLevelType w:val="multilevel"/>
    <w:tmpl w:val="21BC7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A41AD6"/>
    <w:multiLevelType w:val="multilevel"/>
    <w:tmpl w:val="8CCE2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DC63BA"/>
    <w:multiLevelType w:val="multilevel"/>
    <w:tmpl w:val="57D4E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E959F8"/>
    <w:multiLevelType w:val="multilevel"/>
    <w:tmpl w:val="A3AA5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4A5C4E"/>
    <w:multiLevelType w:val="multilevel"/>
    <w:tmpl w:val="EFC0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3D2BAA"/>
    <w:multiLevelType w:val="multilevel"/>
    <w:tmpl w:val="A33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444F07"/>
    <w:multiLevelType w:val="multilevel"/>
    <w:tmpl w:val="F99C5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2C207F"/>
    <w:multiLevelType w:val="multilevel"/>
    <w:tmpl w:val="DA24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4B797B"/>
    <w:multiLevelType w:val="multilevel"/>
    <w:tmpl w:val="69707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6F196B"/>
    <w:multiLevelType w:val="multilevel"/>
    <w:tmpl w:val="9E862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D10C50"/>
    <w:multiLevelType w:val="multilevel"/>
    <w:tmpl w:val="2B081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826E1B"/>
    <w:multiLevelType w:val="multilevel"/>
    <w:tmpl w:val="AE441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882CBD"/>
    <w:multiLevelType w:val="multilevel"/>
    <w:tmpl w:val="3A401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1402B"/>
    <w:multiLevelType w:val="multilevel"/>
    <w:tmpl w:val="010EF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2D3589"/>
    <w:multiLevelType w:val="hybridMultilevel"/>
    <w:tmpl w:val="229AE886"/>
    <w:lvl w:ilvl="0" w:tplc="13F63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40C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FEF7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60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66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1E1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BCB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C413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CE0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97B70D2"/>
    <w:multiLevelType w:val="multilevel"/>
    <w:tmpl w:val="F5E61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4813B2"/>
    <w:multiLevelType w:val="multilevel"/>
    <w:tmpl w:val="8292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6D47EA"/>
    <w:multiLevelType w:val="multilevel"/>
    <w:tmpl w:val="2EC47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22786B"/>
    <w:multiLevelType w:val="multilevel"/>
    <w:tmpl w:val="D690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0E7208"/>
    <w:multiLevelType w:val="multilevel"/>
    <w:tmpl w:val="86D29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22"/>
  </w:num>
  <w:num w:numId="3">
    <w:abstractNumId w:val="18"/>
  </w:num>
  <w:num w:numId="4">
    <w:abstractNumId w:val="29"/>
  </w:num>
  <w:num w:numId="5">
    <w:abstractNumId w:val="8"/>
  </w:num>
  <w:num w:numId="6">
    <w:abstractNumId w:val="2"/>
  </w:num>
  <w:num w:numId="7">
    <w:abstractNumId w:val="26"/>
  </w:num>
  <w:num w:numId="8">
    <w:abstractNumId w:val="27"/>
  </w:num>
  <w:num w:numId="9">
    <w:abstractNumId w:val="13"/>
  </w:num>
  <w:num w:numId="10">
    <w:abstractNumId w:val="11"/>
  </w:num>
  <w:num w:numId="11">
    <w:abstractNumId w:val="3"/>
  </w:num>
  <w:num w:numId="12">
    <w:abstractNumId w:val="19"/>
  </w:num>
  <w:num w:numId="13">
    <w:abstractNumId w:val="20"/>
  </w:num>
  <w:num w:numId="14">
    <w:abstractNumId w:val="6"/>
  </w:num>
  <w:num w:numId="15">
    <w:abstractNumId w:val="31"/>
  </w:num>
  <w:num w:numId="16">
    <w:abstractNumId w:val="15"/>
  </w:num>
  <w:num w:numId="17">
    <w:abstractNumId w:val="25"/>
  </w:num>
  <w:num w:numId="18">
    <w:abstractNumId w:val="33"/>
  </w:num>
  <w:num w:numId="19">
    <w:abstractNumId w:val="34"/>
  </w:num>
  <w:num w:numId="20">
    <w:abstractNumId w:val="16"/>
  </w:num>
  <w:num w:numId="21">
    <w:abstractNumId w:val="12"/>
  </w:num>
  <w:num w:numId="22">
    <w:abstractNumId w:val="23"/>
  </w:num>
  <w:num w:numId="23">
    <w:abstractNumId w:val="9"/>
  </w:num>
  <w:num w:numId="24">
    <w:abstractNumId w:val="14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10"/>
  </w:num>
  <w:num w:numId="30">
    <w:abstractNumId w:val="17"/>
  </w:num>
  <w:num w:numId="31">
    <w:abstractNumId w:val="4"/>
  </w:num>
  <w:num w:numId="32">
    <w:abstractNumId w:val="7"/>
  </w:num>
  <w:num w:numId="33">
    <w:abstractNumId w:val="32"/>
  </w:num>
  <w:num w:numId="34">
    <w:abstractNumId w:val="30"/>
  </w:num>
  <w:num w:numId="35">
    <w:abstractNumId w:val="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7766"/>
    <w:rsid w:val="0000165C"/>
    <w:rsid w:val="000819D4"/>
    <w:rsid w:val="000A45F7"/>
    <w:rsid w:val="000B1CCC"/>
    <w:rsid w:val="000C25B1"/>
    <w:rsid w:val="000D124F"/>
    <w:rsid w:val="000E08C9"/>
    <w:rsid w:val="00124434"/>
    <w:rsid w:val="00127998"/>
    <w:rsid w:val="00190142"/>
    <w:rsid w:val="001D7037"/>
    <w:rsid w:val="001E53F0"/>
    <w:rsid w:val="00207F78"/>
    <w:rsid w:val="00234817"/>
    <w:rsid w:val="002B11EE"/>
    <w:rsid w:val="002F0180"/>
    <w:rsid w:val="003256E5"/>
    <w:rsid w:val="00336AEE"/>
    <w:rsid w:val="0038763B"/>
    <w:rsid w:val="003A21C7"/>
    <w:rsid w:val="003C3943"/>
    <w:rsid w:val="00404B9E"/>
    <w:rsid w:val="00417D7E"/>
    <w:rsid w:val="004246D4"/>
    <w:rsid w:val="00444EC6"/>
    <w:rsid w:val="004479B5"/>
    <w:rsid w:val="00493654"/>
    <w:rsid w:val="0051395A"/>
    <w:rsid w:val="00530B1B"/>
    <w:rsid w:val="005639E9"/>
    <w:rsid w:val="006160C4"/>
    <w:rsid w:val="006227DC"/>
    <w:rsid w:val="00696EF8"/>
    <w:rsid w:val="00697DB3"/>
    <w:rsid w:val="006A2A1E"/>
    <w:rsid w:val="00760BA7"/>
    <w:rsid w:val="00765FAA"/>
    <w:rsid w:val="007715BB"/>
    <w:rsid w:val="007A2D14"/>
    <w:rsid w:val="007E2E0D"/>
    <w:rsid w:val="007E6705"/>
    <w:rsid w:val="0080250B"/>
    <w:rsid w:val="00816EE5"/>
    <w:rsid w:val="00831573"/>
    <w:rsid w:val="00906AAB"/>
    <w:rsid w:val="00940405"/>
    <w:rsid w:val="009778CD"/>
    <w:rsid w:val="00A30706"/>
    <w:rsid w:val="00A62F94"/>
    <w:rsid w:val="00A632D5"/>
    <w:rsid w:val="00A94047"/>
    <w:rsid w:val="00AE7766"/>
    <w:rsid w:val="00B0030A"/>
    <w:rsid w:val="00B67205"/>
    <w:rsid w:val="00BA50EF"/>
    <w:rsid w:val="00BE2174"/>
    <w:rsid w:val="00C52824"/>
    <w:rsid w:val="00C660CF"/>
    <w:rsid w:val="00C95226"/>
    <w:rsid w:val="00D0072B"/>
    <w:rsid w:val="00D244E4"/>
    <w:rsid w:val="00D36FF1"/>
    <w:rsid w:val="00DE4DD0"/>
    <w:rsid w:val="00E118B3"/>
    <w:rsid w:val="00E21D9B"/>
    <w:rsid w:val="00E74A85"/>
    <w:rsid w:val="00F40223"/>
    <w:rsid w:val="00F43A19"/>
    <w:rsid w:val="00F67CC8"/>
    <w:rsid w:val="00FC2F91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677BD-A7A3-4C2B-8A9E-227AA7081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E776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E7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766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447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479B5"/>
  </w:style>
  <w:style w:type="character" w:customStyle="1" w:styleId="c3">
    <w:name w:val="c3"/>
    <w:basedOn w:val="a0"/>
    <w:rsid w:val="004479B5"/>
  </w:style>
  <w:style w:type="character" w:customStyle="1" w:styleId="c12">
    <w:name w:val="c12"/>
    <w:basedOn w:val="a0"/>
    <w:rsid w:val="004479B5"/>
  </w:style>
  <w:style w:type="paragraph" w:customStyle="1" w:styleId="c4">
    <w:name w:val="c4"/>
    <w:basedOn w:val="a"/>
    <w:rsid w:val="00447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447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447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447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447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6160C4"/>
    <w:rPr>
      <w:i/>
      <w:iCs/>
    </w:rPr>
  </w:style>
  <w:style w:type="paragraph" w:styleId="a8">
    <w:name w:val="header"/>
    <w:basedOn w:val="a"/>
    <w:link w:val="a9"/>
    <w:uiPriority w:val="99"/>
    <w:semiHidden/>
    <w:unhideWhenUsed/>
    <w:rsid w:val="00BE2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E2174"/>
  </w:style>
  <w:style w:type="paragraph" w:styleId="aa">
    <w:name w:val="footer"/>
    <w:basedOn w:val="a"/>
    <w:link w:val="ab"/>
    <w:uiPriority w:val="99"/>
    <w:semiHidden/>
    <w:unhideWhenUsed/>
    <w:rsid w:val="00BE2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E2174"/>
  </w:style>
  <w:style w:type="paragraph" w:styleId="ac">
    <w:name w:val="List Paragraph"/>
    <w:basedOn w:val="a"/>
    <w:uiPriority w:val="34"/>
    <w:qFormat/>
    <w:rsid w:val="00E74A85"/>
    <w:pPr>
      <w:ind w:left="720"/>
      <w:contextualSpacing/>
    </w:pPr>
  </w:style>
  <w:style w:type="character" w:customStyle="1" w:styleId="c0">
    <w:name w:val="c0"/>
    <w:basedOn w:val="a0"/>
    <w:rsid w:val="00FC2F91"/>
  </w:style>
  <w:style w:type="table" w:styleId="ad">
    <w:name w:val="Table Grid"/>
    <w:basedOn w:val="a1"/>
    <w:uiPriority w:val="59"/>
    <w:rsid w:val="00771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6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8341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208347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75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ADDD1-EFF2-422D-9F07-DE84D020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4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Вадим Жевак</cp:lastModifiedBy>
  <cp:revision>29</cp:revision>
  <dcterms:created xsi:type="dcterms:W3CDTF">2017-11-20T10:19:00Z</dcterms:created>
  <dcterms:modified xsi:type="dcterms:W3CDTF">2025-02-18T13:42:00Z</dcterms:modified>
</cp:coreProperties>
</file>