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C85" w:rsidRPr="00AF2DC9" w:rsidRDefault="00FF0C85" w:rsidP="00FF0C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творческих способностей у детей с ОВЗ</w:t>
      </w:r>
    </w:p>
    <w:p w:rsidR="00AF2DC9" w:rsidRDefault="00AF2DC9" w:rsidP="00757783">
      <w:pPr>
        <w:pStyle w:val="a3"/>
        <w:ind w:firstLine="708"/>
        <w:jc w:val="both"/>
      </w:pPr>
      <w:bookmarkStart w:id="0" w:name="_GoBack"/>
      <w:bookmarkEnd w:id="0"/>
      <w:r>
        <w:t>Творческие способности детей с ограниченными возможностями здоровья (ОВЗ) представляют собой уникальное и многогранное явление, требующее особого внимания и понимания. Эти дети, несмотря на свои сложности, нередко проявляют удивительные таланты и оригинальность в различных формах искусства, будь то живопись, музыка, театр или литература. Процесс творческого самовыражения может стать для них важным инструментом не только для коммуникации, но и для укрепления самооценки и уверенности в своих силах.</w:t>
      </w:r>
    </w:p>
    <w:p w:rsidR="00AF2DC9" w:rsidRDefault="00AF2DC9" w:rsidP="00757783">
      <w:pPr>
        <w:pStyle w:val="a3"/>
        <w:ind w:firstLine="708"/>
        <w:jc w:val="both"/>
      </w:pPr>
      <w:r>
        <w:t>Работа с такими детьми требует от педагогов и родителей чуткости и терпения. Создание благоприятной и поддерживающей обстановки, где они могут свободно исследовать свои интересы и способности, играет ключевую роль. Рисование, лепка и музыкальные занятия могут стать не просто увлечением, но и способом преодоления эмоциональных и физических барьеров. Важно помнить, что творчество — это не только результат, но и сам процесс, который наполняет жизнь детей яркими красками и позитивными эмоциями.</w:t>
      </w:r>
    </w:p>
    <w:p w:rsidR="00AF2DC9" w:rsidRDefault="00AF2DC9" w:rsidP="00757783">
      <w:pPr>
        <w:pStyle w:val="a3"/>
        <w:ind w:firstLine="708"/>
        <w:jc w:val="both"/>
      </w:pPr>
      <w:r>
        <w:t>Творческий процесс помогает детям с ограниченными возможностями здоровья не только развивать свои навыки, но и находить новые способы выражения эмоций. Часто они сталкиваются с трудностями в общении, и именно искусство становится универсальным языком, позволяющим им делиться своими мыслями и переживаниями. Через создание художественных произведений, музыкальные исполнения или театральные постановки такие дети могут получить удовлетворение и признание, что существенно влияет на их психологическое состояние.</w:t>
      </w:r>
    </w:p>
    <w:p w:rsidR="00AF2DC9" w:rsidRDefault="00AF2DC9" w:rsidP="00757783">
      <w:pPr>
        <w:pStyle w:val="a3"/>
        <w:ind w:firstLine="708"/>
        <w:jc w:val="both"/>
      </w:pPr>
      <w:r>
        <w:t>Методы работы с такими детьми могут включать индивидуальные занятия, а также групповые проекты, которые способствуют социализации. Совместное творчество внутри группы создает атмосферу поддержки и взаимопонимания. Педагоги и родители могут использовать технологии и адаптационные средства, чтобы обеспечить доступность различных видов искусства для детей с разными потребностями.</w:t>
      </w:r>
    </w:p>
    <w:p w:rsidR="00AF2DC9" w:rsidRDefault="00AF2DC9" w:rsidP="00757783">
      <w:pPr>
        <w:pStyle w:val="a3"/>
        <w:ind w:firstLine="708"/>
        <w:jc w:val="both"/>
      </w:pPr>
      <w:r>
        <w:t>Кроме того, важно вовлекать детей в выставки, концерты и конкурсы, что позволяет им увидеть плоды своего труда и получить признание от окружающих. Развитие творческих способностей у детей с ОВЗ — это не только вклад в их личное развитие, но и шаг к принятию их в общество.</w:t>
      </w:r>
    </w:p>
    <w:p w:rsidR="00AF2DC9" w:rsidRDefault="00AF2DC9" w:rsidP="00757783">
      <w:pPr>
        <w:pStyle w:val="a3"/>
        <w:ind w:firstLine="708"/>
        <w:jc w:val="both"/>
      </w:pPr>
      <w:r>
        <w:t>Также следует отметить, что творческий процесс способствует улучшению самооценки и уверенности у детей с ограниченными возможностями здоровья. Когда они видят результаты своих усилий, это вдохновляет их продолжать развивать свои навыки и экспериментировать с новыми идеями. Каждое завершенное произведение искусства, будь то картина, песня или театральная роль, становится шагом к самовыражению и внутреннему миру, который ранее мог оставаться невидимым.</w:t>
      </w:r>
    </w:p>
    <w:p w:rsidR="00AF2DC9" w:rsidRDefault="00AF2DC9" w:rsidP="00AF2DC9">
      <w:pPr>
        <w:pStyle w:val="a3"/>
        <w:jc w:val="both"/>
      </w:pPr>
      <w:r>
        <w:t>Работа с такими детьми также требует от педагогов гибкости и понимания индивидуальных потребностей каждого ребенка. Использование различных подходов и методов позволяет создать персонализированную атмосферу, где каждый может найти свою нишу. Важно поощрять детей исследовать свои чувства и мысли через творчество, что не только развивает их художественные способности, но и помогает справляться с эмоциональными трудностями.</w:t>
      </w:r>
    </w:p>
    <w:p w:rsidR="00AF2DC9" w:rsidRDefault="00AF2DC9" w:rsidP="00AF2DC9">
      <w:pPr>
        <w:pStyle w:val="a3"/>
        <w:jc w:val="both"/>
      </w:pPr>
      <w:r>
        <w:lastRenderedPageBreak/>
        <w:t>В конечном счете, интеграция искусства в жизнь детей с ОВЗ не только обогащает их внутренний мир, но и создает более инклюзивное общество, где каждый имеет право быть услышанным и понятым. Творчество становится важным мостом, соединяющим их с окружающим миром.</w:t>
      </w:r>
    </w:p>
    <w:p w:rsidR="00AF2DC9" w:rsidRPr="00AF2DC9" w:rsidRDefault="00AF2DC9" w:rsidP="00FF0C8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творческих способностей у детей с ограниченными возможностями здоровья (ОВЗ) представляет собой важный аспект их всестороннего развития. Творчество не только способствует психоэмоциональному благополучию, но и помогает детям адаптироваться в обществе, находит выход в самовыражении и формирует уверенность в себе. Для достижения этих целей необходимо создать стимулирующую и безопасную атмосферу, где ребенок может свободно экспериментировать и проявлять свои идеи.</w:t>
      </w:r>
    </w:p>
    <w:p w:rsidR="00AF2DC9" w:rsidRPr="00AF2DC9" w:rsidRDefault="00AF2DC9" w:rsidP="00FF0C8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DC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различных художественных технологий, таких как рисование, музыка, театр и кулинария, позволяет разнообразить образовательный процесс. Это может быть особенно полезно для детей с различными особенностями, так как каждый из них имеет свои предпочтения и способности. Работая в группах, дети учатся сотрудничать и обмениваться идеями, что способствует не только творческому развитию, но и социальной интеграции.</w:t>
      </w:r>
    </w:p>
    <w:p w:rsidR="00AF2DC9" w:rsidRPr="00AF2DC9" w:rsidRDefault="00AF2DC9" w:rsidP="00FF0C8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DC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также учитывать интересы и индивидуальные особенности ребенка при выборе методов работы. Персонализированный подход позволяет лучше раскрыть потенциал каждого малыша, вдохновляя их на новые достижения и открытия. Творчество становится не только средством самовыражения, но и путем к личностному росту, что особенно важно для детей с ОВЗ.</w:t>
      </w:r>
    </w:p>
    <w:p w:rsidR="00AF2DC9" w:rsidRDefault="00AF2DC9" w:rsidP="00FF0C85">
      <w:pPr>
        <w:pStyle w:val="a3"/>
        <w:ind w:firstLine="708"/>
        <w:jc w:val="both"/>
      </w:pPr>
      <w:r>
        <w:t>Одним из ключевых аспектов развития творческих способностей является связь между искусством и психотерапией. Арт-терапия дает возможность детям с ограниченными возможностями здоровья выразить свои чувства и переживания через творчество. Нажимая на кисть или играя на музыкальном инструменте, они могут избавиться от негативных эмоций, что способствует улучшению их психоэмоционального состояния и общему развитию.</w:t>
      </w:r>
    </w:p>
    <w:p w:rsidR="00AF2DC9" w:rsidRDefault="00AF2DC9" w:rsidP="00FF0C85">
      <w:pPr>
        <w:pStyle w:val="a3"/>
        <w:ind w:firstLine="708"/>
        <w:jc w:val="both"/>
      </w:pPr>
      <w:r>
        <w:t xml:space="preserve">Таким образом, важно привлекать специалистов, которые обладают опытом работы с детьми с ОВЗ, чтобы организовать кружки и занятия. Эти профессионалы могут не только обучать, но и вдохновлять, находя подход к каждому ребенку и его уникальным потребностям. Информирование родителей о значении творческой деятельности в жизни их детей также играет важную роль. </w:t>
      </w:r>
    </w:p>
    <w:p w:rsidR="00AF2DC9" w:rsidRDefault="00AF2DC9" w:rsidP="00FF0C85">
      <w:pPr>
        <w:pStyle w:val="a3"/>
        <w:ind w:firstLine="708"/>
        <w:jc w:val="both"/>
      </w:pPr>
      <w:r>
        <w:t>Кроме того, создание выставок, концертов и спектаклей позволит детям показать свои достижения и почувствовать поддержку со стороны сверстников и взрослых. Это укрепляет уверенность в себе и улучшает социальные навыки, что крайне важно для гармоничной жизни в обществе.</w:t>
      </w:r>
    </w:p>
    <w:p w:rsidR="00F37110" w:rsidRDefault="00F37110" w:rsidP="00AF2DC9">
      <w:pPr>
        <w:jc w:val="both"/>
      </w:pPr>
    </w:p>
    <w:sectPr w:rsidR="00F37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31B"/>
    <w:rsid w:val="00757783"/>
    <w:rsid w:val="0091494A"/>
    <w:rsid w:val="00AF2DC9"/>
    <w:rsid w:val="00F37110"/>
    <w:rsid w:val="00FE531B"/>
    <w:rsid w:val="00FF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2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2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44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6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1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66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02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6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3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8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1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3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2025-02-07T02:25:00Z</dcterms:created>
  <dcterms:modified xsi:type="dcterms:W3CDTF">2025-02-20T03:57:00Z</dcterms:modified>
</cp:coreProperties>
</file>