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6F42" w:rsidRPr="00456F42" w:rsidRDefault="00456F42" w:rsidP="00456F42">
      <w:pPr>
        <w:rPr>
          <w:rFonts w:ascii="Times New Roman" w:hAnsi="Times New Roman" w:cs="Times New Roman"/>
          <w:b/>
          <w:sz w:val="28"/>
          <w:szCs w:val="28"/>
        </w:rPr>
      </w:pPr>
      <w:r w:rsidRPr="00456F42">
        <w:rPr>
          <w:rFonts w:ascii="Times New Roman" w:hAnsi="Times New Roman" w:cs="Times New Roman"/>
          <w:b/>
          <w:sz w:val="28"/>
          <w:szCs w:val="28"/>
        </w:rPr>
        <w:t>Тема 1. Требования правил безопасной эксплуатации подъёмных сооружений</w:t>
      </w:r>
    </w:p>
    <w:p w:rsidR="00456F42" w:rsidRPr="00456F42" w:rsidRDefault="00456F42" w:rsidP="00456F42">
      <w:pPr>
        <w:rPr>
          <w:rFonts w:ascii="Times New Roman" w:hAnsi="Times New Roman" w:cs="Times New Roman"/>
          <w:sz w:val="28"/>
          <w:szCs w:val="28"/>
        </w:rPr>
      </w:pPr>
      <w:r w:rsidRPr="00456F42">
        <w:rPr>
          <w:rFonts w:ascii="Times New Roman" w:hAnsi="Times New Roman" w:cs="Times New Roman"/>
          <w:sz w:val="28"/>
          <w:szCs w:val="28"/>
        </w:rPr>
        <w:t>- Типы кранов. Краны стрелового типа (автомобильные, железнодорожные), их особенности.</w:t>
      </w:r>
    </w:p>
    <w:p w:rsidR="00456F42" w:rsidRPr="00456F42" w:rsidRDefault="00456F42" w:rsidP="00456F4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456F42">
        <w:rPr>
          <w:rFonts w:ascii="Times New Roman" w:hAnsi="Times New Roman" w:cs="Times New Roman"/>
          <w:sz w:val="28"/>
          <w:szCs w:val="28"/>
        </w:rPr>
        <w:t>Техническая характеристика автомобильных кран</w:t>
      </w:r>
      <w:r>
        <w:rPr>
          <w:rFonts w:ascii="Times New Roman" w:hAnsi="Times New Roman" w:cs="Times New Roman"/>
          <w:sz w:val="28"/>
          <w:szCs w:val="28"/>
        </w:rPr>
        <w:t xml:space="preserve">ов. Особенности и маркировка по </w:t>
      </w:r>
      <w:r w:rsidRPr="00456F42">
        <w:rPr>
          <w:rFonts w:ascii="Times New Roman" w:hAnsi="Times New Roman" w:cs="Times New Roman"/>
          <w:sz w:val="28"/>
          <w:szCs w:val="28"/>
        </w:rPr>
        <w:t>грузовому моменту. Краны мостового типа (мостовы</w:t>
      </w:r>
      <w:r>
        <w:rPr>
          <w:rFonts w:ascii="Times New Roman" w:hAnsi="Times New Roman" w:cs="Times New Roman"/>
          <w:sz w:val="28"/>
          <w:szCs w:val="28"/>
        </w:rPr>
        <w:t xml:space="preserve">е, козловые краны), их основные </w:t>
      </w:r>
      <w:r w:rsidRPr="00456F42">
        <w:rPr>
          <w:rFonts w:ascii="Times New Roman" w:hAnsi="Times New Roman" w:cs="Times New Roman"/>
          <w:sz w:val="28"/>
          <w:szCs w:val="28"/>
        </w:rPr>
        <w:t>характеристики. Особенности и требования к рабо</w:t>
      </w:r>
      <w:r>
        <w:rPr>
          <w:rFonts w:ascii="Times New Roman" w:hAnsi="Times New Roman" w:cs="Times New Roman"/>
          <w:sz w:val="28"/>
          <w:szCs w:val="28"/>
        </w:rPr>
        <w:t xml:space="preserve">те несколькими кранами на одном </w:t>
      </w:r>
      <w:r w:rsidRPr="00456F42">
        <w:rPr>
          <w:rFonts w:ascii="Times New Roman" w:hAnsi="Times New Roman" w:cs="Times New Roman"/>
          <w:sz w:val="28"/>
          <w:szCs w:val="28"/>
        </w:rPr>
        <w:t>пролете.</w:t>
      </w:r>
    </w:p>
    <w:p w:rsidR="00456F42" w:rsidRPr="00456F42" w:rsidRDefault="00456F42" w:rsidP="00456F42">
      <w:pPr>
        <w:rPr>
          <w:rFonts w:ascii="Times New Roman" w:hAnsi="Times New Roman" w:cs="Times New Roman"/>
          <w:sz w:val="28"/>
          <w:szCs w:val="28"/>
        </w:rPr>
      </w:pPr>
      <w:r w:rsidRPr="00456F42">
        <w:rPr>
          <w:rFonts w:ascii="Times New Roman" w:hAnsi="Times New Roman" w:cs="Times New Roman"/>
          <w:sz w:val="28"/>
          <w:szCs w:val="28"/>
        </w:rPr>
        <w:t>- Классификация подъёмных сооружений и их основны</w:t>
      </w:r>
      <w:r>
        <w:rPr>
          <w:rFonts w:ascii="Times New Roman" w:hAnsi="Times New Roman" w:cs="Times New Roman"/>
          <w:sz w:val="28"/>
          <w:szCs w:val="28"/>
        </w:rPr>
        <w:t xml:space="preserve">е параметры. Область применения </w:t>
      </w:r>
      <w:r w:rsidRPr="00456F42">
        <w:rPr>
          <w:rFonts w:ascii="Times New Roman" w:hAnsi="Times New Roman" w:cs="Times New Roman"/>
          <w:sz w:val="28"/>
          <w:szCs w:val="28"/>
        </w:rPr>
        <w:t xml:space="preserve">кранов. Краны, на которые распространяются </w:t>
      </w:r>
      <w:proofErr w:type="spellStart"/>
      <w:r w:rsidRPr="00456F42">
        <w:rPr>
          <w:rFonts w:ascii="Times New Roman" w:hAnsi="Times New Roman" w:cs="Times New Roman"/>
          <w:sz w:val="28"/>
          <w:szCs w:val="28"/>
        </w:rPr>
        <w:t>ФНиП</w:t>
      </w:r>
      <w:proofErr w:type="spellEnd"/>
      <w:r w:rsidRPr="00456F4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56F42">
        <w:rPr>
          <w:rFonts w:ascii="Times New Roman" w:hAnsi="Times New Roman" w:cs="Times New Roman"/>
          <w:sz w:val="28"/>
          <w:szCs w:val="28"/>
        </w:rPr>
        <w:t>Рост</w:t>
      </w:r>
      <w:r>
        <w:rPr>
          <w:rFonts w:ascii="Times New Roman" w:hAnsi="Times New Roman" w:cs="Times New Roman"/>
          <w:sz w:val="28"/>
          <w:szCs w:val="28"/>
        </w:rPr>
        <w:t>ехнадзора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Основные технические </w:t>
      </w:r>
      <w:r w:rsidRPr="00456F42">
        <w:rPr>
          <w:rFonts w:ascii="Times New Roman" w:hAnsi="Times New Roman" w:cs="Times New Roman"/>
          <w:sz w:val="28"/>
          <w:szCs w:val="28"/>
        </w:rPr>
        <w:t>характеристики подъемных сооружений. Крюк, крюковая п</w:t>
      </w:r>
      <w:r>
        <w:rPr>
          <w:rFonts w:ascii="Times New Roman" w:hAnsi="Times New Roman" w:cs="Times New Roman"/>
          <w:sz w:val="28"/>
          <w:szCs w:val="28"/>
        </w:rPr>
        <w:t xml:space="preserve">одвеска выносные опоры, прибор </w:t>
      </w:r>
      <w:r w:rsidRPr="00456F42">
        <w:rPr>
          <w:rFonts w:ascii="Times New Roman" w:hAnsi="Times New Roman" w:cs="Times New Roman"/>
          <w:sz w:val="28"/>
          <w:szCs w:val="28"/>
        </w:rPr>
        <w:t xml:space="preserve">безопасности. Постановка на учёт кранов в органах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Ростехнадзора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Производственный </w:t>
      </w:r>
      <w:proofErr w:type="gramStart"/>
      <w:r w:rsidRPr="00456F42"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 w:rsidRPr="00456F42">
        <w:rPr>
          <w:rFonts w:ascii="Times New Roman" w:hAnsi="Times New Roman" w:cs="Times New Roman"/>
          <w:sz w:val="28"/>
          <w:szCs w:val="28"/>
        </w:rPr>
        <w:t xml:space="preserve"> безопасной эксплуатацией грузоподъемных</w:t>
      </w:r>
      <w:r>
        <w:rPr>
          <w:rFonts w:ascii="Times New Roman" w:hAnsi="Times New Roman" w:cs="Times New Roman"/>
          <w:sz w:val="28"/>
          <w:szCs w:val="28"/>
        </w:rPr>
        <w:t xml:space="preserve"> кранов, съемных грузозахватных </w:t>
      </w:r>
      <w:r w:rsidRPr="00456F42">
        <w:rPr>
          <w:rFonts w:ascii="Times New Roman" w:hAnsi="Times New Roman" w:cs="Times New Roman"/>
          <w:sz w:val="28"/>
          <w:szCs w:val="28"/>
        </w:rPr>
        <w:t>приспособлений и тары. Обязанности руководства предприя</w:t>
      </w:r>
      <w:r>
        <w:rPr>
          <w:rFonts w:ascii="Times New Roman" w:hAnsi="Times New Roman" w:cs="Times New Roman"/>
          <w:sz w:val="28"/>
          <w:szCs w:val="28"/>
        </w:rPr>
        <w:t xml:space="preserve">тия по обеспечению содержания в </w:t>
      </w:r>
      <w:r w:rsidRPr="00456F42">
        <w:rPr>
          <w:rFonts w:ascii="Times New Roman" w:hAnsi="Times New Roman" w:cs="Times New Roman"/>
          <w:sz w:val="28"/>
          <w:szCs w:val="28"/>
        </w:rPr>
        <w:t>исправном состоянии принадлежащих предприятию машин и оборудования.</w:t>
      </w:r>
    </w:p>
    <w:p w:rsidR="00456F42" w:rsidRPr="00456F42" w:rsidRDefault="00456F42" w:rsidP="00456F42">
      <w:pPr>
        <w:rPr>
          <w:rFonts w:ascii="Times New Roman" w:hAnsi="Times New Roman" w:cs="Times New Roman"/>
          <w:sz w:val="28"/>
          <w:szCs w:val="28"/>
        </w:rPr>
      </w:pPr>
      <w:r w:rsidRPr="00456F42">
        <w:rPr>
          <w:rFonts w:ascii="Times New Roman" w:hAnsi="Times New Roman" w:cs="Times New Roman"/>
          <w:sz w:val="28"/>
          <w:szCs w:val="28"/>
        </w:rPr>
        <w:t>- Требования к обучению рабочих, связанных с эксплуатацией</w:t>
      </w:r>
      <w:r>
        <w:rPr>
          <w:rFonts w:ascii="Times New Roman" w:hAnsi="Times New Roman" w:cs="Times New Roman"/>
          <w:sz w:val="28"/>
          <w:szCs w:val="28"/>
        </w:rPr>
        <w:t xml:space="preserve"> грузоподъемных кранов. Порядок </w:t>
      </w:r>
      <w:r w:rsidRPr="00456F42">
        <w:rPr>
          <w:rFonts w:ascii="Times New Roman" w:hAnsi="Times New Roman" w:cs="Times New Roman"/>
          <w:sz w:val="28"/>
          <w:szCs w:val="28"/>
        </w:rPr>
        <w:t>медицинского освидетельствования, первичной и повторно</w:t>
      </w:r>
      <w:r>
        <w:rPr>
          <w:rFonts w:ascii="Times New Roman" w:hAnsi="Times New Roman" w:cs="Times New Roman"/>
          <w:sz w:val="28"/>
          <w:szCs w:val="28"/>
        </w:rPr>
        <w:t xml:space="preserve">й проверки знаний стропальщика, </w:t>
      </w:r>
      <w:r w:rsidRPr="00456F42">
        <w:rPr>
          <w:rFonts w:ascii="Times New Roman" w:hAnsi="Times New Roman" w:cs="Times New Roman"/>
          <w:sz w:val="28"/>
          <w:szCs w:val="28"/>
        </w:rPr>
        <w:t>периодической проверки знаний у ответственных лиц и персонала в соответствии с ФНиП2016.</w:t>
      </w:r>
    </w:p>
    <w:p w:rsidR="00456F42" w:rsidRPr="00456F42" w:rsidRDefault="00456F42" w:rsidP="00456F42">
      <w:pPr>
        <w:rPr>
          <w:rFonts w:ascii="Times New Roman" w:hAnsi="Times New Roman" w:cs="Times New Roman"/>
          <w:sz w:val="28"/>
          <w:szCs w:val="28"/>
        </w:rPr>
      </w:pPr>
      <w:r w:rsidRPr="00456F42">
        <w:rPr>
          <w:rFonts w:ascii="Times New Roman" w:hAnsi="Times New Roman" w:cs="Times New Roman"/>
          <w:sz w:val="28"/>
          <w:szCs w:val="28"/>
        </w:rPr>
        <w:t>- Ответственность работников за нарушение Правил и инструкций.</w:t>
      </w:r>
    </w:p>
    <w:p w:rsidR="00456F42" w:rsidRPr="00456F42" w:rsidRDefault="00456F42" w:rsidP="00456F42">
      <w:pPr>
        <w:rPr>
          <w:rFonts w:ascii="Times New Roman" w:hAnsi="Times New Roman" w:cs="Times New Roman"/>
          <w:sz w:val="28"/>
          <w:szCs w:val="28"/>
        </w:rPr>
      </w:pPr>
      <w:r w:rsidRPr="00456F42">
        <w:rPr>
          <w:rFonts w:ascii="Times New Roman" w:hAnsi="Times New Roman" w:cs="Times New Roman"/>
          <w:sz w:val="28"/>
          <w:szCs w:val="28"/>
        </w:rPr>
        <w:t>- Приборы и устройства безопасности на кранах.</w:t>
      </w:r>
    </w:p>
    <w:p w:rsidR="00D870DD" w:rsidRDefault="00456F42" w:rsidP="00456F42">
      <w:pPr>
        <w:rPr>
          <w:rFonts w:ascii="Times New Roman" w:hAnsi="Times New Roman" w:cs="Times New Roman"/>
          <w:sz w:val="28"/>
          <w:szCs w:val="28"/>
        </w:rPr>
      </w:pPr>
      <w:r w:rsidRPr="00456F42">
        <w:rPr>
          <w:rFonts w:ascii="Times New Roman" w:hAnsi="Times New Roman" w:cs="Times New Roman"/>
          <w:sz w:val="28"/>
          <w:szCs w:val="28"/>
        </w:rPr>
        <w:t xml:space="preserve">- Грузозахватные органы (крюки, </w:t>
      </w:r>
      <w:proofErr w:type="spellStart"/>
      <w:r w:rsidRPr="00456F42">
        <w:rPr>
          <w:rFonts w:ascii="Times New Roman" w:hAnsi="Times New Roman" w:cs="Times New Roman"/>
          <w:sz w:val="28"/>
          <w:szCs w:val="28"/>
        </w:rPr>
        <w:t>эл</w:t>
      </w:r>
      <w:proofErr w:type="gramStart"/>
      <w:r w:rsidRPr="00456F42">
        <w:rPr>
          <w:rFonts w:ascii="Times New Roman" w:hAnsi="Times New Roman" w:cs="Times New Roman"/>
          <w:sz w:val="28"/>
          <w:szCs w:val="28"/>
        </w:rPr>
        <w:t>.м</w:t>
      </w:r>
      <w:proofErr w:type="gramEnd"/>
      <w:r w:rsidRPr="00456F42">
        <w:rPr>
          <w:rFonts w:ascii="Times New Roman" w:hAnsi="Times New Roman" w:cs="Times New Roman"/>
          <w:sz w:val="28"/>
          <w:szCs w:val="28"/>
        </w:rPr>
        <w:t>агниты</w:t>
      </w:r>
      <w:proofErr w:type="spellEnd"/>
      <w:r w:rsidRPr="00456F42">
        <w:rPr>
          <w:rFonts w:ascii="Times New Roman" w:hAnsi="Times New Roman" w:cs="Times New Roman"/>
          <w:sz w:val="28"/>
          <w:szCs w:val="28"/>
        </w:rPr>
        <w:t>, грейферы). Крюковая подвеска.</w:t>
      </w:r>
    </w:p>
    <w:p w:rsidR="00D870DD" w:rsidRDefault="00D870DD" w:rsidP="00D870DD">
      <w:pPr>
        <w:rPr>
          <w:rFonts w:ascii="Times New Roman" w:hAnsi="Times New Roman" w:cs="Times New Roman"/>
          <w:sz w:val="28"/>
          <w:szCs w:val="28"/>
        </w:rPr>
      </w:pPr>
    </w:p>
    <w:p w:rsidR="00690013" w:rsidRDefault="00690013" w:rsidP="00D870DD">
      <w:pPr>
        <w:rPr>
          <w:rFonts w:ascii="Times New Roman" w:hAnsi="Times New Roman" w:cs="Times New Roman"/>
          <w:sz w:val="28"/>
          <w:szCs w:val="28"/>
        </w:rPr>
      </w:pPr>
    </w:p>
    <w:p w:rsidR="00D870DD" w:rsidRDefault="00D870DD" w:rsidP="00D870DD">
      <w:pPr>
        <w:rPr>
          <w:rFonts w:ascii="Times New Roman" w:hAnsi="Times New Roman" w:cs="Times New Roman"/>
          <w:sz w:val="28"/>
          <w:szCs w:val="28"/>
        </w:rPr>
      </w:pPr>
    </w:p>
    <w:p w:rsidR="00D870DD" w:rsidRDefault="00D870DD" w:rsidP="00D870DD">
      <w:pPr>
        <w:rPr>
          <w:rFonts w:ascii="Times New Roman" w:hAnsi="Times New Roman" w:cs="Times New Roman"/>
          <w:sz w:val="28"/>
          <w:szCs w:val="28"/>
        </w:rPr>
      </w:pPr>
    </w:p>
    <w:p w:rsidR="00D870DD" w:rsidRDefault="00D870DD" w:rsidP="00D870DD">
      <w:pPr>
        <w:rPr>
          <w:rFonts w:ascii="Times New Roman" w:hAnsi="Times New Roman" w:cs="Times New Roman"/>
          <w:sz w:val="28"/>
          <w:szCs w:val="28"/>
        </w:rPr>
      </w:pPr>
    </w:p>
    <w:p w:rsidR="00D870DD" w:rsidRDefault="00D870DD" w:rsidP="00D870DD">
      <w:pPr>
        <w:rPr>
          <w:rFonts w:ascii="Times New Roman" w:hAnsi="Times New Roman" w:cs="Times New Roman"/>
          <w:sz w:val="28"/>
          <w:szCs w:val="28"/>
        </w:rPr>
      </w:pPr>
    </w:p>
    <w:p w:rsidR="00D870DD" w:rsidRPr="00D870DD" w:rsidRDefault="00D870DD" w:rsidP="00D870DD">
      <w:pPr>
        <w:shd w:val="clear" w:color="auto" w:fill="F8F6F6"/>
        <w:spacing w:before="300" w:line="240" w:lineRule="auto"/>
        <w:outlineLvl w:val="0"/>
        <w:rPr>
          <w:rFonts w:ascii="Times New Roman" w:eastAsia="Times New Roman" w:hAnsi="Times New Roman" w:cs="Times New Roman"/>
          <w:color w:val="000000"/>
          <w:spacing w:val="1"/>
          <w:kern w:val="36"/>
          <w:sz w:val="41"/>
          <w:szCs w:val="41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kern w:val="36"/>
          <w:sz w:val="41"/>
          <w:szCs w:val="41"/>
          <w:lang w:eastAsia="ru-RU"/>
        </w:rPr>
        <w:lastRenderedPageBreak/>
        <w:t>Что такое кран: Типы кранов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В общем случае это машина, перемещающая в пространстве грузы, закрепленные при помощи захватных механизмов. Под современное понятие термина «кран» (от немецкого «журавль») подпадает широкая группа техники, объединенной общими принципами конструкции и рабочего цикла. Более подробная классификация включает в себя тип самой машины, ее привода, опоры и захватного органа, грузоподъемность, степень поворота, возможность перемещения и ряд других параметров.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У каждой модели 3 ключевых узла: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pacing w:val="1"/>
          <w:sz w:val="24"/>
          <w:szCs w:val="24"/>
          <w:lang w:eastAsia="ru-RU"/>
        </w:rPr>
        <w:drawing>
          <wp:inline distT="0" distB="0" distL="0" distR="0">
            <wp:extent cx="2857500" cy="2314575"/>
            <wp:effectExtent l="0" t="0" r="0" b="9525"/>
            <wp:docPr id="3" name="Рисунок 3" descr="https://o-cranes.ru/wp-content/uploads/2015/12/metallokonstruktsiya-300x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o-cranes.ru/wp-content/uploads/2015/12/metallokonstruktsiya-300x24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lang w:eastAsia="ru-RU"/>
        </w:rPr>
        <w:t>Металлоконструкция</w:t>
      </w: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 — это основа, то есть опоры и пролеты крана. Сечение ее может быть решетчатым либо коробчатым — выбирается при проектировании конкретной модели.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b/>
          <w:bCs/>
          <w:color w:val="000000"/>
          <w:spacing w:val="1"/>
          <w:sz w:val="21"/>
          <w:szCs w:val="21"/>
          <w:lang w:eastAsia="ru-RU"/>
        </w:rPr>
        <w:t>Захватное устройство</w:t>
      </w: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 xml:space="preserve"> — орган, фиксирующий и удерживающий перемещаемый груз. По своему действию может быть автоматическим — спредер, </w:t>
      </w:r>
      <w:proofErr w:type="spellStart"/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пневмоприсос</w:t>
      </w:r>
      <w:proofErr w:type="spellEnd"/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, магнит и тому подобное — или механическим — петля, крюк.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pacing w:val="1"/>
          <w:sz w:val="24"/>
          <w:szCs w:val="24"/>
          <w:lang w:eastAsia="ru-RU"/>
        </w:rPr>
        <w:lastRenderedPageBreak/>
        <w:drawing>
          <wp:inline distT="0" distB="0" distL="0" distR="0">
            <wp:extent cx="1771650" cy="2143125"/>
            <wp:effectExtent l="0" t="0" r="0" b="9525"/>
            <wp:docPr id="2" name="Рисунок 2" descr="https://o-cranes.ru/wp-content/uploads/2015/12/zakhvatnoye-ustroystv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o-cranes.ru/wp-content/uploads/2015/12/zakhvatnoye-ustroystvo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br/>
      </w:r>
      <w:r>
        <w:rPr>
          <w:rFonts w:ascii="Times New Roman" w:eastAsia="Times New Roman" w:hAnsi="Times New Roman" w:cs="Times New Roman"/>
          <w:noProof/>
          <w:color w:val="000000"/>
          <w:spacing w:val="1"/>
          <w:sz w:val="24"/>
          <w:szCs w:val="24"/>
          <w:lang w:eastAsia="ru-RU"/>
        </w:rPr>
        <w:drawing>
          <wp:inline distT="0" distB="0" distL="0" distR="0">
            <wp:extent cx="2838450" cy="2857500"/>
            <wp:effectExtent l="0" t="0" r="0" b="0"/>
            <wp:docPr id="1" name="Рисунок 1" descr="https://o-cranes.ru/wp-content/uploads/2015/12/Podyemnyy_mekhanizm-298x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o-cranes.ru/wp-content/uploads/2015/12/Podyemnyy_mekhanizm-298x30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lang w:eastAsia="ru-RU"/>
        </w:rPr>
        <w:t>Подъемный механизм</w:t>
      </w: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 — лебедка и гибкий орган, обеспечивающий передвижение груза по вертикали, то есть цепь или канат, с закрепленным на ним захватным устройством. Может комплектоваться ограничителями — хода, момента и так далее — для безопасности эксплуатации.</w:t>
      </w:r>
    </w:p>
    <w:p w:rsidR="00D870DD" w:rsidRDefault="00D870DD" w:rsidP="00D870DD">
      <w:pPr>
        <w:rPr>
          <w:rFonts w:ascii="Times New Roman" w:hAnsi="Times New Roman" w:cs="Times New Roman"/>
          <w:sz w:val="28"/>
          <w:szCs w:val="28"/>
        </w:rPr>
      </w:pPr>
    </w:p>
    <w:p w:rsidR="00D870DD" w:rsidRDefault="00D870DD" w:rsidP="00D870DD">
      <w:pPr>
        <w:rPr>
          <w:rFonts w:ascii="Times New Roman" w:hAnsi="Times New Roman" w:cs="Times New Roman"/>
          <w:sz w:val="28"/>
          <w:szCs w:val="28"/>
        </w:rPr>
      </w:pPr>
    </w:p>
    <w:p w:rsidR="00D870DD" w:rsidRDefault="00D870DD" w:rsidP="00D870DD">
      <w:pPr>
        <w:pStyle w:val="1"/>
        <w:shd w:val="clear" w:color="auto" w:fill="F8F6F6"/>
        <w:spacing w:before="300" w:beforeAutospacing="0" w:after="300" w:afterAutospacing="0"/>
        <w:rPr>
          <w:b w:val="0"/>
          <w:bCs w:val="0"/>
          <w:color w:val="000000"/>
          <w:spacing w:val="1"/>
          <w:sz w:val="41"/>
          <w:szCs w:val="41"/>
        </w:rPr>
      </w:pPr>
      <w:r>
        <w:rPr>
          <w:b w:val="0"/>
          <w:bCs w:val="0"/>
          <w:color w:val="000000"/>
          <w:spacing w:val="1"/>
          <w:sz w:val="41"/>
          <w:szCs w:val="41"/>
        </w:rPr>
        <w:t>Мостовой кран</w:t>
      </w:r>
    </w:p>
    <w:p w:rsidR="00D870DD" w:rsidRDefault="00D870DD" w:rsidP="00D870DD">
      <w:pPr>
        <w:pStyle w:val="a3"/>
        <w:shd w:val="clear" w:color="auto" w:fill="FFFFFF"/>
        <w:spacing w:before="0" w:beforeAutospacing="0" w:after="300" w:afterAutospacing="0" w:line="405" w:lineRule="atLeast"/>
        <w:rPr>
          <w:color w:val="000000"/>
          <w:spacing w:val="1"/>
        </w:rPr>
      </w:pPr>
      <w:r>
        <w:rPr>
          <w:color w:val="000000"/>
          <w:spacing w:val="1"/>
        </w:rPr>
        <w:t>Это грузоподъемная машина, захватное устройство которой расположено на передвижной тележке (либо тали), в свою очередь перемещающейся по мосту. Последний представляет собой подвижную конструкцию, выполненную из высокопрочной стали. Мостовой кран может быть оснащен различными захватными механизмами: ковшом, магнитом, грейфером, устройством для подъема контейнеров и так далее.</w:t>
      </w:r>
      <w:r>
        <w:rPr>
          <w:color w:val="000000"/>
          <w:spacing w:val="1"/>
        </w:rPr>
        <w:br/>
      </w:r>
      <w:r>
        <w:rPr>
          <w:noProof/>
          <w:color w:val="000000"/>
          <w:spacing w:val="1"/>
        </w:rPr>
        <w:lastRenderedPageBreak/>
        <w:drawing>
          <wp:inline distT="0" distB="0" distL="0" distR="0">
            <wp:extent cx="2905125" cy="1619250"/>
            <wp:effectExtent l="0" t="0" r="9525" b="0"/>
            <wp:docPr id="5" name="Рисунок 5" descr="https://o-cranes.ru/wp-content/uploads/2015/09/mostovoj-kran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o-cranes.ru/wp-content/uploads/2015/09/mostovoj-kran_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000000"/>
          <w:spacing w:val="1"/>
        </w:rPr>
        <w:t>Пик выпуска этих грузоподъемных машин пришелся на 80-е годы ХХ века: с конвейеров советских заводов ежегодно сходило по 6000-7000 моделей различной грузоподъемности.</w:t>
      </w:r>
    </w:p>
    <w:p w:rsidR="00D870DD" w:rsidRDefault="00D870DD" w:rsidP="00D870DD">
      <w:pPr>
        <w:pStyle w:val="a3"/>
        <w:shd w:val="clear" w:color="auto" w:fill="FFFFFF"/>
        <w:spacing w:before="0" w:beforeAutospacing="0" w:after="300" w:afterAutospacing="0" w:line="405" w:lineRule="atLeast"/>
        <w:rPr>
          <w:color w:val="000000"/>
          <w:spacing w:val="1"/>
        </w:rPr>
      </w:pPr>
      <w:r>
        <w:rPr>
          <w:color w:val="000000"/>
          <w:spacing w:val="1"/>
        </w:rPr>
        <w:t>С нулевых годов XXI века мостовые краны выпускаются в количестве до 1500 единиц (если считать производителей из всех стран бывшего Союза). Зато их делают специализированные заводы, разрабатывающие и предлагающие новые решения для специфических задач строительства.</w:t>
      </w:r>
    </w:p>
    <w:p w:rsidR="00D870DD" w:rsidRDefault="00D870DD" w:rsidP="00D870DD">
      <w:pPr>
        <w:pStyle w:val="2"/>
        <w:shd w:val="clear" w:color="auto" w:fill="FFFFFF"/>
        <w:spacing w:before="600"/>
        <w:rPr>
          <w:b w:val="0"/>
          <w:bCs w:val="0"/>
          <w:color w:val="000000"/>
          <w:spacing w:val="1"/>
          <w:sz w:val="38"/>
          <w:szCs w:val="38"/>
        </w:rPr>
      </w:pPr>
      <w:r>
        <w:rPr>
          <w:b w:val="0"/>
          <w:bCs w:val="0"/>
          <w:color w:val="000000"/>
          <w:spacing w:val="1"/>
          <w:sz w:val="38"/>
          <w:szCs w:val="38"/>
        </w:rPr>
        <w:t>Виды мостовых кранов</w:t>
      </w:r>
    </w:p>
    <w:p w:rsidR="00D870DD" w:rsidRDefault="00D870DD" w:rsidP="00D870DD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12" w:lineRule="atLeast"/>
        <w:rPr>
          <w:color w:val="000000"/>
          <w:spacing w:val="1"/>
          <w:sz w:val="24"/>
          <w:szCs w:val="24"/>
        </w:rPr>
      </w:pPr>
      <w:r>
        <w:rPr>
          <w:color w:val="000000"/>
          <w:spacing w:val="1"/>
        </w:rPr>
        <w:t>Подвесные;</w:t>
      </w:r>
    </w:p>
    <w:p w:rsidR="00D870DD" w:rsidRDefault="00D870DD" w:rsidP="00D870DD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12" w:lineRule="atLeast"/>
        <w:rPr>
          <w:color w:val="000000"/>
          <w:spacing w:val="1"/>
        </w:rPr>
      </w:pPr>
      <w:r>
        <w:rPr>
          <w:color w:val="000000"/>
          <w:spacing w:val="1"/>
        </w:rPr>
        <w:t>Опорные;</w:t>
      </w:r>
    </w:p>
    <w:p w:rsidR="00D870DD" w:rsidRDefault="00D870DD" w:rsidP="00D870DD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12" w:lineRule="atLeast"/>
        <w:rPr>
          <w:color w:val="000000"/>
          <w:spacing w:val="1"/>
        </w:rPr>
      </w:pPr>
      <w:r>
        <w:rPr>
          <w:color w:val="000000"/>
          <w:spacing w:val="1"/>
        </w:rPr>
        <w:t>С креплением на двух балках;</w:t>
      </w:r>
    </w:p>
    <w:p w:rsidR="00D870DD" w:rsidRDefault="00D870DD" w:rsidP="00D870DD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312" w:lineRule="atLeast"/>
        <w:rPr>
          <w:color w:val="000000"/>
          <w:spacing w:val="1"/>
        </w:rPr>
      </w:pPr>
      <w:r>
        <w:rPr>
          <w:color w:val="000000"/>
          <w:spacing w:val="1"/>
        </w:rPr>
        <w:t>Однобалочный вариант.</w:t>
      </w:r>
    </w:p>
    <w:p w:rsidR="00D870DD" w:rsidRDefault="00D870DD" w:rsidP="00D870DD">
      <w:pPr>
        <w:pStyle w:val="2"/>
        <w:shd w:val="clear" w:color="auto" w:fill="FFFFFF"/>
        <w:spacing w:before="600"/>
        <w:rPr>
          <w:b w:val="0"/>
          <w:bCs w:val="0"/>
          <w:color w:val="000000"/>
          <w:spacing w:val="1"/>
          <w:sz w:val="38"/>
          <w:szCs w:val="38"/>
        </w:rPr>
      </w:pPr>
      <w:r>
        <w:rPr>
          <w:b w:val="0"/>
          <w:bCs w:val="0"/>
          <w:color w:val="000000"/>
          <w:spacing w:val="1"/>
          <w:sz w:val="38"/>
          <w:szCs w:val="38"/>
        </w:rPr>
        <w:t>Классификация мостовых кранов</w:t>
      </w:r>
    </w:p>
    <w:p w:rsidR="00D870DD" w:rsidRDefault="00D870DD" w:rsidP="00D870DD">
      <w:pPr>
        <w:pStyle w:val="a3"/>
        <w:shd w:val="clear" w:color="auto" w:fill="FFFFFF"/>
        <w:spacing w:before="0" w:beforeAutospacing="0" w:after="300" w:afterAutospacing="0" w:line="405" w:lineRule="atLeast"/>
        <w:rPr>
          <w:color w:val="000000"/>
          <w:spacing w:val="1"/>
        </w:rPr>
      </w:pPr>
      <w:r>
        <w:rPr>
          <w:noProof/>
          <w:color w:val="000000"/>
          <w:spacing w:val="1"/>
        </w:rPr>
        <w:drawing>
          <wp:inline distT="0" distB="0" distL="0" distR="0">
            <wp:extent cx="5895975" cy="2733675"/>
            <wp:effectExtent l="0" t="0" r="9525" b="9525"/>
            <wp:docPr id="4" name="Рисунок 4" descr="https://o-cranes.ru/wp-content/uploads/2015/09/mostovoj-kran_cxem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o-cranes.ru/wp-content/uploads/2015/09/mostovoj-kran_cxema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0DD" w:rsidRDefault="00D870DD" w:rsidP="00D870DD">
      <w:pPr>
        <w:rPr>
          <w:rFonts w:ascii="Times New Roman" w:hAnsi="Times New Roman" w:cs="Times New Roman"/>
          <w:sz w:val="28"/>
          <w:szCs w:val="28"/>
        </w:rPr>
      </w:pPr>
    </w:p>
    <w:p w:rsidR="00D870DD" w:rsidRPr="00D870DD" w:rsidRDefault="00D870DD" w:rsidP="00D870DD">
      <w:pPr>
        <w:shd w:val="clear" w:color="auto" w:fill="F8F6F6"/>
        <w:spacing w:before="300" w:line="240" w:lineRule="auto"/>
        <w:outlineLvl w:val="0"/>
        <w:rPr>
          <w:rFonts w:ascii="Times New Roman" w:eastAsia="Times New Roman" w:hAnsi="Times New Roman" w:cs="Times New Roman"/>
          <w:color w:val="000000"/>
          <w:spacing w:val="1"/>
          <w:kern w:val="36"/>
          <w:sz w:val="41"/>
          <w:szCs w:val="41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kern w:val="36"/>
          <w:sz w:val="41"/>
          <w:szCs w:val="41"/>
          <w:lang w:eastAsia="ru-RU"/>
        </w:rPr>
        <w:lastRenderedPageBreak/>
        <w:t>Стреловые краны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Это машины поворотного типа, отличающиеся от других расположением грузозахватного механизма – он устанавливается именно в конце стрелы. Последняя может состоять из 1, 2 или 3 секций, но у нее всегда значительный вылет – от 9,5 и до 23,5 м или даже больше, за счет гуська. Современные стреловые краны активно используются на объектах промышленного строительства, при возведении мостов, прокладке ЖД полотна, газо- и нефтепроводов, выполнении операций погрузки-разгрузки, проведении восстановительных и/или аварийных работ. Могут быть как передвижными (мобильными), так и стационарными.</w:t>
      </w:r>
    </w:p>
    <w:p w:rsidR="00D870DD" w:rsidRPr="00D870DD" w:rsidRDefault="00D870DD" w:rsidP="00D870DD">
      <w:pPr>
        <w:shd w:val="clear" w:color="auto" w:fill="FFFFFF"/>
        <w:spacing w:before="600" w:after="100" w:afterAutospacing="1" w:line="240" w:lineRule="auto"/>
        <w:outlineLvl w:val="1"/>
        <w:rPr>
          <w:rFonts w:ascii="Times New Roman" w:eastAsia="Times New Roman" w:hAnsi="Times New Roman" w:cs="Times New Roman"/>
          <w:color w:val="000000"/>
          <w:spacing w:val="1"/>
          <w:sz w:val="38"/>
          <w:szCs w:val="38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38"/>
          <w:szCs w:val="38"/>
          <w:lang w:eastAsia="ru-RU"/>
        </w:rPr>
        <w:t>Конструкция стреловых кранов</w:t>
      </w:r>
    </w:p>
    <w:p w:rsidR="00D870DD" w:rsidRPr="00D870DD" w:rsidRDefault="00D870DD" w:rsidP="00D870DD">
      <w:pPr>
        <w:numPr>
          <w:ilvl w:val="0"/>
          <w:numId w:val="2"/>
        </w:numPr>
        <w:shd w:val="clear" w:color="auto" w:fill="FFFFFF"/>
        <w:spacing w:before="150" w:after="0" w:line="405" w:lineRule="atLeast"/>
        <w:ind w:left="7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noProof/>
          <w:color w:val="274684"/>
          <w:spacing w:val="1"/>
          <w:sz w:val="24"/>
          <w:szCs w:val="24"/>
          <w:lang w:eastAsia="ru-RU"/>
        </w:rPr>
        <w:drawing>
          <wp:inline distT="0" distB="0" distL="0" distR="0" wp14:anchorId="71AD5C05" wp14:editId="22B032EA">
            <wp:extent cx="2857500" cy="1781175"/>
            <wp:effectExtent l="0" t="0" r="0" b="9525"/>
            <wp:docPr id="8" name="Рисунок 8" descr="C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0DD" w:rsidRPr="00D870DD" w:rsidRDefault="00D870DD" w:rsidP="00D870DD">
      <w:pPr>
        <w:shd w:val="clear" w:color="auto" w:fill="FFFFFF"/>
        <w:spacing w:after="300" w:line="405" w:lineRule="atLeast"/>
        <w:ind w:left="7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C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неповоротная рама – корпус машины;</w:t>
      </w:r>
    </w:p>
    <w:p w:rsidR="00D870DD" w:rsidRPr="00D870DD" w:rsidRDefault="00D870DD" w:rsidP="00D870DD">
      <w:pPr>
        <w:numPr>
          <w:ilvl w:val="0"/>
          <w:numId w:val="2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ходовое устройство, если кран передвижной;</w:t>
      </w:r>
    </w:p>
    <w:p w:rsidR="00D870DD" w:rsidRPr="00D870DD" w:rsidRDefault="00D870DD" w:rsidP="00D870DD">
      <w:pPr>
        <w:numPr>
          <w:ilvl w:val="0"/>
          <w:numId w:val="2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поворотная платформа – с кабиной управления и всеми подъемными механизмами;</w:t>
      </w:r>
    </w:p>
    <w:p w:rsidR="00D870DD" w:rsidRPr="00D870DD" w:rsidRDefault="00D870DD" w:rsidP="00D870DD">
      <w:pPr>
        <w:numPr>
          <w:ilvl w:val="0"/>
          <w:numId w:val="2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опорное устройство, обеспечивающее устойчивость;</w:t>
      </w:r>
    </w:p>
    <w:p w:rsidR="00D870DD" w:rsidRPr="00D870DD" w:rsidRDefault="00D870DD" w:rsidP="00D870DD">
      <w:pPr>
        <w:numPr>
          <w:ilvl w:val="0"/>
          <w:numId w:val="2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стрела с определенным вылетом.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Это конструкция для самого общего случая, конкретные же модели могут быть дополнены и другими ключевыми частями и механизмами.</w:t>
      </w:r>
    </w:p>
    <w:p w:rsidR="00D870DD" w:rsidRDefault="00D870DD" w:rsidP="00D870DD">
      <w:pPr>
        <w:rPr>
          <w:rFonts w:ascii="Times New Roman" w:hAnsi="Times New Roman" w:cs="Times New Roman"/>
          <w:sz w:val="28"/>
          <w:szCs w:val="28"/>
        </w:rPr>
      </w:pPr>
    </w:p>
    <w:p w:rsidR="00D870DD" w:rsidRDefault="00D870DD" w:rsidP="00D870DD">
      <w:pPr>
        <w:rPr>
          <w:rFonts w:ascii="Times New Roman" w:hAnsi="Times New Roman" w:cs="Times New Roman"/>
          <w:sz w:val="28"/>
          <w:szCs w:val="28"/>
        </w:rPr>
      </w:pPr>
    </w:p>
    <w:p w:rsidR="00D870DD" w:rsidRDefault="00D870DD" w:rsidP="00D870DD">
      <w:pPr>
        <w:rPr>
          <w:rFonts w:ascii="Times New Roman" w:hAnsi="Times New Roman" w:cs="Times New Roman"/>
          <w:sz w:val="28"/>
          <w:szCs w:val="28"/>
        </w:rPr>
      </w:pPr>
    </w:p>
    <w:p w:rsidR="00D870DD" w:rsidRPr="00D870DD" w:rsidRDefault="00D870DD" w:rsidP="00D870DD">
      <w:pPr>
        <w:shd w:val="clear" w:color="auto" w:fill="F8F6F6"/>
        <w:spacing w:before="300" w:line="240" w:lineRule="auto"/>
        <w:outlineLvl w:val="0"/>
        <w:rPr>
          <w:rFonts w:ascii="Times New Roman" w:eastAsia="Times New Roman" w:hAnsi="Times New Roman" w:cs="Times New Roman"/>
          <w:color w:val="000000"/>
          <w:spacing w:val="1"/>
          <w:kern w:val="36"/>
          <w:sz w:val="41"/>
          <w:szCs w:val="41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kern w:val="36"/>
          <w:sz w:val="41"/>
          <w:szCs w:val="41"/>
          <w:lang w:eastAsia="ru-RU"/>
        </w:rPr>
        <w:lastRenderedPageBreak/>
        <w:t>Кабельные краны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Это грузоподъемное оборудование с 2 башнями (в общем случае), между которыми закреплен канат, выполняющий несущую роль. По нему и движется тележка с захватным механизмом – крюком или грейфером. По своей конструкции кабельные краны достаточно просты и поэтому надежны, они нашли применение на объектах крупного строительства: при возведении шлюзов, дамб и мостов. Также они востребованы на масштабных рабочих площадках: на складах угля, песка и леса и тому подобное.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В число ключевых механизмов кабельного крана входят:</w:t>
      </w:r>
    </w:p>
    <w:p w:rsidR="00B61D4A" w:rsidRDefault="00D870DD" w:rsidP="00D870DD">
      <w:pPr>
        <w:numPr>
          <w:ilvl w:val="0"/>
          <w:numId w:val="3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noProof/>
          <w:color w:val="274684"/>
          <w:spacing w:val="1"/>
          <w:sz w:val="24"/>
          <w:szCs w:val="24"/>
          <w:lang w:eastAsia="ru-RU"/>
        </w:rPr>
        <w:drawing>
          <wp:inline distT="0" distB="0" distL="0" distR="0" wp14:anchorId="19555B84" wp14:editId="7AA4888D">
            <wp:extent cx="2857500" cy="1724025"/>
            <wp:effectExtent l="0" t="0" r="0" b="9525"/>
            <wp:docPr id="10" name="Рисунок 10" descr="kabelnye_krany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kabelnye_krany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0DD" w:rsidRPr="00D870DD" w:rsidRDefault="00D870DD" w:rsidP="00D870DD">
      <w:pPr>
        <w:numPr>
          <w:ilvl w:val="0"/>
          <w:numId w:val="3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Ходовая тележка – с опорными роликами, желобки которых соответствуют диаметру каната.</w:t>
      </w:r>
    </w:p>
    <w:p w:rsidR="00D870DD" w:rsidRPr="00D870DD" w:rsidRDefault="00D870DD" w:rsidP="00D870DD">
      <w:pPr>
        <w:numPr>
          <w:ilvl w:val="0"/>
          <w:numId w:val="3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Грузовая лебедка – обеспечивает вертикальное движение захватного механизма.</w:t>
      </w:r>
    </w:p>
    <w:p w:rsidR="00D870DD" w:rsidRPr="00D870DD" w:rsidRDefault="00D870DD" w:rsidP="00D870DD">
      <w:pPr>
        <w:numPr>
          <w:ilvl w:val="0"/>
          <w:numId w:val="3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Тяговая (реверсивная) лебедка – отвечает за перемещение ходовой тележки.</w:t>
      </w:r>
    </w:p>
    <w:p w:rsidR="00D870DD" w:rsidRPr="00D870DD" w:rsidRDefault="00D870DD" w:rsidP="00D870DD">
      <w:pPr>
        <w:numPr>
          <w:ilvl w:val="0"/>
          <w:numId w:val="3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Захватный механизм – фиксирующий груз крюк или грейфер.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Также у современного кабель-крана может быть кабина, из которой и осуществляется управление рабочим процессом. Она обычно размещается на высоте 20-25 м от основания башен (опорных точек). Помимо кабины, управлять краном кабельного типа можно дистанционно. Как правило, это актуально при плохой видимости или при других неблагоприятных погодных условиях – в таких случаях все команды отдаются с помощью переносного пульта.</w:t>
      </w:r>
    </w:p>
    <w:p w:rsidR="00D870DD" w:rsidRDefault="00D870DD" w:rsidP="00D870DD">
      <w:pPr>
        <w:rPr>
          <w:rFonts w:ascii="Times New Roman" w:hAnsi="Times New Roman" w:cs="Times New Roman"/>
          <w:sz w:val="28"/>
          <w:szCs w:val="28"/>
        </w:rPr>
      </w:pPr>
    </w:p>
    <w:p w:rsidR="00D870DD" w:rsidRDefault="00D870DD" w:rsidP="00D870DD">
      <w:pPr>
        <w:rPr>
          <w:rFonts w:ascii="Times New Roman" w:hAnsi="Times New Roman" w:cs="Times New Roman"/>
          <w:sz w:val="28"/>
          <w:szCs w:val="28"/>
        </w:rPr>
      </w:pPr>
    </w:p>
    <w:p w:rsidR="00D870DD" w:rsidRPr="00D870DD" w:rsidRDefault="00D870DD" w:rsidP="00D870DD">
      <w:pPr>
        <w:shd w:val="clear" w:color="auto" w:fill="F8F6F6"/>
        <w:spacing w:before="300" w:line="240" w:lineRule="auto"/>
        <w:outlineLvl w:val="0"/>
        <w:rPr>
          <w:rFonts w:ascii="Times New Roman" w:eastAsia="Times New Roman" w:hAnsi="Times New Roman" w:cs="Times New Roman"/>
          <w:color w:val="000000"/>
          <w:spacing w:val="1"/>
          <w:kern w:val="36"/>
          <w:sz w:val="41"/>
          <w:szCs w:val="41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kern w:val="36"/>
          <w:sz w:val="41"/>
          <w:szCs w:val="41"/>
          <w:lang w:eastAsia="ru-RU"/>
        </w:rPr>
        <w:t>Козловые краны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lastRenderedPageBreak/>
        <w:t>Козловые краны — это грузоподъемные машины, которые используют для выполнения погрузочно-разгрузочных работ. Применяются в основном на открытых площадках, как на промышленных предприятий, так и на грузовых дворах, на полигонах по производству железобетонных изделий, а также на контейнерных площадках железнодорожных станций.</w:t>
      </w:r>
    </w:p>
    <w:p w:rsidR="00D870DD" w:rsidRPr="00D870DD" w:rsidRDefault="00D870DD" w:rsidP="00D870DD">
      <w:pPr>
        <w:shd w:val="clear" w:color="auto" w:fill="FFFFFF"/>
        <w:spacing w:before="600" w:after="100" w:afterAutospacing="1" w:line="240" w:lineRule="auto"/>
        <w:outlineLvl w:val="1"/>
        <w:rPr>
          <w:rFonts w:ascii="Times New Roman" w:eastAsia="Times New Roman" w:hAnsi="Times New Roman" w:cs="Times New Roman"/>
          <w:color w:val="000000"/>
          <w:spacing w:val="1"/>
          <w:sz w:val="38"/>
          <w:szCs w:val="38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38"/>
          <w:szCs w:val="38"/>
          <w:lang w:eastAsia="ru-RU"/>
        </w:rPr>
        <w:t>Основные составляющие части козлового крана:</w:t>
      </w:r>
    </w:p>
    <w:p w:rsidR="00D870DD" w:rsidRPr="00D870DD" w:rsidRDefault="00D870DD" w:rsidP="00D870DD">
      <w:pPr>
        <w:numPr>
          <w:ilvl w:val="0"/>
          <w:numId w:val="4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Металлический мост;</w:t>
      </w:r>
    </w:p>
    <w:p w:rsidR="00D870DD" w:rsidRPr="00D870DD" w:rsidRDefault="00D870DD" w:rsidP="00D870DD">
      <w:pPr>
        <w:numPr>
          <w:ilvl w:val="0"/>
          <w:numId w:val="4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Две опоры, включающих в себя одну или две стойки;</w:t>
      </w:r>
    </w:p>
    <w:p w:rsidR="00D870DD" w:rsidRPr="00D870DD" w:rsidRDefault="00D870DD" w:rsidP="00D870DD">
      <w:pPr>
        <w:numPr>
          <w:ilvl w:val="0"/>
          <w:numId w:val="4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Тележка, подвешенная или установленная на мосту, которая способна по нему передвигаться;</w:t>
      </w:r>
    </w:p>
    <w:p w:rsidR="00D870DD" w:rsidRPr="00D870DD" w:rsidRDefault="00D870DD" w:rsidP="00D870DD">
      <w:pPr>
        <w:numPr>
          <w:ilvl w:val="0"/>
          <w:numId w:val="4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Механизм передвижения крана и тележки;</w:t>
      </w:r>
    </w:p>
    <w:p w:rsidR="00D870DD" w:rsidRPr="00D870DD" w:rsidRDefault="00D870DD" w:rsidP="00D870DD">
      <w:pPr>
        <w:numPr>
          <w:ilvl w:val="0"/>
          <w:numId w:val="4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Механизм подъема груза;</w:t>
      </w:r>
    </w:p>
    <w:p w:rsidR="00D870DD" w:rsidRPr="00D870DD" w:rsidRDefault="00D870DD" w:rsidP="00D870DD">
      <w:pPr>
        <w:numPr>
          <w:ilvl w:val="0"/>
          <w:numId w:val="4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Платформы опор, предназначенные для перемещения по крановому пути.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noProof/>
          <w:color w:val="000000"/>
          <w:spacing w:val="1"/>
          <w:sz w:val="24"/>
          <w:szCs w:val="24"/>
          <w:lang w:eastAsia="ru-RU"/>
        </w:rPr>
        <w:drawing>
          <wp:inline distT="0" distB="0" distL="0" distR="0" wp14:anchorId="5BF255EB" wp14:editId="7AD70863">
            <wp:extent cx="3438525" cy="2181225"/>
            <wp:effectExtent l="0" t="0" r="9525" b="9525"/>
            <wp:docPr id="12" name="Рисунок 12" descr="Козловый кра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Козловый кран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0DD" w:rsidRPr="00D870DD" w:rsidRDefault="00D870DD" w:rsidP="00D870DD">
      <w:pPr>
        <w:shd w:val="clear" w:color="auto" w:fill="FFFFFF"/>
        <w:spacing w:before="600" w:after="100" w:afterAutospacing="1" w:line="240" w:lineRule="auto"/>
        <w:outlineLvl w:val="1"/>
        <w:rPr>
          <w:rFonts w:ascii="Times New Roman" w:eastAsia="Times New Roman" w:hAnsi="Times New Roman" w:cs="Times New Roman"/>
          <w:color w:val="000000"/>
          <w:spacing w:val="1"/>
          <w:sz w:val="38"/>
          <w:szCs w:val="38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38"/>
          <w:szCs w:val="38"/>
          <w:lang w:eastAsia="ru-RU"/>
        </w:rPr>
        <w:t>По назначению козловые краны подразделяют:</w:t>
      </w:r>
    </w:p>
    <w:p w:rsidR="00D870DD" w:rsidRPr="00D870DD" w:rsidRDefault="00D870DD" w:rsidP="00D870DD">
      <w:pPr>
        <w:numPr>
          <w:ilvl w:val="0"/>
          <w:numId w:val="5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Строительно-монтажные (грузоподъемность от 300-400 т, пролет 60-80 м, высота подъема 20-30 м);</w:t>
      </w:r>
    </w:p>
    <w:p w:rsidR="00D870DD" w:rsidRPr="00D870DD" w:rsidRDefault="00D870DD" w:rsidP="00D870DD">
      <w:pPr>
        <w:numPr>
          <w:ilvl w:val="0"/>
          <w:numId w:val="5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Перегрузочные, как правило общего значения (грузоподъемность от 3,2 до 50 т, пролет 10-40 м, высота подъема 7-16 м));</w:t>
      </w:r>
    </w:p>
    <w:p w:rsidR="00D870DD" w:rsidRPr="00D870DD" w:rsidRDefault="00D870DD" w:rsidP="00D870DD">
      <w:pPr>
        <w:numPr>
          <w:ilvl w:val="0"/>
          <w:numId w:val="5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Краны специального значения (используются для гидротехнических сооружений).</w:t>
      </w:r>
    </w:p>
    <w:p w:rsidR="00D870DD" w:rsidRDefault="00D870DD" w:rsidP="00D870DD">
      <w:pPr>
        <w:rPr>
          <w:rFonts w:ascii="Times New Roman" w:hAnsi="Times New Roman" w:cs="Times New Roman"/>
          <w:sz w:val="28"/>
          <w:szCs w:val="28"/>
        </w:rPr>
      </w:pPr>
    </w:p>
    <w:p w:rsidR="00D870DD" w:rsidRDefault="00D870DD" w:rsidP="00D870DD">
      <w:pPr>
        <w:rPr>
          <w:rFonts w:ascii="Times New Roman" w:hAnsi="Times New Roman" w:cs="Times New Roman"/>
          <w:sz w:val="28"/>
          <w:szCs w:val="28"/>
        </w:rPr>
      </w:pPr>
    </w:p>
    <w:p w:rsidR="00D870DD" w:rsidRPr="00D870DD" w:rsidRDefault="00D870DD" w:rsidP="00D870DD">
      <w:pPr>
        <w:shd w:val="clear" w:color="auto" w:fill="F8F6F6"/>
        <w:spacing w:before="300" w:line="240" w:lineRule="auto"/>
        <w:outlineLvl w:val="0"/>
        <w:rPr>
          <w:rFonts w:ascii="Times New Roman" w:eastAsia="Times New Roman" w:hAnsi="Times New Roman" w:cs="Times New Roman"/>
          <w:color w:val="000000"/>
          <w:spacing w:val="1"/>
          <w:kern w:val="36"/>
          <w:sz w:val="41"/>
          <w:szCs w:val="41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kern w:val="36"/>
          <w:sz w:val="41"/>
          <w:szCs w:val="41"/>
          <w:lang w:eastAsia="ru-RU"/>
        </w:rPr>
        <w:t>Портальные краны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 xml:space="preserve">Это грузоподъемное оборудование с поворотной частью, установленной на передвижной металлоконструкции, ездящей по рельсам и способной пропускать под собой ЖД вагоны и другой транспорт. Портальные краны нашли широкое применение в области строительства силовых зданий, шлюзов, плотин, гидростанций и других важных объектов. Они активно используются в судовых доках и на </w:t>
      </w:r>
      <w:proofErr w:type="spellStart"/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прикордонных</w:t>
      </w:r>
      <w:proofErr w:type="spellEnd"/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 xml:space="preserve"> складах, при работе с массовыми, ответственными штучными, сыпучими грузами.</w:t>
      </w:r>
    </w:p>
    <w:p w:rsidR="00D870DD" w:rsidRPr="00D870DD" w:rsidRDefault="00D870DD" w:rsidP="00D870DD">
      <w:pPr>
        <w:shd w:val="clear" w:color="auto" w:fill="FFFFFF"/>
        <w:spacing w:before="600" w:after="100" w:afterAutospacing="1" w:line="240" w:lineRule="auto"/>
        <w:outlineLvl w:val="1"/>
        <w:rPr>
          <w:rFonts w:ascii="Times New Roman" w:eastAsia="Times New Roman" w:hAnsi="Times New Roman" w:cs="Times New Roman"/>
          <w:color w:val="000000"/>
          <w:spacing w:val="1"/>
          <w:sz w:val="38"/>
          <w:szCs w:val="38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38"/>
          <w:szCs w:val="38"/>
          <w:lang w:eastAsia="ru-RU"/>
        </w:rPr>
        <w:t>Устройство портального крана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В общем случае состоит из следующих механизмов: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Нога – элемент с тележкой внизу (холостая или моторная), обеспечивающий перемещение по крановому пути. Количество ног разнится в зависимости от модели и может быть равно как 3 или 4 (классический вариант), так и 8 или даже 16. Все тележки при этом оборудованы противоугонным захватом, у каждой есть индивидуальный привод (если они моторные), а крайние обязательно буферные.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noProof/>
          <w:color w:val="274684"/>
          <w:spacing w:val="1"/>
          <w:sz w:val="24"/>
          <w:szCs w:val="24"/>
          <w:lang w:eastAsia="ru-RU"/>
        </w:rPr>
        <w:drawing>
          <wp:inline distT="0" distB="0" distL="0" distR="0" wp14:anchorId="49B5E0D7" wp14:editId="617F78D6">
            <wp:extent cx="2857500" cy="2143125"/>
            <wp:effectExtent l="0" t="0" r="0" b="9525"/>
            <wp:docPr id="14" name="Рисунок 14" descr="portalnye_krany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ortalnye_krany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Оголовок – площадка соединения ног, квадратной или круглой формы. Помимо окончательного формирования портала, с величиной проезда 10,5 м (стандарт на 2 пути) или какой-то другой, также является узлом соединения электрооборудования – всех приводов тележек. Плюс, оголовок – это еще и опорный элемент, принимающий нагрузки от поворотного устройства.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proofErr w:type="spellStart"/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Токоподвод</w:t>
      </w:r>
      <w:proofErr w:type="spellEnd"/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 xml:space="preserve"> – кабель, гибкий или на барабане, который прикреплен к одной из ног или к соединительному ригелю, и сматывается/разматывается при движении крана. Также ток </w:t>
      </w: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lastRenderedPageBreak/>
        <w:t>может подводиться при помощи троллея, но это достаточно затратный вариант, использующийся только тогда, когда на рабочем объекте нецелесообразно прокладывать кабель из-за высокой вероятности его обрыва или повреждения.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Поворотное устройство – колонна или круг на катках, контактирующих с оголовком. Поддерживает и центрирует привод, обеспечивающий вращение крана-портала. Передает нагрузки и вертикальное давление на оголовок.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Стреловое устройство – с захватным механизмом, выполняющее операции вертикального и горизонтального (если вылет может изменяться) перемещения грузов. Оборудовано системой подвижных противовесов, благодаря которой во время работы достигается равновесие по отношению к оси качания.</w:t>
      </w:r>
    </w:p>
    <w:p w:rsidR="00D870DD" w:rsidRDefault="00D870DD" w:rsidP="00D870DD">
      <w:pPr>
        <w:rPr>
          <w:rFonts w:ascii="Times New Roman" w:hAnsi="Times New Roman" w:cs="Times New Roman"/>
          <w:sz w:val="28"/>
          <w:szCs w:val="28"/>
        </w:rPr>
      </w:pPr>
    </w:p>
    <w:p w:rsidR="00D870DD" w:rsidRDefault="00D870DD" w:rsidP="00D870DD">
      <w:pPr>
        <w:rPr>
          <w:rFonts w:ascii="Times New Roman" w:hAnsi="Times New Roman" w:cs="Times New Roman"/>
          <w:sz w:val="28"/>
          <w:szCs w:val="28"/>
        </w:rPr>
      </w:pPr>
    </w:p>
    <w:p w:rsidR="00D870DD" w:rsidRPr="00D870DD" w:rsidRDefault="00D870DD" w:rsidP="00D870DD">
      <w:pPr>
        <w:shd w:val="clear" w:color="auto" w:fill="F8F6F6"/>
        <w:spacing w:before="300" w:line="240" w:lineRule="auto"/>
        <w:outlineLvl w:val="0"/>
        <w:rPr>
          <w:rFonts w:ascii="Times New Roman" w:eastAsia="Times New Roman" w:hAnsi="Times New Roman" w:cs="Times New Roman"/>
          <w:color w:val="000000"/>
          <w:spacing w:val="1"/>
          <w:kern w:val="36"/>
          <w:sz w:val="41"/>
          <w:szCs w:val="41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kern w:val="36"/>
          <w:sz w:val="41"/>
          <w:szCs w:val="41"/>
          <w:lang w:eastAsia="ru-RU"/>
        </w:rPr>
        <w:t>Башенный кран</w:t>
      </w:r>
    </w:p>
    <w:p w:rsid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 xml:space="preserve">Это поворотная грузоподъемная машина стрелкового типа, доля которой в парке современного передвижного оборудования достигает 18%. Согласно истории, первый башенный кран спроектировал инженер </w:t>
      </w:r>
      <w:proofErr w:type="spellStart"/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Юлиус</w:t>
      </w:r>
      <w:proofErr w:type="spellEnd"/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 xml:space="preserve"> Вольф, в 1913 году. Предложенная им модель в 1928-м была оснащена балочной стрелой, позже доработана и в 1952-м — еще и </w:t>
      </w:r>
      <w:proofErr w:type="spellStart"/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поворотной.Конструкция</w:t>
      </w:r>
      <w:proofErr w:type="spellEnd"/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 xml:space="preserve"> этих машин постоянно улучшалась в соответствии с предъявляемыми к ним требованиями.</w:t>
      </w: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br/>
        <w:t>Назначение башенного крана — обеспечивать производительность погрузочно-разгрузочных операций на полигонах и строительных площадках, складах различной площади. И со временем эти задачи нужно было решать быстрее и безопаснее, при все увеличивающихся весах.</w:t>
      </w:r>
    </w:p>
    <w:p w:rsidR="00A601EF" w:rsidRPr="00D870DD" w:rsidRDefault="00A601EF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7132968"/>
            <wp:effectExtent l="0" t="0" r="3175" b="0"/>
            <wp:docPr id="23" name="Рисунок 23" descr="https://edu.ascon.ru/bestmodels/62181/6218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edu.ascon.ru/bestmodels/62181/6218101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132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 xml:space="preserve">Вот устройство башенных кранов и улучшалось: например, в СССР к 1960 году их надежность была повышена на 50% (по сравнению с первой советской моделью, появившейся в 1936 году). И если до Второй Мировой они выпускались </w:t>
      </w:r>
      <w:proofErr w:type="spellStart"/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неспециализированно</w:t>
      </w:r>
      <w:proofErr w:type="spellEnd"/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, то после их стали производить отдельные заводы. К 1960 году таких предприятий стало 28. А к 1980 году машины V-VI размерных групп, например, КБ-504 или КБ-675 уже отличались рабочей высотой до 150-180 м и максимально возможной грузоподъемностью до 40-50 т (по сравнению с 30 м и 1,5 т первых моделей).</w:t>
      </w:r>
    </w:p>
    <w:p w:rsidR="00D870DD" w:rsidRPr="00D870DD" w:rsidRDefault="00D870DD" w:rsidP="00D870DD">
      <w:pPr>
        <w:shd w:val="clear" w:color="auto" w:fill="FFFFFF"/>
        <w:spacing w:before="600" w:after="100" w:afterAutospacing="1" w:line="240" w:lineRule="auto"/>
        <w:outlineLvl w:val="1"/>
        <w:rPr>
          <w:rFonts w:ascii="Times New Roman" w:eastAsia="Times New Roman" w:hAnsi="Times New Roman" w:cs="Times New Roman"/>
          <w:color w:val="000000"/>
          <w:spacing w:val="1"/>
          <w:sz w:val="38"/>
          <w:szCs w:val="38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38"/>
          <w:szCs w:val="38"/>
          <w:lang w:eastAsia="ru-RU"/>
        </w:rPr>
        <w:lastRenderedPageBreak/>
        <w:t>Устройство башенного крана и принцип его работы</w:t>
      </w:r>
    </w:p>
    <w:p w:rsidR="00D870DD" w:rsidRPr="00D870DD" w:rsidRDefault="00D870DD" w:rsidP="00D870DD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У любой современной модели есть пятерка ключевых составных частей:</w:t>
      </w:r>
    </w:p>
    <w:p w:rsidR="00D870DD" w:rsidRPr="00D870DD" w:rsidRDefault="00D870DD" w:rsidP="00D870DD">
      <w:pPr>
        <w:numPr>
          <w:ilvl w:val="0"/>
          <w:numId w:val="6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lang w:eastAsia="ru-RU"/>
        </w:rPr>
        <w:t>Башня</w:t>
      </w: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 xml:space="preserve"> — верхне- или </w:t>
      </w:r>
      <w:proofErr w:type="spellStart"/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нижнеповоротная</w:t>
      </w:r>
      <w:proofErr w:type="spellEnd"/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 xml:space="preserve"> телескопическая или решетчатая трубчатая конструкция. В современных моделях может быть наращиваемого или подращиваемого типа, складываться (демонтаж производится прямо на объекте) или не разбираться.</w:t>
      </w:r>
    </w:p>
    <w:p w:rsidR="00D870DD" w:rsidRPr="00D870DD" w:rsidRDefault="00D870DD" w:rsidP="00D870DD">
      <w:pPr>
        <w:numPr>
          <w:ilvl w:val="0"/>
          <w:numId w:val="6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lang w:eastAsia="ru-RU"/>
        </w:rPr>
        <w:t>Рабочая стрела</w:t>
      </w: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 xml:space="preserve"> — конструкция подъемного, балочного или шарнирно-сочлененного типа, оснащенная грузовой тележкой, сделанная из труб, либо уголков, либо профилей. Выделяют два ее типа — </w:t>
      </w:r>
      <w:proofErr w:type="spellStart"/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молотовидный</w:t>
      </w:r>
      <w:proofErr w:type="spellEnd"/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 xml:space="preserve"> и подвесной.</w:t>
      </w:r>
    </w:p>
    <w:p w:rsidR="00D870DD" w:rsidRPr="00D870DD" w:rsidRDefault="00D870DD" w:rsidP="00D870DD">
      <w:pPr>
        <w:numPr>
          <w:ilvl w:val="0"/>
          <w:numId w:val="6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lang w:eastAsia="ru-RU"/>
        </w:rPr>
        <w:t>Опорная часть</w:t>
      </w: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 — несущая на себе все вертикальные и опрокидывающие нагрузки, поэтому к ее надежности предъявляются повышенные требования.</w:t>
      </w:r>
    </w:p>
    <w:p w:rsidR="00D870DD" w:rsidRPr="00D870DD" w:rsidRDefault="00D870DD" w:rsidP="00D870DD">
      <w:pPr>
        <w:numPr>
          <w:ilvl w:val="0"/>
          <w:numId w:val="6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lang w:eastAsia="ru-RU"/>
        </w:rPr>
        <w:t>Ходовое устройство</w:t>
      </w: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 — механизм, обеспечивающий перемещение и повороты башенного крана. На практике это рельсовая или, реже, шагающая конструкция.</w:t>
      </w:r>
    </w:p>
    <w:p w:rsidR="00D870DD" w:rsidRPr="00D870DD" w:rsidRDefault="00D870DD" w:rsidP="00D870DD">
      <w:pPr>
        <w:numPr>
          <w:ilvl w:val="0"/>
          <w:numId w:val="6"/>
        </w:numPr>
        <w:shd w:val="clear" w:color="auto" w:fill="FFFFFF"/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D870DD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lang w:eastAsia="ru-RU"/>
        </w:rPr>
        <w:t>Кабина управления</w:t>
      </w:r>
      <w:r w:rsidRPr="00D870DD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 — рабочее пространство для оператора, отдающего команды.</w:t>
      </w:r>
    </w:p>
    <w:p w:rsidR="00D870DD" w:rsidRDefault="00D870DD" w:rsidP="00D870DD">
      <w:pPr>
        <w:rPr>
          <w:rFonts w:ascii="Times New Roman" w:hAnsi="Times New Roman" w:cs="Times New Roman"/>
          <w:sz w:val="28"/>
          <w:szCs w:val="28"/>
        </w:rPr>
      </w:pPr>
    </w:p>
    <w:p w:rsidR="009955E1" w:rsidRDefault="009955E1" w:rsidP="00D870DD">
      <w:pPr>
        <w:rPr>
          <w:rFonts w:ascii="Times New Roman" w:hAnsi="Times New Roman" w:cs="Times New Roman"/>
          <w:sz w:val="28"/>
          <w:szCs w:val="28"/>
        </w:rPr>
      </w:pPr>
    </w:p>
    <w:p w:rsidR="009955E1" w:rsidRPr="009955E1" w:rsidRDefault="009955E1" w:rsidP="009955E1">
      <w:pPr>
        <w:shd w:val="clear" w:color="auto" w:fill="F8F6F6"/>
        <w:spacing w:before="300" w:line="240" w:lineRule="auto"/>
        <w:outlineLvl w:val="0"/>
        <w:rPr>
          <w:rFonts w:ascii="Times New Roman" w:eastAsia="Times New Roman" w:hAnsi="Times New Roman" w:cs="Times New Roman"/>
          <w:color w:val="000000"/>
          <w:spacing w:val="1"/>
          <w:kern w:val="36"/>
          <w:sz w:val="41"/>
          <w:szCs w:val="41"/>
          <w:lang w:eastAsia="ru-RU"/>
        </w:rPr>
      </w:pPr>
      <w:r w:rsidRPr="009955E1">
        <w:rPr>
          <w:rFonts w:ascii="Times New Roman" w:eastAsia="Times New Roman" w:hAnsi="Times New Roman" w:cs="Times New Roman"/>
          <w:color w:val="000000"/>
          <w:spacing w:val="1"/>
          <w:kern w:val="36"/>
          <w:sz w:val="41"/>
          <w:szCs w:val="41"/>
          <w:lang w:eastAsia="ru-RU"/>
        </w:rPr>
        <w:t>Железнодорожные краны</w:t>
      </w:r>
    </w:p>
    <w:p w:rsidR="009955E1" w:rsidRPr="009955E1" w:rsidRDefault="009955E1" w:rsidP="009955E1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Это оборудование перемещается по ЖД полотну и выполняет грузоподъемные работы в зоне непосредственной близости от пути, отсюда и название. Современные железнодорожные краны находят самое широкое применение при прокладке, ремонте, обслуживании рельсов, при строительстве коммуникационных и продольных линий.</w:t>
      </w:r>
    </w:p>
    <w:p w:rsidR="009955E1" w:rsidRPr="009955E1" w:rsidRDefault="009955E1" w:rsidP="009955E1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Это техника, которая не является стационарной. ЖД-кран можно перевозить, не разбирая, отдельно локомотивом или в составе поезда. После транспортировки останется только установить на новой рабочей точке и можно эксплуатировать.</w:t>
      </w:r>
    </w:p>
    <w:p w:rsidR="009955E1" w:rsidRPr="009955E1" w:rsidRDefault="009955E1" w:rsidP="009955E1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noProof/>
          <w:color w:val="274684"/>
          <w:spacing w:val="1"/>
          <w:sz w:val="24"/>
          <w:szCs w:val="24"/>
          <w:lang w:eastAsia="ru-RU"/>
        </w:rPr>
        <w:lastRenderedPageBreak/>
        <w:drawing>
          <wp:inline distT="0" distB="0" distL="0" distR="0" wp14:anchorId="59D105B8" wp14:editId="42D55C7A">
            <wp:extent cx="4762500" cy="3362325"/>
            <wp:effectExtent l="0" t="0" r="0" b="9525"/>
            <wp:docPr id="16" name="Рисунок 16" descr="Железнодорожный кран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Железнодорожный кран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5E1" w:rsidRPr="009955E1" w:rsidRDefault="009955E1" w:rsidP="009955E1">
      <w:pPr>
        <w:shd w:val="clear" w:color="auto" w:fill="FFFFFF"/>
        <w:spacing w:before="600" w:after="100" w:afterAutospacing="1" w:line="240" w:lineRule="auto"/>
        <w:outlineLvl w:val="1"/>
        <w:rPr>
          <w:rFonts w:ascii="Times New Roman" w:eastAsia="Times New Roman" w:hAnsi="Times New Roman" w:cs="Times New Roman"/>
          <w:color w:val="000000"/>
          <w:spacing w:val="1"/>
          <w:sz w:val="38"/>
          <w:szCs w:val="38"/>
          <w:lang w:eastAsia="ru-RU"/>
        </w:rPr>
      </w:pPr>
      <w:r w:rsidRPr="009955E1">
        <w:rPr>
          <w:rFonts w:ascii="Times New Roman" w:eastAsia="Times New Roman" w:hAnsi="Times New Roman" w:cs="Times New Roman"/>
          <w:color w:val="000000"/>
          <w:spacing w:val="1"/>
          <w:sz w:val="38"/>
          <w:szCs w:val="38"/>
          <w:lang w:eastAsia="ru-RU"/>
        </w:rPr>
        <w:t>Конструкция железнодорожного крана</w:t>
      </w:r>
    </w:p>
    <w:p w:rsidR="009955E1" w:rsidRPr="009955E1" w:rsidRDefault="009955E1" w:rsidP="009955E1">
      <w:pPr>
        <w:shd w:val="clear" w:color="auto" w:fill="FFFFFF"/>
        <w:spacing w:after="30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В общем случае состоит из следующих функциональных узлов:</w:t>
      </w:r>
    </w:p>
    <w:p w:rsidR="009955E1" w:rsidRPr="009955E1" w:rsidRDefault="009955E1" w:rsidP="009955E1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312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Поворотная платформа с А-образной рамой и стрелой, также оснащенная силовыми установками. На нее монтируются другие механизмы.</w:t>
      </w:r>
    </w:p>
    <w:p w:rsidR="009955E1" w:rsidRPr="009955E1" w:rsidRDefault="009955E1" w:rsidP="009955E1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312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Опорно-поворотное устройство – обеспечивает движение железнодорожного крана вокруг своей оси.</w:t>
      </w:r>
    </w:p>
    <w:p w:rsidR="009955E1" w:rsidRPr="009955E1" w:rsidRDefault="009955E1" w:rsidP="009955E1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312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Кабина – из нее осуществляется управление всеми механизмами и функциональными узлами. Устанавливается на поворотную платформу.</w:t>
      </w:r>
    </w:p>
    <w:p w:rsidR="009955E1" w:rsidRPr="009955E1" w:rsidRDefault="009955E1" w:rsidP="009955E1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312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Ходовые тележки – обеспечивают передвижение крана по ЖД полотну.</w:t>
      </w:r>
    </w:p>
    <w:p w:rsidR="009955E1" w:rsidRPr="009955E1" w:rsidRDefault="009955E1" w:rsidP="009955E1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312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Навесное рабочее оборудование – стрелы, гуськи, грейферы и так далее.</w:t>
      </w:r>
    </w:p>
    <w:p w:rsidR="009955E1" w:rsidRDefault="009955E1" w:rsidP="00D870DD">
      <w:pPr>
        <w:rPr>
          <w:rFonts w:ascii="Times New Roman" w:hAnsi="Times New Roman" w:cs="Times New Roman"/>
          <w:sz w:val="28"/>
          <w:szCs w:val="28"/>
        </w:rPr>
      </w:pPr>
    </w:p>
    <w:p w:rsidR="009955E1" w:rsidRDefault="009955E1" w:rsidP="00D870DD">
      <w:pPr>
        <w:rPr>
          <w:rFonts w:ascii="Times New Roman" w:hAnsi="Times New Roman" w:cs="Times New Roman"/>
          <w:sz w:val="28"/>
          <w:szCs w:val="28"/>
        </w:rPr>
      </w:pPr>
    </w:p>
    <w:p w:rsidR="009955E1" w:rsidRDefault="009955E1" w:rsidP="009955E1">
      <w:pPr>
        <w:numPr>
          <w:ilvl w:val="0"/>
          <w:numId w:val="9"/>
        </w:numPr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lang w:eastAsia="ru-RU"/>
        </w:rPr>
        <w:t>Плавучие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 — они устанавливаются на у</w:t>
      </w:r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стойчивые передвижные понтоны, как самоходные, так и нет. Могут быть поворотными, стационарными и комбинированными, козлового типа, с мачтой и качающейся стрелой.</w:t>
      </w:r>
    </w:p>
    <w:p w:rsidR="009955E1" w:rsidRPr="009955E1" w:rsidRDefault="009955E1" w:rsidP="009955E1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inline distT="0" distB="0" distL="0" distR="0" wp14:anchorId="65C279A3" wp14:editId="22270985">
                <wp:extent cx="304800" cy="304800"/>
                <wp:effectExtent l="0" t="0" r="0" b="0"/>
                <wp:docPr id="22" name="AutoShape 27" descr="Divić (02)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27" o:spid="_x0000_s1026" alt="Описание: Divić (02)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7394FB77" wp14:editId="3580027C">
                <wp:extent cx="304800" cy="304800"/>
                <wp:effectExtent l="0" t="0" r="0" b="0"/>
                <wp:docPr id="24" name="Прямоугольник 24" descr="https://upload.wikimedia.org/wikipedia/commons/d/da/Brosen_floating_crane2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24" o:spid="_x0000_s1026" alt="Описание: https://upload.wikimedia.org/wikipedia/commons/d/da/Brosen_floating_crane2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5940425" cy="4457211"/>
            <wp:effectExtent l="0" t="0" r="3175" b="635"/>
            <wp:docPr id="25" name="Рисунок 25" descr="https://www.business-vector.info/wp-content/uploads/2019/04/kr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https://www.business-vector.info/wp-content/uploads/2019/04/kran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7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5E1" w:rsidRPr="009955E1" w:rsidRDefault="009955E1" w:rsidP="009955E1">
      <w:pPr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</w:p>
    <w:p w:rsidR="009955E1" w:rsidRDefault="009955E1" w:rsidP="009955E1">
      <w:pPr>
        <w:numPr>
          <w:ilvl w:val="0"/>
          <w:numId w:val="9"/>
        </w:numPr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lang w:eastAsia="ru-RU"/>
        </w:rPr>
        <w:t>Мачтовые</w:t>
      </w:r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 xml:space="preserve"> — поворотные, стрела каждого из них с помощью шарниров соединяется с мачтовым пролетом, у которого есть и верхняя, и нижняя опора. Могут быть </w:t>
      </w:r>
      <w:proofErr w:type="spellStart"/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жестконогими</w:t>
      </w:r>
      <w:proofErr w:type="spellEnd"/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 xml:space="preserve"> и вантовыми.</w:t>
      </w:r>
    </w:p>
    <w:p w:rsidR="009955E1" w:rsidRDefault="009955E1" w:rsidP="009955E1">
      <w:pPr>
        <w:spacing w:before="150" w:after="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5940425"/>
            <wp:effectExtent l="0" t="0" r="3175" b="3175"/>
            <wp:docPr id="26" name="Рисунок 26" descr="https://www.lectura-specs.com/models/renamed/orig/tower-cranes--trolley-boom--top-slewing-200-dr-5-10-litronic-liebherr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https://www.lectura-specs.com/models/renamed/orig/tower-cranes--trolley-boom--top-slewing-200-dr-5-10-litronic-liebherr(2)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5E1" w:rsidRDefault="002E3941" w:rsidP="009955E1">
      <w:pPr>
        <w:spacing w:before="150" w:after="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5764294"/>
            <wp:effectExtent l="0" t="0" r="3175" b="8255"/>
            <wp:docPr id="28" name="Рисунок 28" descr="https://www.bazaznaniyst.ru/wp-content/uploads/2017/03/Derrick_crane_-_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https://www.bazaznaniyst.ru/wp-content/uploads/2017/03/Derrick_crane_-_ch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764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3941" w:rsidRDefault="002E3941" w:rsidP="009955E1">
      <w:pPr>
        <w:spacing w:before="150" w:after="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</w:p>
    <w:p w:rsidR="002E3941" w:rsidRPr="009955E1" w:rsidRDefault="002E3941" w:rsidP="009955E1">
      <w:pPr>
        <w:spacing w:before="150" w:after="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</w:p>
    <w:p w:rsidR="009955E1" w:rsidRDefault="009955E1" w:rsidP="009955E1">
      <w:pPr>
        <w:numPr>
          <w:ilvl w:val="0"/>
          <w:numId w:val="9"/>
        </w:numPr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lang w:eastAsia="ru-RU"/>
        </w:rPr>
        <w:t>Консольные</w:t>
      </w:r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 xml:space="preserve"> — с механизмом захвата, установленным либо на тележку, либо на саму консоль, зафиксированную на ферме или же колонне. Могут быть настенными, колонными, </w:t>
      </w:r>
      <w:proofErr w:type="spellStart"/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двухплечевыми</w:t>
      </w:r>
      <w:proofErr w:type="spellEnd"/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, передвижными.</w:t>
      </w:r>
    </w:p>
    <w:p w:rsidR="002E3941" w:rsidRDefault="002E3941" w:rsidP="002E3941">
      <w:pPr>
        <w:spacing w:before="150" w:after="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5641948"/>
            <wp:effectExtent l="0" t="0" r="3175" b="0"/>
            <wp:docPr id="29" name="Рисунок 29" descr="https://im0-tub-ru.yandex.net/i?id=213c3441f270a3d76a31449b468ed6e8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https://im0-tub-ru.yandex.net/i?id=213c3441f270a3d76a31449b468ed6e8-l&amp;n=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41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3941" w:rsidRPr="009955E1" w:rsidRDefault="002E3941" w:rsidP="002E3941">
      <w:pPr>
        <w:spacing w:before="150" w:after="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</w:p>
    <w:p w:rsidR="009955E1" w:rsidRDefault="009955E1" w:rsidP="009955E1">
      <w:pPr>
        <w:numPr>
          <w:ilvl w:val="0"/>
          <w:numId w:val="9"/>
        </w:numPr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lang w:eastAsia="ru-RU"/>
        </w:rPr>
        <w:t>Настенные</w:t>
      </w:r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 — любой конструкции, которую только можно зафиксировать на неподвижной опоре. Могут быть передвижными, если их рельсовый путь будет проложен по стене.</w:t>
      </w:r>
    </w:p>
    <w:p w:rsidR="002E3941" w:rsidRDefault="002E3941" w:rsidP="002E3941">
      <w:pPr>
        <w:spacing w:before="150" w:after="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30" name="Рисунок 30" descr="https://ohranatryda.ru/wp-content/uploads/2019/08/kartinka-4-konsolnye-gruzovye-krany-%E2%80%94-dlja-reshenija-otnositelno-nebolshih-problem-na-proizvodst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https://ohranatryda.ru/wp-content/uploads/2019/08/kartinka-4-konsolnye-gruzovye-krany-%E2%80%94-dlja-reshenija-otnositelno-nebolshih-problem-na-proizvodstve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3941" w:rsidRDefault="002E3941" w:rsidP="002E3941">
      <w:pPr>
        <w:spacing w:before="150" w:after="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</w:p>
    <w:p w:rsidR="002E3941" w:rsidRPr="009955E1" w:rsidRDefault="002E3941" w:rsidP="002E3941">
      <w:pPr>
        <w:spacing w:before="150" w:after="0" w:line="405" w:lineRule="atLeast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</w:p>
    <w:p w:rsidR="009955E1" w:rsidRPr="009955E1" w:rsidRDefault="009955E1" w:rsidP="009955E1">
      <w:pPr>
        <w:numPr>
          <w:ilvl w:val="0"/>
          <w:numId w:val="9"/>
        </w:numPr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lang w:eastAsia="ru-RU"/>
        </w:rPr>
        <w:t>Велосипедные</w:t>
      </w:r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 — перемещающие грузы только в горизонтальной плоскости. Оборудованы электродвигателем, устанавливаются на однорельсовую наземную трассу.</w:t>
      </w:r>
    </w:p>
    <w:p w:rsidR="009955E1" w:rsidRDefault="002E3941" w:rsidP="00D870D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217702"/>
            <wp:effectExtent l="0" t="0" r="3175" b="0"/>
            <wp:docPr id="31" name="Рисунок 31" descr="https://im0-tub-ru.yandex.net/i?id=67b0d49285374634807343917171e3e8-sr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https://im0-tub-ru.yandex.net/i?id=67b0d49285374634807343917171e3e8-srl&amp;n=1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17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5E1" w:rsidRDefault="009955E1" w:rsidP="00D870DD">
      <w:pPr>
        <w:rPr>
          <w:rFonts w:ascii="Times New Roman" w:hAnsi="Times New Roman" w:cs="Times New Roman"/>
          <w:sz w:val="28"/>
          <w:szCs w:val="28"/>
        </w:rPr>
      </w:pPr>
    </w:p>
    <w:p w:rsidR="00815C81" w:rsidRDefault="00815C81" w:rsidP="00815C81">
      <w:pPr>
        <w:pStyle w:val="1"/>
        <w:shd w:val="clear" w:color="auto" w:fill="FFFFFF"/>
        <w:spacing w:before="225" w:beforeAutospacing="0" w:after="225" w:afterAutospacing="0"/>
        <w:rPr>
          <w:rFonts w:ascii="Arial" w:hAnsi="Arial" w:cs="Arial"/>
          <w:b w:val="0"/>
          <w:bCs w:val="0"/>
          <w:caps/>
          <w:color w:val="3A974E"/>
          <w:sz w:val="53"/>
          <w:szCs w:val="53"/>
        </w:rPr>
      </w:pPr>
      <w:r>
        <w:rPr>
          <w:rFonts w:ascii="Arial" w:hAnsi="Arial" w:cs="Arial"/>
          <w:b w:val="0"/>
          <w:bCs w:val="0"/>
          <w:caps/>
          <w:color w:val="3A974E"/>
          <w:sz w:val="53"/>
          <w:szCs w:val="53"/>
        </w:rPr>
        <w:t>МАРКИРОВКА АВТОКРАНОВ</w:t>
      </w:r>
    </w:p>
    <w:p w:rsidR="00815C81" w:rsidRDefault="00815C81" w:rsidP="00815C81">
      <w:pPr>
        <w:shd w:val="clear" w:color="auto" w:fill="FFFFFF"/>
        <w:rPr>
          <w:rFonts w:ascii="Arial" w:hAnsi="Arial" w:cs="Arial"/>
          <w:color w:val="8C8C8C"/>
          <w:sz w:val="17"/>
          <w:szCs w:val="17"/>
        </w:rPr>
      </w:pPr>
      <w:r>
        <w:rPr>
          <w:rFonts w:ascii="Arial" w:hAnsi="Arial" w:cs="Arial"/>
          <w:color w:val="8C8C8C"/>
          <w:sz w:val="17"/>
          <w:szCs w:val="17"/>
        </w:rPr>
        <w:t>12.10.2015</w:t>
      </w:r>
    </w:p>
    <w:p w:rsidR="00815C81" w:rsidRDefault="00815C81" w:rsidP="00815C81">
      <w:pPr>
        <w:pStyle w:val="a3"/>
        <w:shd w:val="clear" w:color="auto" w:fill="FFFFFF"/>
        <w:spacing w:before="240" w:beforeAutospacing="0" w:after="240" w:afterAutospacing="0"/>
        <w:jc w:val="both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Порой не все знают, что название той или иной модели подъемного крана в буквенно-цифровом обозначении одновременно является маркировкой машины. Это международная практика постсоветских стран, позволяющая вне зависимости от изготовителя оборудования сразу же понять, какими техническими характеристиками оно обладает.</w:t>
      </w:r>
    </w:p>
    <w:p w:rsidR="00815C81" w:rsidRDefault="00815C81" w:rsidP="00815C81">
      <w:pPr>
        <w:pStyle w:val="2"/>
        <w:shd w:val="clear" w:color="auto" w:fill="FFFFFF"/>
        <w:spacing w:before="240" w:after="240"/>
        <w:jc w:val="both"/>
        <w:rPr>
          <w:rFonts w:ascii="Arial" w:hAnsi="Arial" w:cs="Arial"/>
          <w:b w:val="0"/>
          <w:bCs w:val="0"/>
          <w:color w:val="000000"/>
          <w:sz w:val="32"/>
          <w:szCs w:val="32"/>
        </w:rPr>
      </w:pPr>
      <w:r>
        <w:rPr>
          <w:rFonts w:ascii="Arial" w:hAnsi="Arial" w:cs="Arial"/>
          <w:b w:val="0"/>
          <w:bCs w:val="0"/>
          <w:color w:val="008000"/>
          <w:sz w:val="32"/>
          <w:szCs w:val="32"/>
        </w:rPr>
        <w:t>Расшифровка маркировки автокрана</w:t>
      </w:r>
    </w:p>
    <w:p w:rsidR="00815C81" w:rsidRDefault="00815C81" w:rsidP="00815C81">
      <w:pPr>
        <w:pStyle w:val="a3"/>
        <w:shd w:val="clear" w:color="auto" w:fill="FFFFFF"/>
        <w:spacing w:before="240" w:beforeAutospacing="0" w:after="240" w:afterAutospacing="0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Рассмотрим маркировку автокрана КС-55727. Буква «К» указывает на то, что перед нами именно автокран, а не экскаватор или бульдозер, а «С» говорит о наличии стрелы. Вообще сочетание «КС» обычно расшифровывают как «кран стреловой самоходный общего назначения».</w:t>
      </w:r>
    </w:p>
    <w:p w:rsidR="00815C81" w:rsidRDefault="00815C81" w:rsidP="00815C81">
      <w:pPr>
        <w:pStyle w:val="a3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noProof/>
          <w:color w:val="383838"/>
          <w:sz w:val="18"/>
          <w:szCs w:val="18"/>
        </w:rPr>
        <w:lastRenderedPageBreak/>
        <w:drawing>
          <wp:inline distT="0" distB="0" distL="0" distR="0">
            <wp:extent cx="5124450" cy="4962525"/>
            <wp:effectExtent l="0" t="0" r="0" b="9525"/>
            <wp:docPr id="6" name="Рисунок 6" descr="маркировка автокра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маркировка автокрана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496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C81" w:rsidRDefault="00815C81" w:rsidP="00815C81">
      <w:pPr>
        <w:pStyle w:val="a3"/>
        <w:shd w:val="clear" w:color="auto" w:fill="FFFFFF"/>
        <w:spacing w:before="240" w:beforeAutospacing="0" w:after="240" w:afterAutospacing="0"/>
        <w:jc w:val="both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Цифры после букв следуют после дефиса. Первая из них определяет одну из главных характеристик крана и одновременно относит его к определенному </w:t>
      </w:r>
      <w:hyperlink r:id="rId28" w:history="1">
        <w:r>
          <w:rPr>
            <w:rStyle w:val="a7"/>
            <w:rFonts w:ascii="Arial" w:hAnsi="Arial" w:cs="Arial"/>
            <w:color w:val="3A974E"/>
            <w:sz w:val="18"/>
            <w:szCs w:val="18"/>
          </w:rPr>
          <w:t>классу грузоподъемности</w:t>
        </w:r>
      </w:hyperlink>
      <w:r>
        <w:rPr>
          <w:rFonts w:ascii="Arial" w:hAnsi="Arial" w:cs="Arial"/>
          <w:color w:val="383838"/>
          <w:sz w:val="18"/>
          <w:szCs w:val="18"/>
        </w:rPr>
        <w:t>, который условно разграничили еще в СССР.</w:t>
      </w:r>
    </w:p>
    <w:p w:rsidR="00815C81" w:rsidRDefault="00815C81" w:rsidP="00815C81">
      <w:pPr>
        <w:pStyle w:val="a3"/>
        <w:shd w:val="clear" w:color="auto" w:fill="FFFFFF"/>
        <w:spacing w:before="240" w:beforeAutospacing="0" w:after="240" w:afterAutospacing="0"/>
        <w:jc w:val="both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Итак, если Вы увидите цифру «1», машина способна поднять до четырех тонн груза, «2» – до 6,3 тонны, «3» – до десяти тонн, «4» – до 16 т, «5» – до 25 т, «6» – до сорока, «7» – до 83 т, «8» – до ста, «9» – до 160 т, а «10» – до 250 т.</w:t>
      </w:r>
    </w:p>
    <w:p w:rsidR="00815C81" w:rsidRDefault="00815C81" w:rsidP="00815C81">
      <w:pPr>
        <w:pStyle w:val="a3"/>
        <w:shd w:val="clear" w:color="auto" w:fill="FFFFFF"/>
        <w:spacing w:before="240" w:beforeAutospacing="0" w:after="240" w:afterAutospacing="0"/>
        <w:jc w:val="both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В нашем случае после дефиса указана цифра «5», а потому </w:t>
      </w:r>
      <w:hyperlink r:id="rId29" w:history="1">
        <w:r>
          <w:rPr>
            <w:rStyle w:val="a7"/>
            <w:rFonts w:ascii="Arial" w:hAnsi="Arial" w:cs="Arial"/>
            <w:color w:val="3A974E"/>
            <w:sz w:val="18"/>
            <w:szCs w:val="18"/>
          </w:rPr>
          <w:t>автокран КС-55727 поднимает грузы до 25 тонн.</w:t>
        </w:r>
      </w:hyperlink>
    </w:p>
    <w:p w:rsidR="00815C81" w:rsidRDefault="00815C81" w:rsidP="00815C81">
      <w:pPr>
        <w:pStyle w:val="a3"/>
        <w:shd w:val="clear" w:color="auto" w:fill="FFFFFF"/>
        <w:spacing w:before="240" w:beforeAutospacing="0" w:after="240" w:afterAutospacing="0"/>
        <w:jc w:val="both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Вторая «пятерка» в маркировке обозначает способ передвижения машины. Данную характеристику еще называют «базой», она имеет также буквенный вариант обозначения, используемый вне маркировки. Всего существует девять типов баз, из которых активно используются семь:</w:t>
      </w:r>
    </w:p>
    <w:p w:rsidR="00815C81" w:rsidRDefault="00815C81" w:rsidP="00815C81">
      <w:pPr>
        <w:numPr>
          <w:ilvl w:val="0"/>
          <w:numId w:val="10"/>
        </w:numPr>
        <w:shd w:val="clear" w:color="auto" w:fill="FFFFFF"/>
        <w:spacing w:before="120" w:after="120" w:line="240" w:lineRule="auto"/>
        <w:ind w:left="0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«1» – гусеницы («Г»); их можно увидеть, например, у гусеничных кранов ДЕК.</w:t>
      </w:r>
    </w:p>
    <w:p w:rsidR="00815C81" w:rsidRDefault="00815C81" w:rsidP="00815C81">
      <w:pPr>
        <w:numPr>
          <w:ilvl w:val="0"/>
          <w:numId w:val="10"/>
        </w:numPr>
        <w:shd w:val="clear" w:color="auto" w:fill="FFFFFF"/>
        <w:spacing w:before="120" w:after="120" w:line="240" w:lineRule="auto"/>
        <w:ind w:left="0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«2» – гусеницы увеличенной площади («ГУ»), применяемые в области болот и на нетвердых почвах.</w:t>
      </w:r>
    </w:p>
    <w:p w:rsidR="00815C81" w:rsidRDefault="00815C81" w:rsidP="00815C81">
      <w:pPr>
        <w:numPr>
          <w:ilvl w:val="0"/>
          <w:numId w:val="10"/>
        </w:numPr>
        <w:shd w:val="clear" w:color="auto" w:fill="FFFFFF"/>
        <w:spacing w:before="120" w:after="120" w:line="240" w:lineRule="auto"/>
        <w:ind w:left="0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«3» – пневмоколесное шасси («П»), характерные для малогабаритных кранов, способных поворачиваться на небольшой угол и обычно работающих на электрическом моторе.</w:t>
      </w:r>
    </w:p>
    <w:p w:rsidR="00815C81" w:rsidRDefault="00815C81" w:rsidP="00815C81">
      <w:pPr>
        <w:numPr>
          <w:ilvl w:val="0"/>
          <w:numId w:val="10"/>
        </w:numPr>
        <w:shd w:val="clear" w:color="auto" w:fill="FFFFFF"/>
        <w:spacing w:before="120" w:after="120" w:line="240" w:lineRule="auto"/>
        <w:ind w:left="0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«4» – специальное шасси автотипа («Ш»), характерно для украинских моделей с базами «Днепр» и «</w:t>
      </w:r>
      <w:proofErr w:type="spellStart"/>
      <w:r>
        <w:rPr>
          <w:rFonts w:ascii="Arial" w:hAnsi="Arial" w:cs="Arial"/>
          <w:color w:val="383838"/>
          <w:sz w:val="18"/>
          <w:szCs w:val="18"/>
        </w:rPr>
        <w:t>Бумар</w:t>
      </w:r>
      <w:proofErr w:type="spellEnd"/>
      <w:r>
        <w:rPr>
          <w:rFonts w:ascii="Arial" w:hAnsi="Arial" w:cs="Arial"/>
          <w:color w:val="383838"/>
          <w:sz w:val="18"/>
          <w:szCs w:val="18"/>
        </w:rPr>
        <w:t>».</w:t>
      </w:r>
    </w:p>
    <w:p w:rsidR="00815C81" w:rsidRDefault="00815C81" w:rsidP="00815C81">
      <w:pPr>
        <w:numPr>
          <w:ilvl w:val="0"/>
          <w:numId w:val="10"/>
        </w:numPr>
        <w:shd w:val="clear" w:color="auto" w:fill="FFFFFF"/>
        <w:spacing w:before="120" w:after="120" w:line="240" w:lineRule="auto"/>
        <w:ind w:left="0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 xml:space="preserve">«5» – грузовое </w:t>
      </w:r>
      <w:proofErr w:type="spellStart"/>
      <w:r>
        <w:rPr>
          <w:rFonts w:ascii="Arial" w:hAnsi="Arial" w:cs="Arial"/>
          <w:color w:val="383838"/>
          <w:sz w:val="18"/>
          <w:szCs w:val="18"/>
        </w:rPr>
        <w:t>автошасси</w:t>
      </w:r>
      <w:proofErr w:type="spellEnd"/>
      <w:r>
        <w:rPr>
          <w:rFonts w:ascii="Arial" w:hAnsi="Arial" w:cs="Arial"/>
          <w:color w:val="383838"/>
          <w:sz w:val="18"/>
          <w:szCs w:val="18"/>
        </w:rPr>
        <w:t xml:space="preserve"> («А»), часто встречается при установке кранов МАЗ, КамАЗ, КРАЗ и ЗИЛ в грузовики в качестве кузова.</w:t>
      </w:r>
    </w:p>
    <w:p w:rsidR="00815C81" w:rsidRDefault="00815C81" w:rsidP="00815C81">
      <w:pPr>
        <w:numPr>
          <w:ilvl w:val="0"/>
          <w:numId w:val="10"/>
        </w:numPr>
        <w:shd w:val="clear" w:color="auto" w:fill="FFFFFF"/>
        <w:spacing w:before="120" w:after="120" w:line="240" w:lineRule="auto"/>
        <w:ind w:left="0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«6» – тракторное шасси («</w:t>
      </w:r>
      <w:proofErr w:type="spellStart"/>
      <w:r>
        <w:rPr>
          <w:rFonts w:ascii="Arial" w:hAnsi="Arial" w:cs="Arial"/>
          <w:color w:val="383838"/>
          <w:sz w:val="18"/>
          <w:szCs w:val="18"/>
        </w:rPr>
        <w:t>Тр</w:t>
      </w:r>
      <w:proofErr w:type="spellEnd"/>
      <w:r>
        <w:rPr>
          <w:rFonts w:ascii="Arial" w:hAnsi="Arial" w:cs="Arial"/>
          <w:color w:val="383838"/>
          <w:sz w:val="18"/>
          <w:szCs w:val="18"/>
        </w:rPr>
        <w:t>»).</w:t>
      </w:r>
    </w:p>
    <w:p w:rsidR="00815C81" w:rsidRDefault="00815C81" w:rsidP="00815C81">
      <w:pPr>
        <w:numPr>
          <w:ilvl w:val="0"/>
          <w:numId w:val="10"/>
        </w:numPr>
        <w:shd w:val="clear" w:color="auto" w:fill="FFFFFF"/>
        <w:spacing w:before="120" w:after="120" w:line="240" w:lineRule="auto"/>
        <w:ind w:left="0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«7» – мобильное ходовое приспособление («</w:t>
      </w:r>
      <w:proofErr w:type="spellStart"/>
      <w:r>
        <w:rPr>
          <w:rFonts w:ascii="Arial" w:hAnsi="Arial" w:cs="Arial"/>
          <w:color w:val="383838"/>
          <w:sz w:val="18"/>
          <w:szCs w:val="18"/>
        </w:rPr>
        <w:t>Пр</w:t>
      </w:r>
      <w:proofErr w:type="spellEnd"/>
      <w:r>
        <w:rPr>
          <w:rFonts w:ascii="Arial" w:hAnsi="Arial" w:cs="Arial"/>
          <w:color w:val="383838"/>
          <w:sz w:val="18"/>
          <w:szCs w:val="18"/>
        </w:rPr>
        <w:t>», т.е. прицепная база).</w:t>
      </w:r>
    </w:p>
    <w:p w:rsidR="00815C81" w:rsidRDefault="00815C81" w:rsidP="00815C81">
      <w:pPr>
        <w:numPr>
          <w:ilvl w:val="0"/>
          <w:numId w:val="10"/>
        </w:numPr>
        <w:shd w:val="clear" w:color="auto" w:fill="FFFFFF"/>
        <w:spacing w:before="120" w:after="120" w:line="240" w:lineRule="auto"/>
        <w:ind w:left="0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«8» и «9» являются запасными видами, для описания прочих вариантов.</w:t>
      </w:r>
    </w:p>
    <w:p w:rsidR="00815C81" w:rsidRDefault="00815C81" w:rsidP="00815C81">
      <w:pPr>
        <w:pStyle w:val="a3"/>
        <w:shd w:val="clear" w:color="auto" w:fill="FFFFFF"/>
        <w:spacing w:before="240" w:beforeAutospacing="0" w:after="240" w:afterAutospacing="0"/>
        <w:jc w:val="both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lastRenderedPageBreak/>
        <w:t>Вернувшись к нашему автокрану КС-55727, мы без труда определим его базу хода: вторая «пятерка в маркировке означает, что модель оборудована грузовым шасси, а сама машина выполняет функцию кузова грузового автомобиля.</w:t>
      </w:r>
    </w:p>
    <w:p w:rsidR="00815C81" w:rsidRDefault="00815C81" w:rsidP="00815C81">
      <w:pPr>
        <w:pStyle w:val="a3"/>
        <w:shd w:val="clear" w:color="auto" w:fill="FFFFFF"/>
        <w:spacing w:before="240" w:beforeAutospacing="0" w:after="240" w:afterAutospacing="0"/>
        <w:jc w:val="both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Третья цифра объясняет, каким образом подвешена стрела. Здесь может быть только два варианта: «6» означает, что стреловая подвеска гибкая, тогда как «7», наоборот, говорит о ее жесткости. В первом случае сама стрела в собранном виде представляет собой раму, а во втором она состоит из коробчатых элементов, жестко закрепленных на стреловой установке.</w:t>
      </w:r>
    </w:p>
    <w:p w:rsidR="00815C81" w:rsidRDefault="00815C81" w:rsidP="00815C81">
      <w:pPr>
        <w:pStyle w:val="a3"/>
        <w:shd w:val="clear" w:color="auto" w:fill="FFFFFF"/>
        <w:spacing w:before="240" w:beforeAutospacing="0" w:after="240" w:afterAutospacing="0"/>
        <w:jc w:val="both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Правда, теоретически предусмотрены еще два вида стреловых подвесок в запасе – как и для ходовых баз, это номера «8» и «9». Однако встречаются они очень редко.</w:t>
      </w:r>
    </w:p>
    <w:p w:rsidR="00815C81" w:rsidRDefault="00815C81" w:rsidP="00815C81">
      <w:pPr>
        <w:pStyle w:val="a3"/>
        <w:shd w:val="clear" w:color="auto" w:fill="FFFFFF"/>
        <w:spacing w:before="240" w:beforeAutospacing="0" w:after="240" w:afterAutospacing="0"/>
        <w:jc w:val="both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Итак, следующая за обеими «пятерками» «семерка» говорит о том, что подвеска стрелы крана КС-55727 будет гибкой.</w:t>
      </w:r>
    </w:p>
    <w:p w:rsidR="00815C81" w:rsidRDefault="00815C81" w:rsidP="00815C81">
      <w:pPr>
        <w:pStyle w:val="a3"/>
        <w:shd w:val="clear" w:color="auto" w:fill="FFFFFF"/>
        <w:spacing w:before="240" w:beforeAutospacing="0" w:after="240" w:afterAutospacing="0"/>
        <w:jc w:val="both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Две последние цифры маркировки читаются как одно число, указывающее на порядковый номер модели – точнее, получается, что это как раз и есть сама модель. (Первые девять выпущенных производителем машин имеют по четыре цифры в маркировке: например, автокран КС-3577.)</w:t>
      </w:r>
    </w:p>
    <w:p w:rsidR="00815C81" w:rsidRDefault="00815C81" w:rsidP="00815C81">
      <w:pPr>
        <w:pStyle w:val="a3"/>
        <w:shd w:val="clear" w:color="auto" w:fill="FFFFFF"/>
        <w:spacing w:before="240" w:beforeAutospacing="0" w:after="240" w:afterAutospacing="0"/>
        <w:jc w:val="both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Таким образом, рассматриваемая нами маркировка автокрана КС-55727 расшифровывается как «27-ая модель стрелового самоходного крана общего назначения грузоподъемностью до 25 тонн на грузовом автомобильном шасси с гибкой подвеской стрелы, установлена в качестве кузова грузовика».</w:t>
      </w:r>
    </w:p>
    <w:p w:rsidR="00815C81" w:rsidRDefault="00815C81" w:rsidP="00815C81">
      <w:pPr>
        <w:pStyle w:val="a3"/>
        <w:shd w:val="clear" w:color="auto" w:fill="FFFFFF"/>
        <w:spacing w:before="240" w:beforeAutospacing="0" w:after="240" w:afterAutospacing="0"/>
        <w:jc w:val="both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Иногда после цифр в маркировке следует второй дефис, отделяющий еще одну, две или три буквы. Первая из них обозначает, что машина была модернизирована. «А» означает первую модернизацию, «Б» – вторую, и так далее. Допустим, если бы автокран КС-55727 был модернизирован трижды, третью версию механизма обозначали бы как «КС-55727-В».</w:t>
      </w:r>
    </w:p>
    <w:p w:rsidR="00815C81" w:rsidRDefault="00815C81" w:rsidP="00815C81">
      <w:pPr>
        <w:pStyle w:val="a3"/>
        <w:shd w:val="clear" w:color="auto" w:fill="FFFFFF"/>
        <w:spacing w:before="240" w:beforeAutospacing="0" w:after="240" w:afterAutospacing="0"/>
        <w:jc w:val="both"/>
        <w:rPr>
          <w:rFonts w:ascii="Arial" w:hAnsi="Arial" w:cs="Arial"/>
          <w:color w:val="383838"/>
          <w:sz w:val="18"/>
          <w:szCs w:val="18"/>
        </w:rPr>
      </w:pPr>
      <w:r>
        <w:rPr>
          <w:rFonts w:ascii="Arial" w:hAnsi="Arial" w:cs="Arial"/>
          <w:color w:val="383838"/>
          <w:sz w:val="18"/>
          <w:szCs w:val="18"/>
        </w:rPr>
        <w:t>Одна или две последние буквы указывают, когда оборудование выпускается для эксплуатации в конкретном климате. Здесь возможны следующие вариации: «ТВ» (т.е. «тропики влажные»), «Т» («тропики») и «ХЛ» (обозначает северную климатическую зону). Если бы условная третья модель крана КС-55727-В предназначалась для влажных тропиков, ее маркировали бы как «КС-55727-ВТВ».</w:t>
      </w:r>
    </w:p>
    <w:p w:rsidR="009955E1" w:rsidRDefault="009955E1" w:rsidP="00D870DD">
      <w:pPr>
        <w:rPr>
          <w:rFonts w:ascii="Times New Roman" w:hAnsi="Times New Roman" w:cs="Times New Roman"/>
          <w:sz w:val="28"/>
          <w:szCs w:val="28"/>
        </w:rPr>
      </w:pPr>
    </w:p>
    <w:p w:rsidR="00354F41" w:rsidRDefault="00354F41" w:rsidP="00D870DD">
      <w:pPr>
        <w:rPr>
          <w:rFonts w:ascii="Times New Roman" w:hAnsi="Times New Roman" w:cs="Times New Roman"/>
          <w:sz w:val="28"/>
          <w:szCs w:val="28"/>
        </w:rPr>
      </w:pPr>
    </w:p>
    <w:p w:rsidR="00354F41" w:rsidRDefault="00354F41" w:rsidP="00D870DD">
      <w:pPr>
        <w:rPr>
          <w:rFonts w:ascii="Times New Roman" w:hAnsi="Times New Roman" w:cs="Times New Roman"/>
          <w:sz w:val="28"/>
          <w:szCs w:val="28"/>
        </w:rPr>
      </w:pPr>
    </w:p>
    <w:p w:rsidR="00354F41" w:rsidRDefault="00354F41" w:rsidP="00354F41">
      <w:pPr>
        <w:pStyle w:val="2"/>
        <w:shd w:val="clear" w:color="auto" w:fill="F7F7F5"/>
        <w:spacing w:before="0" w:line="600" w:lineRule="atLeast"/>
        <w:textAlignment w:val="baseline"/>
        <w:rPr>
          <w:rFonts w:ascii="Arial" w:hAnsi="Arial" w:cs="Arial"/>
          <w:b w:val="0"/>
          <w:bCs w:val="0"/>
          <w:caps/>
          <w:color w:val="222222"/>
          <w:sz w:val="21"/>
          <w:szCs w:val="21"/>
        </w:rPr>
      </w:pPr>
      <w:r>
        <w:rPr>
          <w:rFonts w:ascii="Arial" w:hAnsi="Arial" w:cs="Arial"/>
          <w:b w:val="0"/>
          <w:bCs w:val="0"/>
          <w:caps/>
          <w:color w:val="222222"/>
          <w:sz w:val="21"/>
          <w:szCs w:val="21"/>
          <w:bdr w:val="none" w:sz="0" w:space="0" w:color="auto" w:frame="1"/>
        </w:rPr>
        <w:t>ТЕХНИЧЕСКИЕ ХАРАКТЕРИСТИКИ</w:t>
      </w:r>
    </w:p>
    <w:p w:rsidR="00354F41" w:rsidRDefault="00354F41" w:rsidP="00354F41">
      <w:pPr>
        <w:pStyle w:val="a3"/>
        <w:shd w:val="clear" w:color="auto" w:fill="FFFFFF"/>
        <w:spacing w:before="0" w:beforeAutospacing="0" w:after="0" w:afterAutospacing="0" w:line="345" w:lineRule="atLeast"/>
        <w:textAlignment w:val="baseline"/>
        <w:rPr>
          <w:rFonts w:ascii="Arial" w:hAnsi="Arial" w:cs="Arial"/>
          <w:color w:val="222222"/>
          <w:sz w:val="21"/>
          <w:szCs w:val="21"/>
        </w:rPr>
      </w:pPr>
      <w:r>
        <w:rPr>
          <w:rFonts w:ascii="Arial" w:hAnsi="Arial" w:cs="Arial"/>
          <w:color w:val="222222"/>
          <w:sz w:val="21"/>
          <w:szCs w:val="21"/>
        </w:rPr>
        <w:t>Основными параметрами, влияющими на </w:t>
      </w:r>
      <w:hyperlink r:id="rId30" w:history="1">
        <w:r>
          <w:rPr>
            <w:rStyle w:val="a7"/>
            <w:rFonts w:ascii="Arial" w:hAnsi="Arial" w:cs="Arial"/>
            <w:color w:val="FFCF00"/>
            <w:sz w:val="21"/>
            <w:szCs w:val="21"/>
            <w:bdr w:val="none" w:sz="0" w:space="0" w:color="auto" w:frame="1"/>
          </w:rPr>
          <w:t>выбор</w:t>
        </w:r>
      </w:hyperlink>
      <w:r>
        <w:rPr>
          <w:rFonts w:ascii="Arial" w:hAnsi="Arial" w:cs="Arial"/>
          <w:color w:val="222222"/>
          <w:sz w:val="21"/>
          <w:szCs w:val="21"/>
        </w:rPr>
        <w:t> того или иного автокрана, являются следующие показатели.</w:t>
      </w:r>
    </w:p>
    <w:p w:rsidR="00354F41" w:rsidRDefault="00354F41" w:rsidP="00354F41">
      <w:pPr>
        <w:pStyle w:val="a3"/>
        <w:shd w:val="clear" w:color="auto" w:fill="FFFFFF"/>
        <w:spacing w:before="0" w:beforeAutospacing="0" w:after="255" w:afterAutospacing="0" w:line="345" w:lineRule="atLeast"/>
        <w:textAlignment w:val="baseline"/>
        <w:rPr>
          <w:rFonts w:ascii="Arial" w:hAnsi="Arial" w:cs="Arial"/>
          <w:color w:val="222222"/>
          <w:sz w:val="21"/>
          <w:szCs w:val="21"/>
        </w:rPr>
      </w:pPr>
      <w:r>
        <w:rPr>
          <w:rFonts w:ascii="Arial" w:hAnsi="Arial" w:cs="Arial"/>
          <w:color w:val="222222"/>
          <w:sz w:val="21"/>
          <w:szCs w:val="21"/>
        </w:rPr>
        <w:t>Грузоподъемность (г/п). Она определяется наибольшей допустимой массой груза, на которую рассчитана данная модель, с учетом ее съемных частей. Специальный ограничитель не позволяет превышать допустимую нагрузку, а специальная схема позволяет рассчитать грузоподъемность крана с поправками на реальные условия работы.</w:t>
      </w:r>
    </w:p>
    <w:p w:rsidR="00354F41" w:rsidRDefault="00354F41" w:rsidP="00354F41">
      <w:pPr>
        <w:pStyle w:val="a3"/>
        <w:shd w:val="clear" w:color="auto" w:fill="FFFFFF"/>
        <w:spacing w:before="0" w:beforeAutospacing="0" w:after="0" w:afterAutospacing="0" w:line="345" w:lineRule="atLeast"/>
        <w:textAlignment w:val="baseline"/>
        <w:rPr>
          <w:rFonts w:ascii="Arial" w:hAnsi="Arial" w:cs="Arial"/>
          <w:color w:val="222222"/>
          <w:sz w:val="21"/>
          <w:szCs w:val="21"/>
        </w:rPr>
      </w:pPr>
      <w:r>
        <w:rPr>
          <w:rStyle w:val="a4"/>
          <w:rFonts w:ascii="Arial" w:hAnsi="Arial" w:cs="Arial"/>
          <w:color w:val="222222"/>
          <w:sz w:val="21"/>
          <w:szCs w:val="21"/>
          <w:bdr w:val="none" w:sz="0" w:space="0" w:color="auto" w:frame="1"/>
        </w:rPr>
        <w:t>Грузовой момент</w:t>
      </w:r>
      <w:r>
        <w:rPr>
          <w:rFonts w:ascii="Arial" w:hAnsi="Arial" w:cs="Arial"/>
          <w:color w:val="222222"/>
          <w:sz w:val="21"/>
          <w:szCs w:val="21"/>
        </w:rPr>
        <w:t>. Один из самых важных параметров, характеризующий эксплуатационные возможности техники. Он рассчитывается умножением показателя г/п на вылет стрелы.</w:t>
      </w:r>
    </w:p>
    <w:p w:rsidR="00354F41" w:rsidRDefault="00A601EF" w:rsidP="00354F41">
      <w:pPr>
        <w:shd w:val="clear" w:color="auto" w:fill="FFFFFF"/>
        <w:jc w:val="center"/>
        <w:textAlignment w:val="baseline"/>
        <w:rPr>
          <w:rFonts w:ascii="Arial" w:hAnsi="Arial" w:cs="Arial"/>
          <w:color w:val="222222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131724"/>
            <wp:effectExtent l="0" t="0" r="3175" b="2540"/>
            <wp:docPr id="19" name="Рисунок 19" descr="http://www.promsors.ru/images/catalog/320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romsors.ru/images/catalog/320T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31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01EF" w:rsidRDefault="00A601EF" w:rsidP="00354F41">
      <w:pPr>
        <w:shd w:val="clear" w:color="auto" w:fill="FFFFFF"/>
        <w:jc w:val="center"/>
        <w:textAlignment w:val="baseline"/>
        <w:rPr>
          <w:rFonts w:ascii="Arial" w:hAnsi="Arial" w:cs="Arial"/>
          <w:color w:val="222222"/>
          <w:sz w:val="24"/>
          <w:szCs w:val="24"/>
        </w:rPr>
      </w:pPr>
    </w:p>
    <w:p w:rsidR="00354F41" w:rsidRDefault="00354F41" w:rsidP="00354F41">
      <w:pPr>
        <w:shd w:val="clear" w:color="auto" w:fill="FFFFFF"/>
        <w:spacing w:line="225" w:lineRule="atLeast"/>
        <w:jc w:val="center"/>
        <w:textAlignment w:val="baseline"/>
        <w:rPr>
          <w:rFonts w:ascii="Arial" w:hAnsi="Arial" w:cs="Arial"/>
          <w:i/>
          <w:iCs/>
          <w:color w:val="000000"/>
          <w:sz w:val="18"/>
          <w:szCs w:val="18"/>
        </w:rPr>
      </w:pPr>
      <w:r>
        <w:rPr>
          <w:rFonts w:ascii="Arial" w:hAnsi="Arial" w:cs="Arial"/>
          <w:i/>
          <w:iCs/>
          <w:color w:val="000000"/>
          <w:sz w:val="18"/>
          <w:szCs w:val="18"/>
        </w:rPr>
        <w:t xml:space="preserve">Диаграмма </w:t>
      </w:r>
      <w:proofErr w:type="spellStart"/>
      <w:r>
        <w:rPr>
          <w:rFonts w:ascii="Arial" w:hAnsi="Arial" w:cs="Arial"/>
          <w:i/>
          <w:iCs/>
          <w:color w:val="000000"/>
          <w:sz w:val="18"/>
          <w:szCs w:val="18"/>
        </w:rPr>
        <w:t>грузовысотных</w:t>
      </w:r>
      <w:proofErr w:type="spellEnd"/>
      <w:r>
        <w:rPr>
          <w:rFonts w:ascii="Arial" w:hAnsi="Arial" w:cs="Arial"/>
          <w:i/>
          <w:iCs/>
          <w:color w:val="000000"/>
          <w:sz w:val="18"/>
          <w:szCs w:val="18"/>
        </w:rPr>
        <w:t xml:space="preserve"> характеристик крана в зоне работы с ограниченной грузовой характеристикой</w:t>
      </w:r>
    </w:p>
    <w:p w:rsidR="00A601EF" w:rsidRDefault="00A601EF" w:rsidP="00354F41">
      <w:pPr>
        <w:pStyle w:val="a3"/>
        <w:shd w:val="clear" w:color="auto" w:fill="FFFFFF"/>
        <w:spacing w:before="0" w:beforeAutospacing="0" w:after="0" w:afterAutospacing="0" w:line="345" w:lineRule="atLeast"/>
        <w:textAlignment w:val="baseline"/>
        <w:rPr>
          <w:rStyle w:val="a4"/>
          <w:rFonts w:ascii="Arial" w:hAnsi="Arial" w:cs="Arial"/>
          <w:color w:val="222222"/>
          <w:sz w:val="21"/>
          <w:szCs w:val="21"/>
          <w:bdr w:val="none" w:sz="0" w:space="0" w:color="auto" w:frame="1"/>
        </w:rPr>
      </w:pPr>
    </w:p>
    <w:p w:rsidR="00A601EF" w:rsidRDefault="00A601EF" w:rsidP="00354F41">
      <w:pPr>
        <w:pStyle w:val="a3"/>
        <w:shd w:val="clear" w:color="auto" w:fill="FFFFFF"/>
        <w:spacing w:before="0" w:beforeAutospacing="0" w:after="0" w:afterAutospacing="0" w:line="345" w:lineRule="atLeast"/>
        <w:textAlignment w:val="baseline"/>
        <w:rPr>
          <w:rStyle w:val="a4"/>
          <w:rFonts w:ascii="Arial" w:hAnsi="Arial" w:cs="Arial"/>
          <w:color w:val="222222"/>
          <w:sz w:val="21"/>
          <w:szCs w:val="21"/>
          <w:bdr w:val="none" w:sz="0" w:space="0" w:color="auto" w:frame="1"/>
        </w:rPr>
      </w:pPr>
      <w:r>
        <w:rPr>
          <w:noProof/>
        </w:rPr>
        <w:lastRenderedPageBreak/>
        <w:drawing>
          <wp:inline distT="0" distB="0" distL="0" distR="0">
            <wp:extent cx="5940425" cy="5215693"/>
            <wp:effectExtent l="0" t="0" r="3175" b="4445"/>
            <wp:docPr id="20" name="Рисунок 20" descr="https://aviaforum.ru/proxy.php?image=http%3A%2F%2Fkamaz-kt.ru%2Fupload%2Fiblock%2Fc62%2F5.jpg&amp;hash=eaa6cddec6d2a253fb00cb2440f46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iaforum.ru/proxy.php?image=http%3A%2F%2Fkamaz-kt.ru%2Fupload%2Fiblock%2Fc62%2F5.jpg&amp;hash=eaa6cddec6d2a253fb00cb2440f46040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215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01EF" w:rsidRDefault="00A601EF" w:rsidP="00354F41">
      <w:pPr>
        <w:pStyle w:val="a3"/>
        <w:shd w:val="clear" w:color="auto" w:fill="FFFFFF"/>
        <w:spacing w:before="0" w:beforeAutospacing="0" w:after="0" w:afterAutospacing="0" w:line="345" w:lineRule="atLeast"/>
        <w:textAlignment w:val="baseline"/>
        <w:rPr>
          <w:rStyle w:val="a4"/>
          <w:rFonts w:ascii="Arial" w:hAnsi="Arial" w:cs="Arial"/>
          <w:color w:val="222222"/>
          <w:sz w:val="21"/>
          <w:szCs w:val="21"/>
          <w:bdr w:val="none" w:sz="0" w:space="0" w:color="auto" w:frame="1"/>
        </w:rPr>
      </w:pPr>
    </w:p>
    <w:p w:rsidR="00A601EF" w:rsidRDefault="00A601EF" w:rsidP="00354F41">
      <w:pPr>
        <w:pStyle w:val="a3"/>
        <w:shd w:val="clear" w:color="auto" w:fill="FFFFFF"/>
        <w:spacing w:before="0" w:beforeAutospacing="0" w:after="0" w:afterAutospacing="0" w:line="345" w:lineRule="atLeast"/>
        <w:textAlignment w:val="baseline"/>
        <w:rPr>
          <w:rStyle w:val="a4"/>
          <w:rFonts w:ascii="Arial" w:hAnsi="Arial" w:cs="Arial"/>
          <w:color w:val="222222"/>
          <w:sz w:val="21"/>
          <w:szCs w:val="21"/>
          <w:bdr w:val="none" w:sz="0" w:space="0" w:color="auto" w:frame="1"/>
        </w:rPr>
      </w:pPr>
    </w:p>
    <w:p w:rsidR="00A601EF" w:rsidRDefault="00A601EF" w:rsidP="00354F41">
      <w:pPr>
        <w:pStyle w:val="a3"/>
        <w:shd w:val="clear" w:color="auto" w:fill="FFFFFF"/>
        <w:spacing w:before="0" w:beforeAutospacing="0" w:after="0" w:afterAutospacing="0" w:line="345" w:lineRule="atLeast"/>
        <w:textAlignment w:val="baseline"/>
        <w:rPr>
          <w:rStyle w:val="a4"/>
          <w:rFonts w:ascii="Arial" w:hAnsi="Arial" w:cs="Arial"/>
          <w:color w:val="222222"/>
          <w:sz w:val="21"/>
          <w:szCs w:val="21"/>
          <w:bdr w:val="none" w:sz="0" w:space="0" w:color="auto" w:frame="1"/>
        </w:rPr>
      </w:pPr>
      <w:r>
        <w:rPr>
          <w:noProof/>
        </w:rPr>
        <w:drawing>
          <wp:inline distT="0" distB="0" distL="0" distR="0">
            <wp:extent cx="5940425" cy="3544531"/>
            <wp:effectExtent l="0" t="0" r="3175" b="0"/>
            <wp:docPr id="21" name="Рисунок 21" descr="https://daraja.ru/wp-content/uploads/rasschet-vyle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daraja.ru/wp-content/uploads/rasschet-vyleta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44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F41" w:rsidRDefault="00354F41" w:rsidP="00354F41">
      <w:pPr>
        <w:pStyle w:val="a3"/>
        <w:shd w:val="clear" w:color="auto" w:fill="FFFFFF"/>
        <w:spacing w:before="0" w:beforeAutospacing="0" w:after="0" w:afterAutospacing="0" w:line="345" w:lineRule="atLeast"/>
        <w:textAlignment w:val="baseline"/>
        <w:rPr>
          <w:rFonts w:ascii="Arial" w:hAnsi="Arial" w:cs="Arial"/>
          <w:color w:val="222222"/>
          <w:sz w:val="21"/>
          <w:szCs w:val="21"/>
        </w:rPr>
      </w:pPr>
      <w:r>
        <w:rPr>
          <w:rStyle w:val="a4"/>
          <w:rFonts w:ascii="Arial" w:hAnsi="Arial" w:cs="Arial"/>
          <w:color w:val="222222"/>
          <w:sz w:val="21"/>
          <w:szCs w:val="21"/>
          <w:bdr w:val="none" w:sz="0" w:space="0" w:color="auto" w:frame="1"/>
        </w:rPr>
        <w:lastRenderedPageBreak/>
        <w:t>Высота подъема</w:t>
      </w:r>
      <w:r>
        <w:rPr>
          <w:rFonts w:ascii="Arial" w:hAnsi="Arial" w:cs="Arial"/>
          <w:color w:val="222222"/>
          <w:sz w:val="21"/>
          <w:szCs w:val="21"/>
        </w:rPr>
        <w:t>. Она различается в зависимости от вылета и вида стрелы.</w:t>
      </w:r>
    </w:p>
    <w:p w:rsidR="00354F41" w:rsidRDefault="00354F41" w:rsidP="00354F41">
      <w:pPr>
        <w:pStyle w:val="a3"/>
        <w:shd w:val="clear" w:color="auto" w:fill="FFFFFF"/>
        <w:spacing w:before="0" w:beforeAutospacing="0" w:after="0" w:afterAutospacing="0" w:line="345" w:lineRule="atLeast"/>
        <w:textAlignment w:val="baseline"/>
        <w:rPr>
          <w:rFonts w:ascii="Arial" w:hAnsi="Arial" w:cs="Arial"/>
          <w:color w:val="222222"/>
          <w:sz w:val="21"/>
          <w:szCs w:val="21"/>
        </w:rPr>
      </w:pPr>
      <w:r>
        <w:rPr>
          <w:rStyle w:val="a4"/>
          <w:rFonts w:ascii="Arial" w:hAnsi="Arial" w:cs="Arial"/>
          <w:color w:val="222222"/>
          <w:sz w:val="21"/>
          <w:szCs w:val="21"/>
          <w:bdr w:val="none" w:sz="0" w:space="0" w:color="auto" w:frame="1"/>
        </w:rPr>
        <w:t>Скорость посадки крана</w:t>
      </w:r>
      <w:r>
        <w:rPr>
          <w:rFonts w:ascii="Arial" w:hAnsi="Arial" w:cs="Arial"/>
          <w:color w:val="222222"/>
          <w:sz w:val="21"/>
          <w:szCs w:val="21"/>
        </w:rPr>
        <w:t>. Показывает, с какой минимальной скоростью кран производит плавное опускание грузов при монтажных работах.</w:t>
      </w:r>
    </w:p>
    <w:p w:rsidR="00354F41" w:rsidRDefault="00354F41" w:rsidP="00354F41">
      <w:pPr>
        <w:pStyle w:val="a3"/>
        <w:shd w:val="clear" w:color="auto" w:fill="FFFFFF"/>
        <w:spacing w:before="0" w:beforeAutospacing="0" w:after="0" w:afterAutospacing="0" w:line="345" w:lineRule="atLeast"/>
        <w:textAlignment w:val="baseline"/>
        <w:rPr>
          <w:rFonts w:ascii="Arial" w:hAnsi="Arial" w:cs="Arial"/>
          <w:color w:val="222222"/>
          <w:sz w:val="21"/>
          <w:szCs w:val="21"/>
        </w:rPr>
      </w:pPr>
      <w:r>
        <w:rPr>
          <w:rStyle w:val="a4"/>
          <w:rFonts w:ascii="Arial" w:hAnsi="Arial" w:cs="Arial"/>
          <w:color w:val="222222"/>
          <w:sz w:val="21"/>
          <w:szCs w:val="21"/>
          <w:bdr w:val="none" w:sz="0" w:space="0" w:color="auto" w:frame="1"/>
        </w:rPr>
        <w:t>Транспортная скорость машины</w:t>
      </w:r>
      <w:r>
        <w:rPr>
          <w:rFonts w:ascii="Arial" w:hAnsi="Arial" w:cs="Arial"/>
          <w:color w:val="222222"/>
          <w:sz w:val="21"/>
          <w:szCs w:val="21"/>
        </w:rPr>
        <w:t>. Этот параметр позволяет определить возможность оптимального использования крана на разных участках работ. От его скорости зависит и производительность техники.</w:t>
      </w:r>
    </w:p>
    <w:p w:rsidR="00354F41" w:rsidRDefault="00354F41" w:rsidP="00354F41">
      <w:pPr>
        <w:pStyle w:val="a3"/>
        <w:shd w:val="clear" w:color="auto" w:fill="FFFFFF"/>
        <w:spacing w:before="0" w:beforeAutospacing="0" w:after="0" w:afterAutospacing="0" w:line="345" w:lineRule="atLeast"/>
        <w:textAlignment w:val="baseline"/>
        <w:rPr>
          <w:rFonts w:ascii="Arial" w:hAnsi="Arial" w:cs="Arial"/>
          <w:color w:val="222222"/>
          <w:sz w:val="21"/>
          <w:szCs w:val="21"/>
        </w:rPr>
      </w:pPr>
      <w:r>
        <w:rPr>
          <w:rStyle w:val="a4"/>
          <w:rFonts w:ascii="Arial" w:hAnsi="Arial" w:cs="Arial"/>
          <w:color w:val="222222"/>
          <w:sz w:val="21"/>
          <w:szCs w:val="21"/>
          <w:bdr w:val="none" w:sz="0" w:space="0" w:color="auto" w:frame="1"/>
        </w:rPr>
        <w:t>Зона охвата</w:t>
      </w:r>
      <w:r>
        <w:rPr>
          <w:rFonts w:ascii="Arial" w:hAnsi="Arial" w:cs="Arial"/>
          <w:color w:val="222222"/>
          <w:sz w:val="21"/>
          <w:szCs w:val="21"/>
        </w:rPr>
        <w:t>. Свидетельствует о технических возможностях крановой установки на разных видах работ.</w:t>
      </w:r>
    </w:p>
    <w:p w:rsidR="00354F41" w:rsidRDefault="00354F41" w:rsidP="00354F41">
      <w:pPr>
        <w:pStyle w:val="a3"/>
        <w:shd w:val="clear" w:color="auto" w:fill="FFFFFF"/>
        <w:spacing w:before="0" w:beforeAutospacing="0" w:after="0" w:afterAutospacing="0" w:line="345" w:lineRule="atLeast"/>
        <w:textAlignment w:val="baseline"/>
        <w:rPr>
          <w:rFonts w:ascii="Arial" w:hAnsi="Arial" w:cs="Arial"/>
          <w:color w:val="222222"/>
          <w:sz w:val="21"/>
          <w:szCs w:val="21"/>
        </w:rPr>
      </w:pPr>
      <w:r>
        <w:rPr>
          <w:rStyle w:val="a4"/>
          <w:rFonts w:ascii="Arial" w:hAnsi="Arial" w:cs="Arial"/>
          <w:color w:val="222222"/>
          <w:sz w:val="21"/>
          <w:szCs w:val="21"/>
          <w:bdr w:val="none" w:sz="0" w:space="0" w:color="auto" w:frame="1"/>
        </w:rPr>
        <w:t>Габариты</w:t>
      </w:r>
      <w:r>
        <w:rPr>
          <w:rFonts w:ascii="Arial" w:hAnsi="Arial" w:cs="Arial"/>
          <w:color w:val="222222"/>
          <w:sz w:val="21"/>
          <w:szCs w:val="21"/>
        </w:rPr>
        <w:t>. От них зависит маневренность машины, возможность работы в стесненных условиях и перевозки в собранном виде по железной дороге.</w:t>
      </w:r>
    </w:p>
    <w:p w:rsidR="00354F41" w:rsidRDefault="00354F41" w:rsidP="00354F41">
      <w:pPr>
        <w:pStyle w:val="a3"/>
        <w:shd w:val="clear" w:color="auto" w:fill="FFFFFF"/>
        <w:spacing w:before="0" w:beforeAutospacing="0" w:after="0" w:afterAutospacing="0" w:line="345" w:lineRule="atLeast"/>
        <w:textAlignment w:val="baseline"/>
        <w:rPr>
          <w:rFonts w:ascii="Arial" w:hAnsi="Arial" w:cs="Arial"/>
          <w:color w:val="222222"/>
          <w:sz w:val="21"/>
          <w:szCs w:val="21"/>
        </w:rPr>
      </w:pPr>
      <w:r>
        <w:rPr>
          <w:rStyle w:val="a4"/>
          <w:rFonts w:ascii="Arial" w:hAnsi="Arial" w:cs="Arial"/>
          <w:color w:val="222222"/>
          <w:sz w:val="21"/>
          <w:szCs w:val="21"/>
          <w:bdr w:val="none" w:sz="0" w:space="0" w:color="auto" w:frame="1"/>
        </w:rPr>
        <w:t>Диапазон температур</w:t>
      </w:r>
      <w:r>
        <w:rPr>
          <w:rFonts w:ascii="Arial" w:hAnsi="Arial" w:cs="Arial"/>
          <w:color w:val="222222"/>
          <w:sz w:val="21"/>
          <w:szCs w:val="21"/>
        </w:rPr>
        <w:t>. Показывает возможности применения автокрана в различных климатических условиях.</w:t>
      </w:r>
    </w:p>
    <w:p w:rsidR="00354F41" w:rsidRDefault="00354F41" w:rsidP="00354F41">
      <w:pPr>
        <w:pStyle w:val="a3"/>
        <w:shd w:val="clear" w:color="auto" w:fill="FFFFFF"/>
        <w:spacing w:before="0" w:beforeAutospacing="0" w:after="255" w:afterAutospacing="0" w:line="345" w:lineRule="atLeast"/>
        <w:textAlignment w:val="baseline"/>
        <w:rPr>
          <w:rFonts w:ascii="Arial" w:hAnsi="Arial" w:cs="Arial"/>
          <w:color w:val="222222"/>
          <w:sz w:val="21"/>
          <w:szCs w:val="21"/>
        </w:rPr>
      </w:pPr>
      <w:r>
        <w:rPr>
          <w:rFonts w:ascii="Arial" w:hAnsi="Arial" w:cs="Arial"/>
          <w:color w:val="222222"/>
          <w:sz w:val="21"/>
          <w:szCs w:val="21"/>
        </w:rPr>
        <w:t>Среди основных параметров указываются также модель шасси и мощность двигателя.</w:t>
      </w:r>
    </w:p>
    <w:p w:rsidR="00354F41" w:rsidRDefault="00354F41" w:rsidP="00D870DD">
      <w:pPr>
        <w:rPr>
          <w:rFonts w:ascii="Times New Roman" w:hAnsi="Times New Roman" w:cs="Times New Roman"/>
          <w:sz w:val="28"/>
          <w:szCs w:val="28"/>
        </w:rPr>
      </w:pPr>
    </w:p>
    <w:p w:rsidR="00354F41" w:rsidRPr="00354F41" w:rsidRDefault="00354F41" w:rsidP="00354F4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354F41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ОБЩЕЕ УСТРОЙСТВО АВТОМОБИЛЬНЫХ КРАНОВ</w:t>
      </w:r>
    </w:p>
    <w:p w:rsidR="00582A55" w:rsidRDefault="00354F41" w:rsidP="00354F4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Автомобильный кран (рис. 3) состоит . из неповоротной и поворотной частей, связанных между собой опорно-пово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ротным устройством 7, которое передает нагрузки (грузовой момент, вертикальные и горизонтальные силы) от поворотной части крана на неповоротную, а также обеспечивает возможность вращения по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воротной части относительно неповорот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ной.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Неповоротная часть крана — это ходо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вое устройство / и ходовая рама 4 со смонтированными на ней выносными опорами 3.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Ходовое устройство — шасси грузово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го автомобиля. В связи с необходи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мостью размещения на нем механизмов и узлов крановой установки в конструк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цию шасси вносят ряд изменений: вместо кузова на раме автомобиля закрепляют ходовую раму, дополнительно устанавли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вают коробку отбора мощности 2, опор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ную стойку 28 стрелы, а также стабилиза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торы 6 или выключатели упругих подве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сок. У кранов с механическим приводом дополнительно устанавливают промежу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точный редуктор 5, у кранов с гидравли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ческим приводом — масляный бак. При необходимости изменяют место располо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жения топливных баков и запасных колес.</w:t>
      </w:r>
    </w:p>
    <w:p w:rsidR="00582A55" w:rsidRDefault="00582A55" w:rsidP="00354F4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>
            <wp:extent cx="3848100" cy="5543550"/>
            <wp:effectExtent l="0" t="0" r="0" b="0"/>
            <wp:docPr id="18" name="Рисунок 18" descr="https://sinref.ru/000_uchebniki/05300_tehnika/000_avtomobilnie_krani_zaicev/000/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sinref.ru/000_uchebniki/05300_tehnika/000_avtomobilnie_krani_zaicev/000/000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554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Рис. 1. Автомобильные краны с жесткой (а) и гибкой (б) подвеской рабочего обору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дования</w:t>
      </w:r>
    </w:p>
    <w:p w:rsidR="00582A55" w:rsidRDefault="00582A55" w:rsidP="00354F4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</w:p>
    <w:p w:rsidR="00354F41" w:rsidRPr="00354F41" w:rsidRDefault="00354F41" w:rsidP="00354F4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Ходовая рама — пространственная сварная конструкция, которую крепят на шасси автомобиля и на которой устана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вливают опорно-поворотное устройство. Ходовая рама передает нагрузки от пово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ротной части на основание через шасси автомобиля или выносные опоры.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Выносные опоры используют для уве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личения опорного контура крана в рабо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чем состоянии.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Поворотная часть крана – это пово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ротная платформа, на которой разме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щены исполнительные механизмы, каби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на 15 машиниста и стреловое оборудова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ние.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Поворотная платформа представляет собой поворотную раму 8 (основание по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воротной части крана), установленную на опорно-поворотном устройстве 7. 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 </w:t>
      </w:r>
    </w:p>
    <w:p w:rsidR="00354F41" w:rsidRPr="00354F41" w:rsidRDefault="00354F41" w:rsidP="00354F4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lastRenderedPageBreak/>
        <w:t> </w:t>
      </w:r>
    </w:p>
    <w:p w:rsidR="00354F41" w:rsidRPr="00354F41" w:rsidRDefault="00354F41" w:rsidP="00354F4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4762500" cy="2428875"/>
            <wp:effectExtent l="0" t="0" r="0" b="9525"/>
            <wp:docPr id="11" name="Рисунок 11" descr="https://sinref.ru/000_uchebniki/05300_tehnika/000_avtomobilnie_krani_zaicev/000/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inref.ru/000_uchebniki/05300_tehnika/000_avtomobilnie_krani_zaicev/000/002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F41" w:rsidRPr="00354F41" w:rsidRDefault="00354F41" w:rsidP="00354F4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354F41" w:rsidRPr="00354F41" w:rsidRDefault="00354F41" w:rsidP="00354F4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354F41" w:rsidRPr="00354F41" w:rsidRDefault="00354F41" w:rsidP="00354F4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4762500" cy="1885950"/>
            <wp:effectExtent l="0" t="0" r="0" b="0"/>
            <wp:docPr id="9" name="Рисунок 9" descr="https://sinref.ru/000_uchebniki/05300_tehnika/000_avtomobilnie_krani_zaicev/000/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inref.ru/000_uchebniki/05300_tehnika/000_avtomobilnie_krani_zaicev/000/003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4F41" w:rsidRPr="00354F41" w:rsidRDefault="00354F41" w:rsidP="00354F4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354F41" w:rsidRPr="00354F41" w:rsidRDefault="00354F41" w:rsidP="00354F4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Рис. 3. Автомобильные стреловые самоходные краны: а — с механическим приводом (кожух механизмов на поворотной раме условно снят), б — с гидравлическим приводом; / — ходовое устройство (шасси базового автомобиля), 2 — коробка отбора мощности, 3 — выносные опоры, 4, 8 — ходовая и поворотная рамы, 5 — промежуточный редуктор, 6 — стабилизатор, 7 — опорно-поворотное устройство, 9 — противовес, 10 — двуногая стойка, 11, 22 - стреловой и грузовой канаты, 12, 25 — блоки головок двуногой стойки и стрелы, 13 — стреловая лебедка, 14 — реверсивно-распределительный механизм, 15 — кабина, 16, 26 — стреловой и грузовой полиспасты, 17 — механизм поворота, 18 — траверса, 19 — канатное предохранительное устройство, 20 — ограни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 xml:space="preserve">читель грузоподъемности, 21 — основная </w:t>
      </w:r>
      <w:proofErr w:type="spellStart"/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невыдвижная</w:t>
      </w:r>
      <w:proofErr w:type="spellEnd"/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стрела, 23 — оттяжка, 24 — сигнализатор опасного напряжения, 27 — крюковая подвеска, 28 — опорная стойка, 29 — кожух, 30 — гидро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цилиндр подъема стрелы, 31 — телескопическая стрела</w:t>
      </w:r>
      <w:r w:rsidRPr="00354F41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На конце поворотной рамы закреплен проти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вовес 9 (дополнительный груз), уравнове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шивающий кран во время работы. Ис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полнительные механизмы крана и их привод от внешних воздействий защи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щает кожух 29 (капот). У кранов с гиб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кой подвеской стрелового оборудования (рис. 3,а) на поворотной платформе уста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 xml:space="preserve">новлена двуногая стойка 10, к которой и подвешивают стреловое 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lastRenderedPageBreak/>
        <w:t>оборудование.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Исполнительные механизмы. У кранов с гибкой подвеской стрелового обору-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дования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к ним относятся стреловая ле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бедка 13 для изменения угла наклона стрелы, грузовая лебедка (на рис. 3,а рас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положена за стреловой лебедкой) для подъема и опускания груза и механизм поворота 17 — для вращения поворотной части крана. Движение лебедкам и меха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 xml:space="preserve">низму поворота передается от </w:t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реверсив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-но-распределительного механизма 14.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У кранов с жесткой подвеской стрело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вого оборудования (рис. 3,6) угол накло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на телескопической стрелы 31 изменяют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с помощью гидравлических цилиндров 30 (гидроцилиндров). Подъем и опускание груза производятся грузовой лебедкой, а вращение поворотной части — механиз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мом поворота. Движение лебедке и меха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 xml:space="preserve">низму поворота передается от </w:t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гидродви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гателя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Выдвижные и телескопические стрелы-кранов снабжены специальными исполни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тельными механизмами для их выдвиже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ния.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Кабина, в которой размещены органы управления краном и сиденье машиниста, оборудована необходимыми указателями, системой сигнализации и системами соз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дания микроклимата (вентиляцией, отоп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лением).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Стреловое оборудование обеспечивает действие грузозахватного устройства в рабочей зоне крана.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У кранов с гибкой подвеской стрело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вое оборудование комплектуется основ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 xml:space="preserve">ной 21 и удлиненными </w:t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невыдвижными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и выдвижными стрелами с гуськами или без них, грузовым 26 и стреловым 16 полиспастами для подъема груза и стрелы 21 и специальным канатным устройством 19, предохраняющим стрелу от запрокидывания. Полиспаст 16 со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стоит из блоков /2, которые установлены на головке двуногой стойки и на спе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циальной траверсе 18, связанной с голов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кой стрелы оттяжками 23, и стрелового каната 11, огибающего блоки двуногой стойки и траверсы. На некоторых кранах (например, КС-2561Д) траверсы нет, а блоки установлены на головке двуногой стойки и головке стрелы. На кранах это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го типа устанавливают также башенно-стреловое оборудование.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У кранов с жесткой подвеской ком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плект стрелового оборудования состоит из телескопической стрелы с гуськами и без них и гидроцилиндров подъема стрелы и выдвижения ее секций.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В состав стрелового оборудования кранов обоих типов включены грузоза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хватные устройства, в качестве которых на автомобильных кранах используют крюковую подвеску 27 и значительно ре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же — грейферные ковши и магнитные шайбы. Крюковая подвеска состоит из блоков, траверсы и грузового крюка. Блоки крюковой подвески вместе с бло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 xml:space="preserve">ками головки стрелы и грузовым </w:t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кана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-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том 22 образуют грузовой полиспаст 26.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Краны оборудуют системой устройств и приборов, обеспечивающей их безопас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ную эксплуатацию (например, ограничи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телями грузоподъемности 20, сигнализа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торами опасного напряжения 24).</w:t>
      </w:r>
    </w:p>
    <w:p w:rsidR="00815C81" w:rsidRDefault="00815C81" w:rsidP="00D870DD">
      <w:pPr>
        <w:rPr>
          <w:rFonts w:ascii="Times New Roman" w:hAnsi="Times New Roman" w:cs="Times New Roman"/>
          <w:sz w:val="28"/>
          <w:szCs w:val="28"/>
        </w:rPr>
      </w:pPr>
    </w:p>
    <w:p w:rsidR="00582A55" w:rsidRDefault="00582A55" w:rsidP="00D870DD">
      <w:pPr>
        <w:rPr>
          <w:rFonts w:ascii="Times New Roman" w:hAnsi="Times New Roman" w:cs="Times New Roman"/>
          <w:sz w:val="28"/>
          <w:szCs w:val="28"/>
        </w:rPr>
      </w:pPr>
    </w:p>
    <w:p w:rsidR="00582A55" w:rsidRDefault="00582A55" w:rsidP="00D870DD">
      <w:pPr>
        <w:rPr>
          <w:rFonts w:ascii="Times New Roman" w:hAnsi="Times New Roman" w:cs="Times New Roman"/>
          <w:sz w:val="28"/>
          <w:szCs w:val="28"/>
        </w:rPr>
      </w:pPr>
    </w:p>
    <w:p w:rsidR="00582A55" w:rsidRDefault="00582A55" w:rsidP="00D870DD">
      <w:pPr>
        <w:rPr>
          <w:rFonts w:ascii="Times New Roman" w:hAnsi="Times New Roman" w:cs="Times New Roman"/>
          <w:sz w:val="28"/>
          <w:szCs w:val="28"/>
        </w:rPr>
      </w:pP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ОСНОВНЫЕ ПАРАМЕТРЫ АВТОКРАНОВ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Величины, характеризующие техниче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ские возможности и технологические свойства машины, называют параметра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ми. Рассмотрим основные параметры ав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томобильного крана.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F65A7D"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  <w:t>Грузоподъемность Q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— наибольшая масса груза, поднимаемого на данном вылете стрелы.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F65A7D">
        <w:rPr>
          <w:rFonts w:ascii="Times New Roman" w:eastAsia="Times New Roman" w:hAnsi="Times New Roman" w:cs="Times New Roman"/>
          <w:b/>
          <w:color w:val="000000"/>
          <w:sz w:val="27"/>
          <w:szCs w:val="27"/>
          <w:lang w:eastAsia="ru-RU"/>
        </w:rPr>
        <w:t>Вылет L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(рис. 4) — расстояние (по го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ризонтали) от оси вращения поворотной части крана 00 до центра зева крюка С.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Вылет от ребра опрокидывания — рас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стояние (по горизонтали) от ребра опро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кидывания до центра зева крюка: А1 — при работе без выносных опор, Л2 — на выносных опорах.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 xml:space="preserve">Грузоподъемность крана зависит от вылета L. Эту зависимость называют </w:t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гру-зовой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характеристикой и изображают в виде графика (рис. 5,(7): на горизон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тальной оси откладывают в масштабе вылет L, а на вертикальной — грузоподъ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емность g, соответствующую этому вы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лету. Точки пересечения линий, прове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денных параллельно осям, образуют кри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вую, которая позволяет определить гру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 xml:space="preserve">зоподъемность крана в зависимости от вылета. Чем больше вылет, тем меньше </w:t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грузоподьемность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 xml:space="preserve"> крана.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С помощью графика грузоподъемно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сти можно определить массу груза, кото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рую кран, оборудованный той или иной стрелой, может поднять на заданном вы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лете. На графике также видна зависи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мость грузоподъемности крана от нали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чия выносных опор: грузоподъемность крана при работе на выносных опорах в несколько раз больше, чем при работе без них. Например, у крана со стрелой длиной 9,75 м на вылете 5 м грузо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подъемность на выносных опорах 11,5 т, а без выносных опор — только 4 т.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>
            <wp:extent cx="2857500" cy="3676650"/>
            <wp:effectExtent l="0" t="0" r="0" b="0"/>
            <wp:docPr id="17" name="Рисунок 17" descr="https://sinref.ru/000_uchebniki/05300_tehnika/000_avtomobilnie_krani_zaicev/000/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inref.ru/000_uchebniki/05300_tehnika/000_avtomobilnie_krani_zaicev/000/004.jp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Рис. 4. Основные параметры автомобиль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ных стреловых самоходных кранов: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O^O1 и 0202 — условное расположение ребра опрокидывания крана при его работе соответ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ственно без выносных опор и на выносных опорах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3810000" cy="2686050"/>
            <wp:effectExtent l="0" t="0" r="0" b="0"/>
            <wp:docPr id="15" name="Рисунок 15" descr="https://sinref.ru/000_uchebniki/05300_tehnika/000_avtomobilnie_krani_zaicev/000/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inref.ru/000_uchebniki/05300_tehnika/000_avtomobilnie_krani_zaicev/000/005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Рис. 5. График грузоподъемности {а) и зона работы (б) крана КС-4571: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1-3 — грузоподъемность крана с длинами стрел 9,75; 15,75; 21,75 м на выносных опорах, 4 — грузоподъемность крана с длиной стрелы 9,75 без выносных опор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lastRenderedPageBreak/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В меньшей степени грузоподъемность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крана зависит от длины стрелы крана. Так, при стреле длиной 9,75 м на вылете 5 м грузоподъемность крана 11,5 т, а при стреле длиной 15,75 м — 8,7 т. Эта разни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ца в грузоподъемности крана определяет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ся увеличением массы более длинных стрел.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Следует помнить, что при работе гру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зозахватным приспособлением его масса входит в массу наибольшего допускаемо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го груза, определенного по* графику для заданного вылета. В массу наибольшего допускаемого груза входит также масса грейфера или магнита, если они исполь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зованы в качестве грузозахватного уст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ройства.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При подъеме груза массой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Q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на грузо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захватное устройство крана -действует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грузоподъемная сила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(вес груза)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G =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 xml:space="preserve">= 9,81Q м-т-с-2 = 9,81Q кН – 10Q </w:t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кН.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 xml:space="preserve"> Отсюда следует, что с помощью графика грузоподъемности можно определить не только грузоподъемность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Q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крана, но и грузоподъемную силу G, действующую на грузозахватное устройство крана.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Произведение вылета на соответ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ствующую ей грузоподъемную силу на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зывают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грузовым моментом М = G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• L, где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L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— вылет от ребра опрокидывания;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G —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соответствующая ему грузоподъем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ная сила. Грузовой момент наиболее полно характеризует технологические возможности крана.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Высота подъема крюка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Н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(см. рис. 4) — расстояние от уровня стоянки крана до центра зева крюка, находящего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ся в верхнем (высшем) рабочем положе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нии.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Глубина опускания крюка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h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— расстоя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ние от уровня стоянки крана до центра зева крюка, находящегося в нижнем (низ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шем) рабочем положении.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Параметры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L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и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А (А1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или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А2)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опреде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ляют возможность перемещения груза по горизонтали, а параметры Я и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h —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но вертикали. При работе на выносных опо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рах значение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А2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 xml:space="preserve">зависит от </w:t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значения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В</w:t>
      </w:r>
      <w:proofErr w:type="spellEnd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— расстояния между вертикальными осями, проходящими через середины опорных элементов двух соседних вы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носных опор, когда они находятся в ра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бочем положении: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A2 = L —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0,5 В. Это расстояние называется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поперечной В^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или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продольной В2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(см. рис. 5,&lt;5)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базой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вы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носных опор.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При вращении поворотной части кра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на стреловое оборудование перемещается относительно шасси машины в некото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ром секторе о,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а, Ь, с, ..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., о, образуя рабо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 xml:space="preserve">чую зону. Если через точки </w:t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опирания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 xml:space="preserve"> вы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носных опор провести окружность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а Ъ с’, а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то в рабочей зоне образуется кольцо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а, Ъ, с, с’, Ъ а’, а,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в котором кран может производить подъем, пере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мещение и опускание груза. Площадь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а, Ь,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с,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с Ь а’, а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называется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полезной ра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softHyphen/>
        <w:t>бочей зоной.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Центральный угол (3, соответствую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щий двум крайним положениям стрело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вого оборудования, называется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зоной ра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softHyphen/>
        <w:t>боты крана.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Если кран может работать при любом положении стрелового обору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дования относительно шасси, то зона ра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боты крана Р = 360°.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Рабочий цикл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Т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— время, затрачивае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мое с момента начала подъема груза до момента начала подъема следующего очередного груза.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Производительность крана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П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 xml:space="preserve">— общая масса грузов и конструкций, </w:t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переме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-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щаемых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 xml:space="preserve"> или монтируемых краном за час (г/ч) или смену (т/смена). Часто произво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дительность крана измеряют по числу ра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 xml:space="preserve">бочих циклов, совершаемых 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lastRenderedPageBreak/>
        <w:t>краном в единицу времени. Зная производитель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ность крана, легко подсчитать число ра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бочих циклов, необходимое для выполне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ния какого-нибудь заданного объема ра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бот в требуемые сроки. Производитель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ность крана зависит не только от его конструкции, но и от технологии и орга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низации производства работ. Поэтому, называя производительность крана, указывают и условия производства ра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бот. Если такого указания нет, имеют в виду среднее значение этого параметра.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Скорость подъема или опускания груза </w:t>
      </w:r>
      <w:proofErr w:type="spellStart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vu</w:t>
      </w:r>
      <w:proofErr w:type="spellEnd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 xml:space="preserve"> —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скорость вертикального перемеще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ния груза.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Скорость посадки </w:t>
      </w:r>
      <w:proofErr w:type="spellStart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vM</w:t>
      </w:r>
      <w:proofErr w:type="spellEnd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 xml:space="preserve"> —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минимальная скорость опускания груза при монтаже и укладке конструкций или грузов, при работе с предельными грузами и т. п.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Частота вращения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п </w:t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поворотной части крана в единицу времени.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Иногда вместо этого термина применяют «скорость по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ворота» или «скорость вращения пово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ротной части», что недопустимо.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Скорость изменения вылета </w:t>
      </w:r>
      <w:proofErr w:type="spellStart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vB</w:t>
      </w:r>
      <w:proofErr w:type="spellEnd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 —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гори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зонтальная составляющая скорости пере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мещения крюка при изменении его выле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та.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Время изменения вылета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t —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время, не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обходимое на изменение вылета от одно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го предельного положения стрелы до другого.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 xml:space="preserve">При </w:t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невыдвижных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 xml:space="preserve"> стрелах параметры IV и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t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определяют при изменении вылета за счет подъема (опускания) стрелы, а при выдвижных и телескопических стрелах — при изменении вылета как за счет подъ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ема (опускания) стрелы, так и за счет вы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движения ее секций.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Скорость движения секций выдвижных или телескопических стрел </w:t>
      </w:r>
      <w:proofErr w:type="spellStart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vc</w:t>
      </w:r>
      <w:proofErr w:type="spellEnd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— скорость движения секций относительно основной (</w:t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невыдвижной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) секции при изменении длины стрел.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Рабочая скорость передвижения крана </w:t>
      </w:r>
      <w:proofErr w:type="spellStart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vnp</w:t>
      </w:r>
      <w:proofErr w:type="spellEnd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 —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скорость передвижения крана по ра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бочей площадке со стреловым оборудо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ванием, находящимся в рабочем положе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нии, и подвешенным грузом, если пере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движение с грузом предусмотрено его технической характеристикой.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Транспортная скорость передвижения крана </w:t>
      </w:r>
      <w:proofErr w:type="spellStart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vn</w:t>
      </w:r>
      <w:proofErr w:type="spellEnd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 xml:space="preserve"> T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— скорость передвижения крана, стреловое оборудование которого нахо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дится в транспортном положении.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Скорости рабочих движений крана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в значительной мере влияют на его про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 xml:space="preserve">изводительность, а следовательно, и на такие технико-экономические показатели его работы, как стоимость </w:t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машино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-смены, приведенные затраты и т. п. Вме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сте с тем практически каждая из скоро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стей имеет важное самостоятельное зна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чение. Например, скорость посадки, а также минимальные частоту поворота крана и скорость изменения вылета крю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ка надо знать, чтобы определить пригод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ность крана для выполнения тех или иных монтажных работ.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Общая (эксплуатационная) масса крана </w:t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Gp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 </w:t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—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масса крана со стреловым оборудо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ванием и противовесом при полной за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 xml:space="preserve">правке крана </w:t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топливосмазочными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 xml:space="preserve"> мате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риалами.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Конструктивная масса крана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GK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— мас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са крана со стреловым оборудованием и противовесом.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Нагрузка на ходовую ось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Р0 </w:t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или коле</w:t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softHyphen/>
        <w:t>со </w:t>
      </w:r>
      <w:proofErr w:type="spellStart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Рк</w:t>
      </w:r>
      <w:proofErr w:type="spellEnd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— наибольшая вертикальная нагруз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ка, приходящаяся на одну ось или одно колесо в транспортном положении крана.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lastRenderedPageBreak/>
        <w:t>Нагрузка на выносную опору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РВш0 —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наибольшая вертикальная нагрузка, при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ходящаяся на одну опору при работе кра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на (стрела располагается над опорой).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Среднее давление выносной опоры на грунт </w:t>
      </w:r>
      <w:proofErr w:type="spellStart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уво</w:t>
      </w:r>
      <w:proofErr w:type="spellEnd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 —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отношение нагрузки на вы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носную опору к площади ее башмака или инвентарной подкладки.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Колея крана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К —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расстояние между вертикальными осями, проходящими че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рез середины опорных поверхностей хо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 xml:space="preserve">дового </w:t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устройсгва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: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К1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(рис. 6,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а)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— при односкатных,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К2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(рис. 6, б) — двускатных колесах.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База крана </w:t>
      </w:r>
      <w:proofErr w:type="spellStart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Вк</w:t>
      </w:r>
      <w:proofErr w:type="spellEnd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(рис. 6, в) — расстояние между вертикальными осями передних и задних ходовых тележек или колес.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База балансирной тележки шасси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В г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— расстояние между вертикальными осями передних и задних колес одной хо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довой тележки крана.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Минимальный радиус поворота шасси </w:t>
      </w:r>
      <w:proofErr w:type="spellStart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Rmin</w:t>
      </w:r>
      <w:proofErr w:type="spellEnd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(рис. 6, г) — расстояние от центра по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ворота до средней точки опоры наиболее удаленного управляемого колеса при максимальном угле его поворота.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Габаритный коридор шасси </w:t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Дш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 xml:space="preserve"> — ши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рина полосы, в которую при минималь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 xml:space="preserve">ном радиусе поворота шасси крана </w:t>
      </w:r>
      <w:proofErr w:type="spellStart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Rmin</w:t>
      </w:r>
      <w:proofErr w:type="spellEnd"/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 xml:space="preserve"> вписывается шасси.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Минимальный радиус поворота крана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RK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(рис. 7,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а)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— расстояние от центра пово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рота до наиболее удаленной точки крана при минимальном радиусе поворота шас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си крана.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Минимальная ширина разворота </w:t>
      </w:r>
      <w:proofErr w:type="spellStart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Дх</w:t>
      </w:r>
      <w:proofErr w:type="spellEnd"/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 —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ширина полосы, на которой кран может развернуться на 180° при минимальном радиусе поворота шасси крана.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Габаритный коридор въезда </w:t>
      </w:r>
      <w:r w:rsidRPr="00582A55">
        <w:rPr>
          <w:rFonts w:ascii="Times New Roman" w:eastAsia="Times New Roman" w:hAnsi="Times New Roman" w:cs="Times New Roman"/>
          <w:i/>
          <w:iCs/>
          <w:color w:val="000000"/>
          <w:sz w:val="27"/>
          <w:szCs w:val="27"/>
          <w:shd w:val="clear" w:color="auto" w:fill="FDFDFD"/>
          <w:lang w:eastAsia="ru-RU"/>
        </w:rPr>
        <w:t>Д2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(рис. 7,6) и </w:t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выезда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Д3 крана — ширина полосы, в которую при минимальном ра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диусе поворота шасси вписывается кран при въезде в поворот и выезде из него.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shd w:val="clear" w:color="auto" w:fill="FDFDFD"/>
          <w:lang w:eastAsia="ru-RU"/>
        </w:rPr>
        <w:t>Преодолеваемый уклон пути 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t>я — наи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shd w:val="clear" w:color="auto" w:fill="FDFDFD"/>
          <w:lang w:eastAsia="ru-RU"/>
        </w:rPr>
        <w:softHyphen/>
        <w:t>больший угол подъема, преодолеваемый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краном, двигающимся с постоянной ско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ростью.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Мощность силовой установки N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—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мощность двигателя внутреннего Сгора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ния, установленного на шасси базового автомобиля.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Под базовым автомобилем здесь и далее имеется в виду автомобиль, ходо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вая часть которого входит в ходовое устройство крана. В характеристике кра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на мощность двигателей внутреннего сго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рания иногда указывают в лошадиных силах (1 л. с. = 0,736 кВт). Для кранов с электрическим приводом в характери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стике указывают также мощность каждо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го из электрических двигателей от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дельных механизмов. Для кранов с гид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равлическим приводом вместо мощности указывают предельный момент на валу гидравлических моторов.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7"/>
          <w:szCs w:val="27"/>
          <w:lang w:eastAsia="ru-RU"/>
        </w:rPr>
        <w:lastRenderedPageBreak/>
        <w:drawing>
          <wp:inline distT="0" distB="0" distL="0" distR="0">
            <wp:extent cx="3810000" cy="4019550"/>
            <wp:effectExtent l="0" t="0" r="0" b="0"/>
            <wp:docPr id="13" name="Рисунок 13" descr="https://sinref.ru/000_uchebniki/05300_tehnika/000_avtomobilnie_krani_zaicev/000/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inref.ru/000_uchebniki/05300_tehnika/000_avtomobilnie_krani_zaicev/000/006.jp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t> 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ru-RU"/>
        </w:rPr>
        <w:t>УСТОЙЧИВОСТЬ АВТОМОБИЛЬНЫХ АВТОКРАНОВ</w:t>
      </w:r>
    </w:p>
    <w:p w:rsidR="00582A55" w:rsidRPr="00582A55" w:rsidRDefault="00582A55" w:rsidP="00582A55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Автомобильные краны являются сво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бодно стоящими, поэтому устойчивость их против опрокидывания обеспечивается только собственной массой.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Кроме массы крана, массы поднимае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мого груза и массы грузозахватных при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способлений на кран действуют раз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личные внешние нагрузки: инерционные силы, возникающие в периоды пуска или торможения исполнительных механизмов кранов (грузовая и стреловая лебедки, ме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ханизмы поворота и передвижения крана, выдвижения и подъема стрелы); ветровая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нагрузка, возникающая при давлении ве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тра на груз и элементы крана; центро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бежные силы, возникающие при враще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нии поворотной части крана.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br/>
        <w:t>Эффект от действия той или иной внешней нагрузки (силы) зависит не толь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ко от ее значения, но и от точки ее при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ложения. Чем дальше действующая сила от ребра опрокидывания, тем больше эф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фект ее действия. Другими словами, дей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ствие нагрузок на кран характеризуется моментом действующей силы, равной произведению этой силы на расстояние от ребра опрокидывания (плечо дей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ствия). В свою очередь, плечи действую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щих сил зависят от угла наклона площад</w:t>
      </w:r>
      <w:r w:rsidRPr="00582A55"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  <w:softHyphen/>
        <w:t>ки, на которой стоит кран, положения стрелы и груза.</w:t>
      </w:r>
    </w:p>
    <w:p w:rsidR="00582A55" w:rsidRDefault="00582A55" w:rsidP="00D870DD">
      <w:pPr>
        <w:rPr>
          <w:rFonts w:ascii="Times New Roman" w:hAnsi="Times New Roman" w:cs="Times New Roman"/>
          <w:sz w:val="28"/>
          <w:szCs w:val="28"/>
        </w:rPr>
      </w:pPr>
    </w:p>
    <w:p w:rsidR="00815C81" w:rsidRDefault="00815C81" w:rsidP="00D870DD">
      <w:pPr>
        <w:rPr>
          <w:rFonts w:ascii="Times New Roman" w:hAnsi="Times New Roman" w:cs="Times New Roman"/>
          <w:sz w:val="28"/>
          <w:szCs w:val="28"/>
        </w:rPr>
      </w:pPr>
    </w:p>
    <w:p w:rsidR="00815C81" w:rsidRDefault="00815C81" w:rsidP="00D870DD">
      <w:pPr>
        <w:rPr>
          <w:rFonts w:ascii="Times New Roman" w:hAnsi="Times New Roman" w:cs="Times New Roman"/>
          <w:sz w:val="28"/>
          <w:szCs w:val="28"/>
        </w:rPr>
      </w:pPr>
    </w:p>
    <w:p w:rsidR="00815C81" w:rsidRDefault="00815C81" w:rsidP="00D870DD">
      <w:pPr>
        <w:rPr>
          <w:rFonts w:ascii="Times New Roman" w:hAnsi="Times New Roman" w:cs="Times New Roman"/>
          <w:sz w:val="28"/>
          <w:szCs w:val="28"/>
        </w:rPr>
      </w:pPr>
    </w:p>
    <w:p w:rsidR="00815C81" w:rsidRDefault="00815C81" w:rsidP="00D870DD">
      <w:pPr>
        <w:rPr>
          <w:rFonts w:ascii="Times New Roman" w:hAnsi="Times New Roman" w:cs="Times New Roman"/>
          <w:sz w:val="28"/>
          <w:szCs w:val="28"/>
        </w:rPr>
      </w:pPr>
    </w:p>
    <w:p w:rsidR="00815C81" w:rsidRDefault="00815C81" w:rsidP="00D870DD">
      <w:pPr>
        <w:rPr>
          <w:rFonts w:ascii="Times New Roman" w:hAnsi="Times New Roman" w:cs="Times New Roman"/>
          <w:sz w:val="28"/>
          <w:szCs w:val="28"/>
        </w:rPr>
      </w:pPr>
    </w:p>
    <w:p w:rsidR="00815C81" w:rsidRDefault="00815C81" w:rsidP="00D870DD">
      <w:pPr>
        <w:rPr>
          <w:rFonts w:ascii="Times New Roman" w:hAnsi="Times New Roman" w:cs="Times New Roman"/>
          <w:sz w:val="28"/>
          <w:szCs w:val="28"/>
        </w:rPr>
      </w:pPr>
    </w:p>
    <w:p w:rsidR="00815C81" w:rsidRDefault="00815C81" w:rsidP="00D870DD">
      <w:pPr>
        <w:rPr>
          <w:rFonts w:ascii="Times New Roman" w:hAnsi="Times New Roman" w:cs="Times New Roman"/>
          <w:sz w:val="28"/>
          <w:szCs w:val="28"/>
        </w:rPr>
      </w:pPr>
    </w:p>
    <w:p w:rsidR="00815C81" w:rsidRDefault="00815C81" w:rsidP="00D870DD">
      <w:pPr>
        <w:rPr>
          <w:rFonts w:ascii="Times New Roman" w:hAnsi="Times New Roman" w:cs="Times New Roman"/>
          <w:sz w:val="28"/>
          <w:szCs w:val="28"/>
        </w:rPr>
      </w:pPr>
    </w:p>
    <w:p w:rsidR="00815C81" w:rsidRDefault="00815C81" w:rsidP="00D870DD">
      <w:pPr>
        <w:rPr>
          <w:rFonts w:ascii="Times New Roman" w:hAnsi="Times New Roman" w:cs="Times New Roman"/>
          <w:sz w:val="28"/>
          <w:szCs w:val="28"/>
        </w:rPr>
      </w:pPr>
    </w:p>
    <w:p w:rsidR="009955E1" w:rsidRPr="009955E1" w:rsidRDefault="009955E1" w:rsidP="009955E1">
      <w:pPr>
        <w:spacing w:before="600" w:after="100" w:afterAutospacing="1" w:line="240" w:lineRule="auto"/>
        <w:outlineLvl w:val="1"/>
        <w:rPr>
          <w:rFonts w:ascii="Times New Roman" w:eastAsia="Times New Roman" w:hAnsi="Times New Roman" w:cs="Times New Roman"/>
          <w:color w:val="000000"/>
          <w:spacing w:val="1"/>
          <w:sz w:val="38"/>
          <w:szCs w:val="38"/>
          <w:lang w:eastAsia="ru-RU"/>
        </w:rPr>
      </w:pPr>
      <w:r w:rsidRPr="009955E1">
        <w:rPr>
          <w:rFonts w:ascii="Times New Roman" w:eastAsia="Times New Roman" w:hAnsi="Times New Roman" w:cs="Times New Roman"/>
          <w:color w:val="000000"/>
          <w:spacing w:val="1"/>
          <w:sz w:val="38"/>
          <w:szCs w:val="38"/>
          <w:lang w:eastAsia="ru-RU"/>
        </w:rPr>
        <w:t>По типу захватного устройства:</w:t>
      </w:r>
    </w:p>
    <w:p w:rsidR="009955E1" w:rsidRDefault="009955E1" w:rsidP="009955E1">
      <w:pPr>
        <w:numPr>
          <w:ilvl w:val="0"/>
          <w:numId w:val="8"/>
        </w:numPr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lang w:eastAsia="ru-RU"/>
        </w:rPr>
        <w:t>Крюковые</w:t>
      </w:r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 — наиболее старый, простой и классически распространенный вид машин.</w:t>
      </w:r>
    </w:p>
    <w:p w:rsidR="00AB4FDB" w:rsidRPr="009955E1" w:rsidRDefault="00AB4FDB" w:rsidP="00AB4FDB">
      <w:pPr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848900"/>
            <wp:effectExtent l="0" t="0" r="3175" b="0"/>
            <wp:docPr id="32" name="Рисунок 32" descr="https://www.approvedbusiness.co.uk/files/productimages/16117/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https://www.approvedbusiness.co.uk/files/productimages/16117/76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4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5E1" w:rsidRDefault="009955E1" w:rsidP="009955E1">
      <w:pPr>
        <w:numPr>
          <w:ilvl w:val="0"/>
          <w:numId w:val="8"/>
        </w:numPr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lang w:eastAsia="ru-RU"/>
        </w:rPr>
        <w:t>Клещевые</w:t>
      </w:r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 — захватный механизм тоже механический, но характер фиксации груза немного другой.</w:t>
      </w:r>
    </w:p>
    <w:p w:rsidR="00AB4FDB" w:rsidRDefault="00AB4FDB" w:rsidP="00AB4FDB">
      <w:pPr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</w:p>
    <w:p w:rsidR="00AB4FDB" w:rsidRPr="009955E1" w:rsidRDefault="00AB4FDB" w:rsidP="00AB4FDB">
      <w:pPr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5940425"/>
            <wp:effectExtent l="0" t="0" r="3175" b="3175"/>
            <wp:docPr id="33" name="Рисунок 33" descr="http://metal-korpus.ru/images/ztb_aksiom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http://metal-korpus.ru/images/ztb_aksioma_1.jp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5E1" w:rsidRPr="009955E1" w:rsidRDefault="009955E1" w:rsidP="009955E1">
      <w:pPr>
        <w:numPr>
          <w:ilvl w:val="0"/>
          <w:numId w:val="8"/>
        </w:numPr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lang w:eastAsia="ru-RU"/>
        </w:rPr>
        <w:lastRenderedPageBreak/>
        <w:t>Грейферные</w:t>
      </w:r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 — у них захватное устройство представляет собой большой ковш (черпак).</w:t>
      </w:r>
      <w:r w:rsidR="00AB4FDB" w:rsidRPr="00AB4FDB">
        <w:t xml:space="preserve"> </w:t>
      </w:r>
      <w:r w:rsidR="00AB4FDB">
        <w:rPr>
          <w:noProof/>
          <w:lang w:eastAsia="ru-RU"/>
        </w:rPr>
        <w:drawing>
          <wp:inline distT="0" distB="0" distL="0" distR="0">
            <wp:extent cx="5940425" cy="5940425"/>
            <wp:effectExtent l="0" t="0" r="0" b="0"/>
            <wp:docPr id="34" name="Рисунок 34" descr="https://sc02.alicdn.com/kf/HTB1uE9TXgKG3KVjSZFL761MvXXac/four-rope-mechanical-dredging-grab-for-grabb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https://sc02.alicdn.com/kf/HTB1uE9TXgKG3KVjSZFL761MvXXac/four-rope-mechanical-dredging-grab-for-grabbing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5E1" w:rsidRPr="009955E1" w:rsidRDefault="009955E1" w:rsidP="009955E1">
      <w:pPr>
        <w:numPr>
          <w:ilvl w:val="0"/>
          <w:numId w:val="8"/>
        </w:numPr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lang w:eastAsia="ru-RU"/>
        </w:rPr>
        <w:lastRenderedPageBreak/>
        <w:t>Магнитные</w:t>
      </w:r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 — грузы надежно фиксируются при помощи электромагнитного поля.</w:t>
      </w:r>
      <w:r w:rsidR="00AB4FDB" w:rsidRPr="00AB4FDB">
        <w:t xml:space="preserve"> </w:t>
      </w:r>
      <w:r w:rsidR="00AB4FDB">
        <w:rPr>
          <w:noProof/>
          <w:lang w:eastAsia="ru-RU"/>
        </w:rPr>
        <w:drawing>
          <wp:inline distT="0" distB="0" distL="0" distR="0">
            <wp:extent cx="5940425" cy="5940425"/>
            <wp:effectExtent l="0" t="0" r="3175" b="3175"/>
            <wp:docPr id="35" name="Рисунок 35" descr="https://www.bunzlsafety.com.au/Images/ProductImages/MH26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https://www.bunzlsafety.com.au/Images/ProductImages/MH2620.jp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5E1" w:rsidRPr="009955E1" w:rsidRDefault="009955E1" w:rsidP="009955E1">
      <w:pPr>
        <w:numPr>
          <w:ilvl w:val="0"/>
          <w:numId w:val="8"/>
        </w:numPr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lang w:eastAsia="ru-RU"/>
        </w:rPr>
        <w:lastRenderedPageBreak/>
        <w:t>Контейнерные</w:t>
      </w:r>
      <w:r w:rsidRPr="009955E1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  <w:t> — захватным устройством является спредер, то есть навесная распорка с несколькими держателями.</w:t>
      </w:r>
      <w:r w:rsidR="006C2AA5" w:rsidRPr="006C2AA5">
        <w:t xml:space="preserve"> </w:t>
      </w:r>
      <w:r w:rsidR="006C2AA5">
        <w:rPr>
          <w:noProof/>
          <w:lang w:eastAsia="ru-RU"/>
        </w:rPr>
        <w:drawing>
          <wp:inline distT="0" distB="0" distL="0" distR="0">
            <wp:extent cx="5940425" cy="3716883"/>
            <wp:effectExtent l="0" t="0" r="3175" b="0"/>
            <wp:docPr id="36" name="Рисунок 36" descr="http://www.okata.ru/images/cms/data/universalnaya_petlya_zakhvat_dlya_konteynera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http://www.okata.ru/images/cms/data/universalnaya_petlya_zakhvat_dlya_konteynera_5.jp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6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5E1" w:rsidRPr="009955E1" w:rsidRDefault="009955E1" w:rsidP="009955E1">
      <w:pPr>
        <w:numPr>
          <w:ilvl w:val="0"/>
          <w:numId w:val="8"/>
        </w:numPr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  <w:lang w:eastAsia="ru-RU"/>
        </w:rPr>
        <w:t>Штыревые</w:t>
      </w:r>
      <w:r w:rsidR="006C2AA5">
        <w:rPr>
          <w:noProof/>
          <w:lang w:eastAsia="ru-RU"/>
        </w:rPr>
        <w:drawing>
          <wp:inline distT="0" distB="0" distL="0" distR="0">
            <wp:extent cx="5940425" cy="2082364"/>
            <wp:effectExtent l="0" t="0" r="3175" b="0"/>
            <wp:docPr id="37" name="Рисунок 37" descr="http://xn--80aa2ancgfhjh.xn--p1ai/assets/images/tal/ZZ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http://xn--80aa2ancgfhjh.xn--p1ai/assets/images/tal/ZZS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082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5E1" w:rsidRPr="009955E1" w:rsidRDefault="009955E1" w:rsidP="009955E1">
      <w:pPr>
        <w:numPr>
          <w:ilvl w:val="0"/>
          <w:numId w:val="8"/>
        </w:numPr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  <w:lang w:eastAsia="ru-RU"/>
        </w:rPr>
        <w:lastRenderedPageBreak/>
        <w:t>Штабелеры</w:t>
      </w:r>
      <w:r w:rsidR="006C2AA5">
        <w:rPr>
          <w:noProof/>
          <w:lang w:eastAsia="ru-RU"/>
        </w:rPr>
        <w:drawing>
          <wp:inline distT="0" distB="0" distL="0" distR="0">
            <wp:extent cx="5940425" cy="5940425"/>
            <wp:effectExtent l="0" t="0" r="3175" b="3175"/>
            <wp:docPr id="38" name="Рисунок 38" descr="https://penza.stroika-arenda.ru/storage/orig-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https://penza.stroika-arenda.ru/storage/orig-8.jpe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5E1" w:rsidRPr="00012622" w:rsidRDefault="009955E1" w:rsidP="009955E1">
      <w:pPr>
        <w:numPr>
          <w:ilvl w:val="0"/>
          <w:numId w:val="8"/>
        </w:numPr>
        <w:spacing w:before="150" w:after="0" w:line="405" w:lineRule="atLeast"/>
        <w:ind w:left="450"/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  <w:lang w:eastAsia="ru-RU"/>
        </w:rPr>
        <w:t>Литейные</w:t>
      </w:r>
      <w:r w:rsidR="006C2AA5" w:rsidRPr="00012622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  <w:lang w:eastAsia="ru-RU"/>
        </w:rPr>
        <w:t xml:space="preserve"> </w:t>
      </w:r>
    </w:p>
    <w:p w:rsidR="006C2AA5" w:rsidRPr="009955E1" w:rsidRDefault="006C2AA5" w:rsidP="006C2AA5">
      <w:pPr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42" name="Рисунок 42" descr="http://pandia.ru/user/content/user/43/img/144320898419ndq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http://pandia.ru/user/content/user/43/img/144320898419ndq8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5E1" w:rsidRPr="00012622" w:rsidRDefault="009955E1" w:rsidP="009955E1">
      <w:pPr>
        <w:numPr>
          <w:ilvl w:val="0"/>
          <w:numId w:val="8"/>
        </w:numPr>
        <w:spacing w:before="150" w:after="0" w:line="405" w:lineRule="atLeast"/>
        <w:ind w:left="450"/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  <w:lang w:eastAsia="ru-RU"/>
        </w:rPr>
      </w:pPr>
      <w:proofErr w:type="spellStart"/>
      <w:r w:rsidRPr="009955E1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  <w:lang w:eastAsia="ru-RU"/>
        </w:rPr>
        <w:t>Стрипперные</w:t>
      </w:r>
      <w:proofErr w:type="spellEnd"/>
    </w:p>
    <w:p w:rsidR="006C2AA5" w:rsidRDefault="006C2AA5" w:rsidP="00012622">
      <w:pPr>
        <w:pStyle w:val="a3"/>
        <w:ind w:left="1080"/>
        <w:rPr>
          <w:rFonts w:ascii="Arial" w:hAnsi="Arial" w:cs="Arial"/>
          <w:color w:val="000000"/>
        </w:rPr>
      </w:pPr>
      <w:proofErr w:type="spellStart"/>
      <w:r>
        <w:rPr>
          <w:rFonts w:ascii="Arial" w:hAnsi="Arial" w:cs="Arial"/>
          <w:color w:val="000000"/>
        </w:rPr>
        <w:t>стрипперном</w:t>
      </w:r>
      <w:proofErr w:type="spellEnd"/>
      <w:r>
        <w:rPr>
          <w:rFonts w:ascii="Arial" w:hAnsi="Arial" w:cs="Arial"/>
          <w:color w:val="000000"/>
        </w:rPr>
        <w:t xml:space="preserve"> отделении освобождают изложницы от слитков. На (рис. 79) показана обработка изложниц </w:t>
      </w:r>
      <w:proofErr w:type="spellStart"/>
      <w:r>
        <w:rPr>
          <w:rFonts w:ascii="Arial" w:hAnsi="Arial" w:cs="Arial"/>
          <w:color w:val="000000"/>
        </w:rPr>
        <w:t>стрипперным</w:t>
      </w:r>
      <w:proofErr w:type="spellEnd"/>
      <w:r>
        <w:rPr>
          <w:rFonts w:ascii="Arial" w:hAnsi="Arial" w:cs="Arial"/>
          <w:color w:val="000000"/>
        </w:rPr>
        <w:t xml:space="preserve"> краном.</w:t>
      </w:r>
    </w:p>
    <w:p w:rsidR="006C2AA5" w:rsidRDefault="006C2AA5" w:rsidP="00012622">
      <w:pPr>
        <w:pStyle w:val="a3"/>
        <w:ind w:left="360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</w:rPr>
        <w:lastRenderedPageBreak/>
        <w:drawing>
          <wp:inline distT="0" distB="0" distL="0" distR="0" wp14:anchorId="25FC5080" wp14:editId="5BA91258">
            <wp:extent cx="2828925" cy="3752850"/>
            <wp:effectExtent l="0" t="0" r="9525" b="0"/>
            <wp:docPr id="44" name="Рисунок 44" descr="https://studfile.net/html/2706/308/html_vh68gafiba.W8Wd/img-KDN0B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https://studfile.net/html/2706/308/html_vh68gafiba.W8Wd/img-KDN0BJ.jp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2AA5" w:rsidRDefault="006C2AA5" w:rsidP="00012622">
      <w:pPr>
        <w:pStyle w:val="a3"/>
        <w:ind w:left="360"/>
        <w:rPr>
          <w:rFonts w:ascii="Arial" w:hAnsi="Arial" w:cs="Arial"/>
          <w:color w:val="000000"/>
        </w:rPr>
      </w:pPr>
      <w:r>
        <w:rPr>
          <w:rFonts w:ascii="Arial" w:hAnsi="Arial" w:cs="Arial"/>
          <w:i/>
          <w:iCs/>
          <w:color w:val="000000"/>
        </w:rPr>
        <w:t xml:space="preserve">Рис. 79. Обработка изложниц </w:t>
      </w:r>
      <w:proofErr w:type="spellStart"/>
      <w:r>
        <w:rPr>
          <w:rFonts w:ascii="Arial" w:hAnsi="Arial" w:cs="Arial"/>
          <w:i/>
          <w:iCs/>
          <w:color w:val="000000"/>
        </w:rPr>
        <w:t>стрипперным</w:t>
      </w:r>
      <w:proofErr w:type="spellEnd"/>
      <w:r>
        <w:rPr>
          <w:rFonts w:ascii="Arial" w:hAnsi="Arial" w:cs="Arial"/>
          <w:i/>
          <w:iCs/>
          <w:color w:val="000000"/>
        </w:rPr>
        <w:t xml:space="preserve"> краном при расположении их в два ряда: 1 – малые клещи; 2 – большие клещи; 3 – слиток; 4 – изложница</w:t>
      </w:r>
    </w:p>
    <w:p w:rsidR="006C2AA5" w:rsidRDefault="006C2AA5" w:rsidP="00012622">
      <w:pPr>
        <w:pStyle w:val="a3"/>
        <w:ind w:left="36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На (рис. 80) показан процесс раздевания слитков. Прежде всего слиток освобождают из изложниц. Для этого большими клещами крана захватывают изложницу за уши и поднимают </w:t>
      </w:r>
      <w:proofErr w:type="spellStart"/>
      <w:r>
        <w:rPr>
          <w:rFonts w:ascii="Arial" w:hAnsi="Arial" w:cs="Arial"/>
          <w:color w:val="000000"/>
        </w:rPr>
        <w:t>ee</w:t>
      </w:r>
      <w:proofErr w:type="spellEnd"/>
      <w:r>
        <w:rPr>
          <w:rFonts w:ascii="Arial" w:hAnsi="Arial" w:cs="Arial"/>
          <w:color w:val="000000"/>
        </w:rPr>
        <w:t>, а штоком выталкивают слиток из изложницы, уширенной книзу (рис. 80, а). Затем с помощью, малых клещей и «камертона», установленного взамен штока, отрывают слиток от поддона. «Камертон», упираясь в поддон, препятствует его движению вверх, а малые клещи своими кернами, захватывают слиток и отрывают его от поддона (рис. 80, б).</w:t>
      </w:r>
    </w:p>
    <w:p w:rsidR="006C2AA5" w:rsidRDefault="006C2AA5" w:rsidP="00012622">
      <w:pPr>
        <w:pStyle w:val="a3"/>
        <w:ind w:left="36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Раздевание слитков, отлитых в </w:t>
      </w:r>
      <w:proofErr w:type="spellStart"/>
      <w:r>
        <w:rPr>
          <w:rFonts w:ascii="Arial" w:hAnsi="Arial" w:cs="Arial"/>
          <w:color w:val="000000"/>
        </w:rPr>
        <w:t>глуходонные</w:t>
      </w:r>
      <w:proofErr w:type="spellEnd"/>
      <w:r>
        <w:rPr>
          <w:rFonts w:ascii="Arial" w:hAnsi="Arial" w:cs="Arial"/>
          <w:color w:val="000000"/>
        </w:rPr>
        <w:t xml:space="preserve"> и уширяющиеся кверху изложницы, совершается несколько иначе. Сначала большими клещами снимают прибыльные надставки (рис. 80, в), затем слиток отрывают от изложницы с помощью малых клещей и упоров, заменяющих шток (рис. 80, г). После отрыва слитки снова опускают в изложницы и в них отправляют в здание нагревательных колодцев, где клещевыми кранами освобождают изложницы.</w:t>
      </w:r>
    </w:p>
    <w:p w:rsidR="006C2AA5" w:rsidRDefault="006C2AA5" w:rsidP="00012622">
      <w:pPr>
        <w:pStyle w:val="a3"/>
        <w:ind w:left="360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</w:rPr>
        <w:lastRenderedPageBreak/>
        <w:drawing>
          <wp:inline distT="0" distB="0" distL="0" distR="0" wp14:anchorId="6B1C0430" wp14:editId="2CD99635">
            <wp:extent cx="4924425" cy="2476500"/>
            <wp:effectExtent l="0" t="0" r="9525" b="0"/>
            <wp:docPr id="43" name="Рисунок 43" descr="https://studfile.net/html/2706/308/html_vh68gafiba.W8Wd/img-Fm6mF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 descr="https://studfile.net/html/2706/308/html_vh68gafiba.W8Wd/img-Fm6mFC.pn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2AA5" w:rsidRDefault="006C2AA5" w:rsidP="00012622">
      <w:pPr>
        <w:pStyle w:val="a3"/>
        <w:ind w:left="360"/>
        <w:rPr>
          <w:rFonts w:ascii="Arial" w:hAnsi="Arial" w:cs="Arial"/>
          <w:color w:val="000000"/>
        </w:rPr>
      </w:pPr>
      <w:r>
        <w:rPr>
          <w:rFonts w:ascii="Arial" w:hAnsi="Arial" w:cs="Arial"/>
          <w:i/>
          <w:iCs/>
          <w:color w:val="000000"/>
        </w:rPr>
        <w:t xml:space="preserve">Рис. 80. Освобождение слитков от изложниц: (1 – большие клещи; 2 – шток; 3 – малые клещи; 4 – «камертон»; 5 – упоры); а – снятие изложниц со слитков; б – отрыв слитка от поддона; в – снятие прибыльных надставок с изложниц, уширенных кверху; г – отрыв слитка, уширенного кверху, от изложницы </w:t>
      </w:r>
      <w:proofErr w:type="spellStart"/>
      <w:r>
        <w:rPr>
          <w:rFonts w:ascii="Arial" w:hAnsi="Arial" w:cs="Arial"/>
          <w:i/>
          <w:iCs/>
          <w:color w:val="000000"/>
        </w:rPr>
        <w:t>стрипперным</w:t>
      </w:r>
      <w:proofErr w:type="spellEnd"/>
      <w:r>
        <w:rPr>
          <w:rFonts w:ascii="Arial" w:hAnsi="Arial" w:cs="Arial"/>
          <w:i/>
          <w:iCs/>
          <w:color w:val="000000"/>
        </w:rPr>
        <w:t xml:space="preserve"> краном</w:t>
      </w:r>
    </w:p>
    <w:p w:rsidR="006C2AA5" w:rsidRPr="009955E1" w:rsidRDefault="006C2AA5" w:rsidP="006C2AA5">
      <w:pPr>
        <w:spacing w:before="150" w:after="0" w:line="405" w:lineRule="atLeast"/>
        <w:ind w:left="450"/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lang w:eastAsia="ru-RU"/>
        </w:rPr>
      </w:pPr>
    </w:p>
    <w:p w:rsidR="009955E1" w:rsidRPr="009955E1" w:rsidRDefault="009955E1" w:rsidP="009955E1">
      <w:pPr>
        <w:numPr>
          <w:ilvl w:val="0"/>
          <w:numId w:val="8"/>
        </w:numPr>
        <w:spacing w:before="150" w:after="0" w:line="405" w:lineRule="atLeast"/>
        <w:ind w:left="450"/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  <w:lang w:eastAsia="ru-RU"/>
        </w:rPr>
      </w:pPr>
      <w:r w:rsidRPr="009955E1">
        <w:rPr>
          <w:rFonts w:ascii="Times New Roman" w:eastAsia="Times New Roman" w:hAnsi="Times New Roman" w:cs="Times New Roman"/>
          <w:b/>
          <w:color w:val="000000"/>
          <w:spacing w:val="1"/>
          <w:sz w:val="24"/>
          <w:szCs w:val="24"/>
          <w:lang w:eastAsia="ru-RU"/>
        </w:rPr>
        <w:t>Посадочные</w:t>
      </w:r>
    </w:p>
    <w:p w:rsidR="00B622A0" w:rsidRDefault="00012622" w:rsidP="00D870D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5386359"/>
            <wp:effectExtent l="0" t="0" r="0" b="0"/>
            <wp:docPr id="45" name="Рисунок 45" descr="http://mpogruzchiki.ru/media/catalog/product/cache/1/image/9df78eab33525d08d6e5fb8d27136e95/p/o/pot_clamp/pot-clamps-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 descr="http://mpogruzchiki.ru/media/catalog/product/cache/1/image/9df78eab33525d08d6e5fb8d27136e95/p/o/pot_clamp/pot-clamps-33.pn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386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22A0" w:rsidRDefault="00B622A0" w:rsidP="00B622A0">
      <w:pPr>
        <w:rPr>
          <w:rFonts w:ascii="Times New Roman" w:hAnsi="Times New Roman" w:cs="Times New Roman"/>
          <w:sz w:val="28"/>
          <w:szCs w:val="28"/>
        </w:rPr>
      </w:pPr>
    </w:p>
    <w:p w:rsidR="00B622A0" w:rsidRPr="00B622A0" w:rsidRDefault="00B622A0" w:rsidP="00B622A0">
      <w:pPr>
        <w:shd w:val="clear" w:color="auto" w:fill="FFFFFF"/>
        <w:spacing w:before="100" w:beforeAutospacing="1" w:after="100" w:afterAutospacing="1" w:line="240" w:lineRule="auto"/>
        <w:ind w:left="150"/>
        <w:rPr>
          <w:rFonts w:ascii="Arial" w:eastAsia="Times New Roman" w:hAnsi="Arial" w:cs="Arial"/>
          <w:color w:val="402000"/>
          <w:sz w:val="24"/>
          <w:szCs w:val="24"/>
          <w:lang w:eastAsia="ru-RU"/>
        </w:rPr>
      </w:pPr>
      <w:r w:rsidRPr="00B622A0">
        <w:rPr>
          <w:rFonts w:ascii="Arial" w:eastAsia="Times New Roman" w:hAnsi="Arial" w:cs="Arial"/>
          <w:b/>
          <w:bCs/>
          <w:color w:val="402000"/>
          <w:sz w:val="24"/>
          <w:szCs w:val="24"/>
          <w:lang w:eastAsia="ru-RU"/>
        </w:rPr>
        <w:t>Виды, сроки технических освидетельствований кранов.</w:t>
      </w:r>
    </w:p>
    <w:p w:rsidR="00B622A0" w:rsidRPr="00B622A0" w:rsidRDefault="00B622A0" w:rsidP="00B622A0">
      <w:pPr>
        <w:shd w:val="clear" w:color="auto" w:fill="FFFFFF"/>
        <w:spacing w:before="100" w:beforeAutospacing="1" w:after="100" w:afterAutospacing="1" w:line="240" w:lineRule="auto"/>
        <w:ind w:left="150"/>
        <w:rPr>
          <w:rFonts w:ascii="Arial" w:eastAsia="Times New Roman" w:hAnsi="Arial" w:cs="Arial"/>
          <w:color w:val="402000"/>
          <w:sz w:val="24"/>
          <w:szCs w:val="24"/>
          <w:lang w:eastAsia="ru-RU"/>
        </w:rPr>
      </w:pPr>
      <w:r w:rsidRPr="00B622A0">
        <w:rPr>
          <w:rFonts w:ascii="Arial" w:eastAsia="Times New Roman" w:hAnsi="Arial" w:cs="Arial"/>
          <w:color w:val="402000"/>
          <w:sz w:val="24"/>
          <w:szCs w:val="24"/>
          <w:lang w:eastAsia="ru-RU"/>
        </w:rPr>
        <w:t> </w:t>
      </w:r>
    </w:p>
    <w:p w:rsidR="00B622A0" w:rsidRPr="00B622A0" w:rsidRDefault="00B622A0" w:rsidP="00B622A0">
      <w:pPr>
        <w:shd w:val="clear" w:color="auto" w:fill="FFFFFF"/>
        <w:spacing w:before="100" w:beforeAutospacing="1" w:after="100" w:afterAutospacing="1" w:line="240" w:lineRule="auto"/>
        <w:ind w:left="150"/>
        <w:rPr>
          <w:rFonts w:ascii="Arial" w:eastAsia="Times New Roman" w:hAnsi="Arial" w:cs="Arial"/>
          <w:color w:val="402000"/>
          <w:sz w:val="24"/>
          <w:szCs w:val="24"/>
          <w:lang w:eastAsia="ru-RU"/>
        </w:rPr>
      </w:pPr>
      <w:r w:rsidRPr="00B622A0">
        <w:rPr>
          <w:rFonts w:ascii="Arial" w:eastAsia="Times New Roman" w:hAnsi="Arial" w:cs="Arial"/>
          <w:color w:val="402000"/>
          <w:sz w:val="24"/>
          <w:szCs w:val="24"/>
          <w:lang w:eastAsia="ru-RU"/>
        </w:rPr>
        <w:t>Краны в течение нормативного срока службы должны подвергаться периодическому техническому осви</w:t>
      </w:r>
      <w:r w:rsidRPr="00B622A0">
        <w:rPr>
          <w:rFonts w:ascii="Arial" w:eastAsia="Times New Roman" w:hAnsi="Arial" w:cs="Arial"/>
          <w:color w:val="402000"/>
          <w:sz w:val="24"/>
          <w:szCs w:val="24"/>
          <w:lang w:eastAsia="ru-RU"/>
        </w:rPr>
        <w:softHyphen/>
        <w:t>детельствованию:</w:t>
      </w:r>
    </w:p>
    <w:p w:rsidR="00B622A0" w:rsidRPr="00B622A0" w:rsidRDefault="00B622A0" w:rsidP="00B622A0">
      <w:pPr>
        <w:shd w:val="clear" w:color="auto" w:fill="FFFFFF"/>
        <w:spacing w:before="100" w:beforeAutospacing="1" w:after="100" w:afterAutospacing="1" w:line="240" w:lineRule="auto"/>
        <w:ind w:left="150"/>
        <w:rPr>
          <w:rFonts w:ascii="Arial" w:eastAsia="Times New Roman" w:hAnsi="Arial" w:cs="Arial"/>
          <w:color w:val="402000"/>
          <w:sz w:val="24"/>
          <w:szCs w:val="24"/>
          <w:lang w:eastAsia="ru-RU"/>
        </w:rPr>
      </w:pPr>
      <w:r w:rsidRPr="00B622A0">
        <w:rPr>
          <w:rFonts w:ascii="Arial" w:eastAsia="Times New Roman" w:hAnsi="Arial" w:cs="Arial"/>
          <w:color w:val="402000"/>
          <w:sz w:val="24"/>
          <w:szCs w:val="24"/>
          <w:lang w:eastAsia="ru-RU"/>
        </w:rPr>
        <w:t xml:space="preserve">а) частичному — не реже одного раза в 12 </w:t>
      </w:r>
      <w:proofErr w:type="spellStart"/>
      <w:r w:rsidRPr="00B622A0">
        <w:rPr>
          <w:rFonts w:ascii="Arial" w:eastAsia="Times New Roman" w:hAnsi="Arial" w:cs="Arial"/>
          <w:color w:val="402000"/>
          <w:sz w:val="24"/>
          <w:szCs w:val="24"/>
          <w:lang w:eastAsia="ru-RU"/>
        </w:rPr>
        <w:t>мес</w:t>
      </w:r>
      <w:proofErr w:type="spellEnd"/>
      <w:r w:rsidRPr="00B622A0">
        <w:rPr>
          <w:rFonts w:ascii="Arial" w:eastAsia="Times New Roman" w:hAnsi="Arial" w:cs="Arial"/>
          <w:color w:val="402000"/>
          <w:sz w:val="24"/>
          <w:szCs w:val="24"/>
          <w:lang w:eastAsia="ru-RU"/>
        </w:rPr>
        <w:t>;</w:t>
      </w:r>
    </w:p>
    <w:p w:rsidR="00B622A0" w:rsidRPr="00B622A0" w:rsidRDefault="00B622A0" w:rsidP="00B622A0">
      <w:pPr>
        <w:shd w:val="clear" w:color="auto" w:fill="FFFFFF"/>
        <w:spacing w:before="100" w:beforeAutospacing="1" w:after="100" w:afterAutospacing="1" w:line="240" w:lineRule="auto"/>
        <w:ind w:left="150"/>
        <w:rPr>
          <w:rFonts w:ascii="Arial" w:eastAsia="Times New Roman" w:hAnsi="Arial" w:cs="Arial"/>
          <w:color w:val="402000"/>
          <w:sz w:val="24"/>
          <w:szCs w:val="24"/>
          <w:lang w:eastAsia="ru-RU"/>
        </w:rPr>
      </w:pPr>
      <w:r w:rsidRPr="00B622A0">
        <w:rPr>
          <w:rFonts w:ascii="Arial" w:eastAsia="Times New Roman" w:hAnsi="Arial" w:cs="Arial"/>
          <w:color w:val="402000"/>
          <w:sz w:val="24"/>
          <w:szCs w:val="24"/>
          <w:lang w:eastAsia="ru-RU"/>
        </w:rPr>
        <w:t>б) полному — не реже одного раза в 3 года, за исключением редко используемых кранов (краны для об</w:t>
      </w:r>
      <w:r w:rsidRPr="00B622A0">
        <w:rPr>
          <w:rFonts w:ascii="Arial" w:eastAsia="Times New Roman" w:hAnsi="Arial" w:cs="Arial"/>
          <w:color w:val="402000"/>
          <w:sz w:val="24"/>
          <w:szCs w:val="24"/>
          <w:lang w:eastAsia="ru-RU"/>
        </w:rPr>
        <w:softHyphen/>
        <w:t>служивания машинных залов, электрических и насосных станций, компрессорных установок, а также другие краны, используемые только при ремонте оборудования).</w:t>
      </w:r>
    </w:p>
    <w:p w:rsidR="00B622A0" w:rsidRPr="00B622A0" w:rsidRDefault="00B622A0" w:rsidP="00B622A0">
      <w:pPr>
        <w:shd w:val="clear" w:color="auto" w:fill="FFFFFF"/>
        <w:spacing w:before="100" w:beforeAutospacing="1" w:after="100" w:afterAutospacing="1" w:line="240" w:lineRule="auto"/>
        <w:ind w:left="150"/>
        <w:rPr>
          <w:rFonts w:ascii="Arial" w:eastAsia="Times New Roman" w:hAnsi="Arial" w:cs="Arial"/>
          <w:color w:val="402000"/>
          <w:sz w:val="24"/>
          <w:szCs w:val="24"/>
          <w:lang w:eastAsia="ru-RU"/>
        </w:rPr>
      </w:pPr>
      <w:r w:rsidRPr="00B622A0">
        <w:rPr>
          <w:rFonts w:ascii="Arial" w:eastAsia="Times New Roman" w:hAnsi="Arial" w:cs="Arial"/>
          <w:color w:val="402000"/>
          <w:sz w:val="24"/>
          <w:szCs w:val="24"/>
          <w:lang w:eastAsia="ru-RU"/>
        </w:rPr>
        <w:t>Редко используемые грузоподъемные краны должны подвергаться полному техническому освидетельствованию не реже одного раза в 5 лет. Отнесение кранов к кате</w:t>
      </w:r>
      <w:r w:rsidRPr="00B622A0">
        <w:rPr>
          <w:rFonts w:ascii="Arial" w:eastAsia="Times New Roman" w:hAnsi="Arial" w:cs="Arial"/>
          <w:color w:val="402000"/>
          <w:sz w:val="24"/>
          <w:szCs w:val="24"/>
          <w:lang w:eastAsia="ru-RU"/>
        </w:rPr>
        <w:softHyphen/>
        <w:t xml:space="preserve">гории редко используемых производится владельцем по согласованию с органами </w:t>
      </w:r>
      <w:proofErr w:type="spellStart"/>
      <w:r w:rsidRPr="00B622A0">
        <w:rPr>
          <w:rFonts w:ascii="Arial" w:eastAsia="Times New Roman" w:hAnsi="Arial" w:cs="Arial"/>
          <w:color w:val="402000"/>
          <w:sz w:val="24"/>
          <w:szCs w:val="24"/>
          <w:lang w:eastAsia="ru-RU"/>
        </w:rPr>
        <w:t>Ростехнадзора</w:t>
      </w:r>
      <w:proofErr w:type="spellEnd"/>
      <w:r w:rsidRPr="00B622A0">
        <w:rPr>
          <w:rFonts w:ascii="Arial" w:eastAsia="Times New Roman" w:hAnsi="Arial" w:cs="Arial"/>
          <w:color w:val="402000"/>
          <w:sz w:val="24"/>
          <w:szCs w:val="24"/>
          <w:lang w:eastAsia="ru-RU"/>
        </w:rPr>
        <w:t>.</w:t>
      </w:r>
    </w:p>
    <w:p w:rsidR="009955E1" w:rsidRPr="00B622A0" w:rsidRDefault="009955E1" w:rsidP="00B622A0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9955E1" w:rsidRPr="00B622A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103EAC"/>
    <w:multiLevelType w:val="multilevel"/>
    <w:tmpl w:val="2C9835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E4F797F"/>
    <w:multiLevelType w:val="multilevel"/>
    <w:tmpl w:val="B6207E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1B22977"/>
    <w:multiLevelType w:val="multilevel"/>
    <w:tmpl w:val="DA0A5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3BFE3D9E"/>
    <w:multiLevelType w:val="multilevel"/>
    <w:tmpl w:val="3F8A03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8660AC6"/>
    <w:multiLevelType w:val="multilevel"/>
    <w:tmpl w:val="1220A4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F8655E6"/>
    <w:multiLevelType w:val="multilevel"/>
    <w:tmpl w:val="5BF40D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CD7353C"/>
    <w:multiLevelType w:val="multilevel"/>
    <w:tmpl w:val="156ACF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1800D09"/>
    <w:multiLevelType w:val="multilevel"/>
    <w:tmpl w:val="A3C09F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76B0ED1"/>
    <w:multiLevelType w:val="multilevel"/>
    <w:tmpl w:val="5B02E0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FAD6875"/>
    <w:multiLevelType w:val="multilevel"/>
    <w:tmpl w:val="3DA8E9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0"/>
  </w:num>
  <w:num w:numId="3">
    <w:abstractNumId w:val="6"/>
  </w:num>
  <w:num w:numId="4">
    <w:abstractNumId w:val="8"/>
  </w:num>
  <w:num w:numId="5">
    <w:abstractNumId w:val="1"/>
  </w:num>
  <w:num w:numId="6">
    <w:abstractNumId w:val="7"/>
  </w:num>
  <w:num w:numId="7">
    <w:abstractNumId w:val="4"/>
  </w:num>
  <w:num w:numId="8">
    <w:abstractNumId w:val="3"/>
  </w:num>
  <w:num w:numId="9">
    <w:abstractNumId w:val="9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7F43"/>
    <w:rsid w:val="00012622"/>
    <w:rsid w:val="000D7F43"/>
    <w:rsid w:val="002E3941"/>
    <w:rsid w:val="00354F41"/>
    <w:rsid w:val="00456F42"/>
    <w:rsid w:val="00582A55"/>
    <w:rsid w:val="00690013"/>
    <w:rsid w:val="006C2AA5"/>
    <w:rsid w:val="00815C81"/>
    <w:rsid w:val="009955E1"/>
    <w:rsid w:val="00A601EF"/>
    <w:rsid w:val="00AB4FDB"/>
    <w:rsid w:val="00B61D4A"/>
    <w:rsid w:val="00B622A0"/>
    <w:rsid w:val="00D870DD"/>
    <w:rsid w:val="00F65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D870D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870D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870DD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D870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D870DD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D870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870DD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semiHidden/>
    <w:rsid w:val="00D870D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7">
    <w:name w:val="Hyperlink"/>
    <w:basedOn w:val="a0"/>
    <w:uiPriority w:val="99"/>
    <w:semiHidden/>
    <w:unhideWhenUsed/>
    <w:rsid w:val="00815C81"/>
    <w:rPr>
      <w:color w:val="0000FF"/>
      <w:u w:val="single"/>
    </w:rPr>
  </w:style>
  <w:style w:type="character" w:customStyle="1" w:styleId="apple-converted-space">
    <w:name w:val="apple-converted-space"/>
    <w:basedOn w:val="a0"/>
    <w:rsid w:val="00582A5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D870D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870D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870DD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D870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D870DD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D870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870DD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semiHidden/>
    <w:rsid w:val="00D870D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7">
    <w:name w:val="Hyperlink"/>
    <w:basedOn w:val="a0"/>
    <w:uiPriority w:val="99"/>
    <w:semiHidden/>
    <w:unhideWhenUsed/>
    <w:rsid w:val="00815C81"/>
    <w:rPr>
      <w:color w:val="0000FF"/>
      <w:u w:val="single"/>
    </w:rPr>
  </w:style>
  <w:style w:type="character" w:customStyle="1" w:styleId="apple-converted-space">
    <w:name w:val="apple-converted-space"/>
    <w:basedOn w:val="a0"/>
    <w:rsid w:val="00582A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02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2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059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04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1606634">
              <w:marLeft w:val="3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90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97147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376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144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049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31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975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583084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540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441049">
              <w:marLeft w:val="3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071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37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9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52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83099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726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678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274332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615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698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88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9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303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93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248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25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348348">
          <w:marLeft w:val="225"/>
          <w:marRight w:val="0"/>
          <w:marTop w:val="75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79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326330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93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727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1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99153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758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83222">
              <w:marLeft w:val="3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7736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39099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66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0684951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48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47481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373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14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88782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88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814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52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519927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433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486462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913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5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202482">
          <w:marLeft w:val="0"/>
          <w:marRight w:val="0"/>
          <w:marTop w:val="225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7491096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258203">
              <w:marLeft w:val="0"/>
              <w:marRight w:val="0"/>
              <w:marTop w:val="225"/>
              <w:marBottom w:val="5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3490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42117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476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187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509157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826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214670">
              <w:marLeft w:val="0"/>
              <w:marRight w:val="0"/>
              <w:marTop w:val="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978431">
              <w:blockQuote w:val="1"/>
              <w:marLeft w:val="750"/>
              <w:marRight w:val="0"/>
              <w:marTop w:val="0"/>
              <w:marBottom w:val="6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o-cranes.ru/wp-content/uploads/2016/07/kabelnye_krany.jpg" TargetMode="External"/><Relationship Id="rId18" Type="http://schemas.openxmlformats.org/officeDocument/2006/relationships/image" Target="media/image10.jpeg"/><Relationship Id="rId26" Type="http://schemas.openxmlformats.org/officeDocument/2006/relationships/image" Target="media/image17.jpeg"/><Relationship Id="rId39" Type="http://schemas.openxmlformats.org/officeDocument/2006/relationships/image" Target="media/image27.jpeg"/><Relationship Id="rId3" Type="http://schemas.microsoft.com/office/2007/relationships/stylesWithEffects" Target="stylesWithEffects.xml"/><Relationship Id="rId21" Type="http://schemas.openxmlformats.org/officeDocument/2006/relationships/image" Target="media/image12.jpeg"/><Relationship Id="rId34" Type="http://schemas.openxmlformats.org/officeDocument/2006/relationships/image" Target="media/image22.jpeg"/><Relationship Id="rId42" Type="http://schemas.openxmlformats.org/officeDocument/2006/relationships/image" Target="media/image30.png"/><Relationship Id="rId47" Type="http://schemas.openxmlformats.org/officeDocument/2006/relationships/image" Target="media/image35.jpeg"/><Relationship Id="rId50" Type="http://schemas.openxmlformats.org/officeDocument/2006/relationships/image" Target="media/image38.png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image" Target="media/image9.jpeg"/><Relationship Id="rId25" Type="http://schemas.openxmlformats.org/officeDocument/2006/relationships/image" Target="media/image16.jpeg"/><Relationship Id="rId33" Type="http://schemas.openxmlformats.org/officeDocument/2006/relationships/image" Target="media/image21.jpeg"/><Relationship Id="rId38" Type="http://schemas.openxmlformats.org/officeDocument/2006/relationships/image" Target="media/image26.jpeg"/><Relationship Id="rId46" Type="http://schemas.openxmlformats.org/officeDocument/2006/relationships/image" Target="media/image34.jpeg"/><Relationship Id="rId2" Type="http://schemas.openxmlformats.org/officeDocument/2006/relationships/styles" Target="styles.xml"/><Relationship Id="rId16" Type="http://schemas.openxmlformats.org/officeDocument/2006/relationships/hyperlink" Target="https://o-cranes.ru/wp-content/uploads/2016/08/portalnye_krany.jpg" TargetMode="External"/><Relationship Id="rId20" Type="http://schemas.openxmlformats.org/officeDocument/2006/relationships/image" Target="media/image11.jpeg"/><Relationship Id="rId29" Type="http://schemas.openxmlformats.org/officeDocument/2006/relationships/hyperlink" Target="http://www.122kran.by/uslugi/avtokran-ks-55728/" TargetMode="External"/><Relationship Id="rId41" Type="http://schemas.openxmlformats.org/officeDocument/2006/relationships/image" Target="media/image29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s://o-cranes.ru/wp-content/uploads/2016/07/strelovye_krany.jpg" TargetMode="External"/><Relationship Id="rId24" Type="http://schemas.openxmlformats.org/officeDocument/2006/relationships/image" Target="media/image15.jpeg"/><Relationship Id="rId32" Type="http://schemas.openxmlformats.org/officeDocument/2006/relationships/image" Target="media/image20.jpeg"/><Relationship Id="rId37" Type="http://schemas.openxmlformats.org/officeDocument/2006/relationships/image" Target="media/image25.jpeg"/><Relationship Id="rId40" Type="http://schemas.openxmlformats.org/officeDocument/2006/relationships/image" Target="media/image28.jpeg"/><Relationship Id="rId45" Type="http://schemas.openxmlformats.org/officeDocument/2006/relationships/image" Target="media/image33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4.jpeg"/><Relationship Id="rId28" Type="http://schemas.openxmlformats.org/officeDocument/2006/relationships/hyperlink" Target="http://www.122kran.by/stati/gruzopodemnost-avtokranov/" TargetMode="External"/><Relationship Id="rId36" Type="http://schemas.openxmlformats.org/officeDocument/2006/relationships/image" Target="media/image24.jpeg"/><Relationship Id="rId49" Type="http://schemas.openxmlformats.org/officeDocument/2006/relationships/image" Target="media/image37.png"/><Relationship Id="rId10" Type="http://schemas.openxmlformats.org/officeDocument/2006/relationships/image" Target="media/image5.png"/><Relationship Id="rId19" Type="http://schemas.openxmlformats.org/officeDocument/2006/relationships/hyperlink" Target="https://o-cranes.ru/wp-content/uploads/2017/01/zheleznodorojnye_krany.jpg" TargetMode="External"/><Relationship Id="rId31" Type="http://schemas.openxmlformats.org/officeDocument/2006/relationships/image" Target="media/image19.jpeg"/><Relationship Id="rId44" Type="http://schemas.openxmlformats.org/officeDocument/2006/relationships/image" Target="media/image32.jpe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7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hyperlink" Target="https://avtokrany.guru/kriterii-vybora-avtokrana" TargetMode="External"/><Relationship Id="rId35" Type="http://schemas.openxmlformats.org/officeDocument/2006/relationships/image" Target="media/image23.jpeg"/><Relationship Id="rId43" Type="http://schemas.openxmlformats.org/officeDocument/2006/relationships/image" Target="media/image31.jpeg"/><Relationship Id="rId48" Type="http://schemas.openxmlformats.org/officeDocument/2006/relationships/image" Target="media/image36.jpeg"/><Relationship Id="rId8" Type="http://schemas.openxmlformats.org/officeDocument/2006/relationships/image" Target="media/image3.jpe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</TotalTime>
  <Pages>1</Pages>
  <Words>5787</Words>
  <Characters>32986</Characters>
  <Application>Microsoft Office Word</Application>
  <DocSecurity>0</DocSecurity>
  <Lines>274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Ганиев Ильшат Галимович</cp:lastModifiedBy>
  <cp:revision>11</cp:revision>
  <dcterms:created xsi:type="dcterms:W3CDTF">2019-12-11T06:44:00Z</dcterms:created>
  <dcterms:modified xsi:type="dcterms:W3CDTF">2020-10-07T10:02:00Z</dcterms:modified>
</cp:coreProperties>
</file>