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9211C" w14:textId="77777777" w:rsidR="008F1338" w:rsidRPr="00E75C72" w:rsidRDefault="008F1338" w:rsidP="008F1338">
      <w:pPr>
        <w:spacing w:before="108" w:line="360" w:lineRule="auto"/>
        <w:ind w:right="136"/>
        <w:jc w:val="center"/>
        <w:rPr>
          <w:b/>
          <w:iCs/>
          <w:sz w:val="28"/>
        </w:rPr>
      </w:pPr>
      <w:r w:rsidRPr="00E75C72">
        <w:rPr>
          <w:b/>
          <w:iCs/>
          <w:sz w:val="28"/>
        </w:rPr>
        <w:t>ВОСПИТАНИЕ БУДУЩЕГО ЧИТАТЕЛЯ В ДОШКОЛЬНОМ УЧРЕЖДЕНИИ</w:t>
      </w:r>
    </w:p>
    <w:p w14:paraId="0BABDE07" w14:textId="6D6F1FEB" w:rsidR="00E5221B" w:rsidRPr="00E5221B" w:rsidRDefault="00E5221B" w:rsidP="00E5221B">
      <w:pPr>
        <w:pStyle w:val="ac"/>
        <w:spacing w:line="360" w:lineRule="auto"/>
        <w:ind w:left="0" w:firstLine="2"/>
        <w:jc w:val="right"/>
        <w:rPr>
          <w:i/>
          <w:iCs/>
        </w:rPr>
      </w:pPr>
      <w:r w:rsidRPr="00E5221B">
        <w:rPr>
          <w:i/>
          <w:iCs/>
        </w:rPr>
        <w:t>Караваева В.А., воспитатель</w:t>
      </w:r>
      <w:r>
        <w:rPr>
          <w:i/>
          <w:iCs/>
        </w:rPr>
        <w:t xml:space="preserve">, </w:t>
      </w:r>
    </w:p>
    <w:p w14:paraId="13239745" w14:textId="0C176875" w:rsidR="00E5221B" w:rsidRPr="00E5221B" w:rsidRDefault="00E5221B" w:rsidP="00E5221B">
      <w:pPr>
        <w:pStyle w:val="ac"/>
        <w:spacing w:line="360" w:lineRule="auto"/>
        <w:ind w:left="0" w:firstLine="2"/>
        <w:jc w:val="right"/>
        <w:rPr>
          <w:i/>
          <w:iCs/>
        </w:rPr>
      </w:pPr>
      <w:r w:rsidRPr="00E5221B">
        <w:rPr>
          <w:i/>
          <w:iCs/>
        </w:rPr>
        <w:t>МБДОУ №25 «Детский сад общеразвивающего вида»,</w:t>
      </w:r>
    </w:p>
    <w:p w14:paraId="4DFEFE0A" w14:textId="4A8479DB" w:rsidR="00E5221B" w:rsidRDefault="00E5221B" w:rsidP="00E5221B">
      <w:pPr>
        <w:pStyle w:val="ac"/>
        <w:spacing w:line="360" w:lineRule="auto"/>
        <w:ind w:left="0" w:firstLine="2"/>
        <w:jc w:val="right"/>
        <w:rPr>
          <w:i/>
          <w:iCs/>
        </w:rPr>
      </w:pPr>
      <w:r w:rsidRPr="00E5221B">
        <w:rPr>
          <w:i/>
          <w:iCs/>
        </w:rPr>
        <w:t>г. Кемерово</w:t>
      </w:r>
    </w:p>
    <w:p w14:paraId="1BC1E27A" w14:textId="77777777" w:rsidR="00E10C59" w:rsidRPr="00E5221B" w:rsidRDefault="00E10C59" w:rsidP="00E5221B">
      <w:pPr>
        <w:pStyle w:val="ac"/>
        <w:spacing w:line="360" w:lineRule="auto"/>
        <w:ind w:left="0" w:firstLine="2"/>
        <w:jc w:val="right"/>
        <w:rPr>
          <w:i/>
          <w:iCs/>
        </w:rPr>
      </w:pPr>
    </w:p>
    <w:p w14:paraId="07D5618B" w14:textId="2877BE96" w:rsidR="00E5221B" w:rsidRDefault="00E5221B" w:rsidP="00E10C59">
      <w:pPr>
        <w:pStyle w:val="ac"/>
        <w:spacing w:line="360" w:lineRule="auto"/>
        <w:ind w:left="142" w:firstLine="709"/>
      </w:pPr>
      <w:r>
        <w:t>Книга всегда стояла на первом месте в воспитании и развитии подрастающего поколения. Художественная литература является бесценным источником для всестороннего формирования личности, а особенно дошкольников. Именно в дошкольном возрасте ребенок впервые сталкивается с книгой, которая помогает развивать его воображение и становится духовно - нравственным ориентиром. Чтение книг формирует у детей патриотические чувства и другие важные нравственные ценности.</w:t>
      </w:r>
    </w:p>
    <w:p w14:paraId="0042629B" w14:textId="524B2948" w:rsidR="00E5221B" w:rsidRDefault="00E5221B" w:rsidP="00E5221B">
      <w:pPr>
        <w:pStyle w:val="ac"/>
        <w:spacing w:line="360" w:lineRule="auto"/>
        <w:ind w:firstLine="709"/>
      </w:pPr>
      <w:r>
        <w:t>Содержание книги значительно расширяет кругозор дошкольника, позволяя ему увидеть новое в уже знакомых явлениях и предметах. Кроме того, книга также играет неотъемлемую значимость в развитии речи у маленьких детей. Слушая рассказы, дети учатся точности и лаконичности выражения мыслей, а в стихах они уловляют музыкальность и звучание русского языка. Народные сказки погружают их в мир выразительности языка, передавая богатство юмора и живых образных выражений.</w:t>
      </w:r>
    </w:p>
    <w:p w14:paraId="1F88EB16" w14:textId="287B8507" w:rsidR="00E5221B" w:rsidRDefault="00E5221B" w:rsidP="00E5221B">
      <w:pPr>
        <w:pStyle w:val="ac"/>
        <w:spacing w:line="360" w:lineRule="auto"/>
        <w:ind w:firstLine="709"/>
      </w:pPr>
      <w:r>
        <w:t>Помимо этого, книги способствуют формированию аналитического мышления и критического восприятия мира, что является важным аспектом в обучении и развитии. Чтение стимулирует не только языковую активность, но и эмоциональное восприятие, позволяя детям находить отклик в собственных переживаниях и опыте. В конечном итоге, книга становится не только инструментом для познания, но и ключевым элементом в воспитании гармоничной, творческой и думающей личности.</w:t>
      </w:r>
    </w:p>
    <w:p w14:paraId="7D9ED19D" w14:textId="25AB172A" w:rsidR="00E5221B" w:rsidRDefault="00E5221B" w:rsidP="00E5221B">
      <w:pPr>
        <w:pStyle w:val="ac"/>
        <w:spacing w:line="360" w:lineRule="auto"/>
        <w:ind w:firstLine="709"/>
      </w:pPr>
      <w:r>
        <w:t xml:space="preserve">Умение воспринимать литературное произведение не приходит к ребенку само, это долгий и трудоемкий процесс. Проводником в этом процессе выступает взрослый (родители, воспитатель), так как ребенок дошкольного </w:t>
      </w:r>
      <w:r>
        <w:lastRenderedPageBreak/>
        <w:t>возраста является слушателем, а не читателем художественных произведений.</w:t>
      </w:r>
    </w:p>
    <w:p w14:paraId="3469D9A6" w14:textId="2FA473E3" w:rsidR="00E5221B" w:rsidRDefault="00E5221B" w:rsidP="00E5221B">
      <w:pPr>
        <w:pStyle w:val="ac"/>
        <w:spacing w:line="360" w:lineRule="auto"/>
        <w:ind w:firstLine="709"/>
      </w:pPr>
      <w:r>
        <w:t>Семья играет ключевую роль в жизни ребенка, и поэтому ответственность родителей за формирование его эмоционального мира и представлений о жизни крайне важна. Сила детских впечатлений и их долговечность хорошо известны: то, что ребенок впитывает в семейной обстановке, может сказаться на его развитии на многие годы вперед. Именно семья формирует вкус, и многое зависит от интеллигентности родителей. Читающие родители служат образцом для подражания для своих детей, и от них зависит, с какими книгами их ребенок познакомится в самом начале своего пути и познакомится ли вообще.</w:t>
      </w:r>
    </w:p>
    <w:p w14:paraId="44713316" w14:textId="52FE85D5" w:rsidR="00E5221B" w:rsidRDefault="00E5221B" w:rsidP="00E5221B">
      <w:pPr>
        <w:pStyle w:val="ac"/>
        <w:spacing w:line="360" w:lineRule="auto"/>
        <w:ind w:firstLine="709"/>
      </w:pPr>
      <w:r>
        <w:t>К сожалению, в современном мире семейные чтения утратили свою популярность, и интерес к чтению заметно снижается во многих семьях. Это делает вопрос о развитии читательской культуры в семье особенно актуальным. Здесь на помощь может прийти педагог дошкольного учреждения, который способен стать связующим звеном между детьми и их родителями.</w:t>
      </w:r>
    </w:p>
    <w:p w14:paraId="34B3BAA9" w14:textId="09612954" w:rsidR="00E5221B" w:rsidRDefault="00E5221B" w:rsidP="00E5221B">
      <w:pPr>
        <w:pStyle w:val="ac"/>
        <w:spacing w:line="360" w:lineRule="auto"/>
        <w:ind w:firstLine="709"/>
      </w:pPr>
      <w:r>
        <w:t>Эффективно организованное взаимодействие педагога с родителями, нацеленное на вовлечение их в жизнь группы и процесс чтения, способно изменить их восприятие семейного чтения и подчеркнуть его важность для воспитания и развития детей. Педагог может предложить различные совместные мероприятия, такие как вечера чтения, театрализованные постановки на основе литературных произведений или творческие мастерские. Это поможет создать положительные впечатления от совместного чтения и вернуть интерес к книгам в семьи, одновременно укрепляя эмоциональные связи между родителями и детьми и обогащая их совместное времяпрепровождение.</w:t>
      </w:r>
    </w:p>
    <w:p w14:paraId="7898A368" w14:textId="6F7B3309" w:rsidR="00E5221B" w:rsidRDefault="00E5221B" w:rsidP="00E5221B">
      <w:pPr>
        <w:pStyle w:val="ac"/>
        <w:spacing w:line="360" w:lineRule="auto"/>
        <w:ind w:firstLine="709"/>
      </w:pPr>
      <w:r>
        <w:t xml:space="preserve">Основная задача педагога заключается в формировании у детей любви к художественному слову, уважения к книге и стремления к общению с ней. Такой результат может быть достигнут лишь при грамотном педагогическом подходе, поскольку взрослый должен донести до ребенка не только сюжет книги, но и её глубокую сущность. Для этого важна предварительная подготовка педагога, обеспечивающая полное восприятие детьми </w:t>
      </w:r>
      <w:r>
        <w:lastRenderedPageBreak/>
        <w:t>литературного произведения. Особое внимание следует уделить выразительности интонации при чтении.</w:t>
      </w:r>
    </w:p>
    <w:p w14:paraId="303DAD28" w14:textId="6461D0F6" w:rsidR="00E5221B" w:rsidRDefault="00E5221B" w:rsidP="00E5221B">
      <w:pPr>
        <w:pStyle w:val="ac"/>
        <w:spacing w:line="360" w:lineRule="auto"/>
        <w:ind w:firstLine="709"/>
      </w:pPr>
      <w:r>
        <w:t xml:space="preserve">Педагог должен стремиться к такому исполнению произведения, которое позволило бы донести до слушателей его идейные и художественные достоинства, возбудить их интерес и вызвать эмоциональную реакцию. Исследователь Е.А. </w:t>
      </w:r>
      <w:proofErr w:type="spellStart"/>
      <w:r>
        <w:t>Флерина</w:t>
      </w:r>
      <w:proofErr w:type="spellEnd"/>
      <w:r>
        <w:t xml:space="preserve"> выделила этапы работы над текстом, которые включают: знакомство с произведением и его осознание педагога; техническую проработку звучания рассказа; ознакомление детей с текстом; беседу; повторное чтение и пересказ.</w:t>
      </w:r>
    </w:p>
    <w:p w14:paraId="379F8CE7" w14:textId="179A4E67" w:rsidR="00E5221B" w:rsidRDefault="00E5221B" w:rsidP="00E5221B">
      <w:pPr>
        <w:pStyle w:val="ac"/>
        <w:spacing w:line="360" w:lineRule="auto"/>
        <w:ind w:firstLine="709"/>
      </w:pPr>
      <w:r>
        <w:t>Важно ли проводить беседы или анализировать произведение с детьми дошкольного возраста? Однозначно да. Это необходимо для того, чтобы научить ребенка разбираться в прочитанном, а также для развития его литературных навыков. Анализ прочитанного текста способствует литературному развитию детей и формированию их критического мышления. Кроме того, обсуждение изображаемых автором ситуаций и элементов, которые наиболее ярко выражают идею произведения, помогает углубить понимание текста и обострить восприятие литературного искусства, что является важным аспектом воспитания гармонично развивающейся личности.</w:t>
      </w:r>
    </w:p>
    <w:p w14:paraId="7000FEAD" w14:textId="15BE8183" w:rsidR="00E5221B" w:rsidRDefault="00E5221B" w:rsidP="00E5221B">
      <w:pPr>
        <w:pStyle w:val="ac"/>
        <w:spacing w:line="360" w:lineRule="auto"/>
        <w:ind w:firstLine="709"/>
      </w:pPr>
      <w:r>
        <w:t>Педагог должен учитывать знания, мысли и эмоции детей при работе с ними. Важно помнить, что понимание возрастных особенностей восприятия художественных произведений — это ключевая составляющая педагогической деятельности воспитателя. Эстетическое восприятие, которое включает в себя способность воспринимать произведение в единстве его содержания и формы, играет решающую роль в этом процессе. Для одного ребенка эмоциональное воздействие произведения ощущается мгновенно, тогда как у другого оно может развиваться постепенно.</w:t>
      </w:r>
    </w:p>
    <w:p w14:paraId="6924FFB7" w14:textId="487B4BFE" w:rsidR="00E5221B" w:rsidRDefault="00E5221B" w:rsidP="00E5221B">
      <w:pPr>
        <w:pStyle w:val="ac"/>
        <w:spacing w:line="360" w:lineRule="auto"/>
        <w:ind w:firstLine="709"/>
      </w:pPr>
      <w:r>
        <w:t xml:space="preserve">Учёные, такие как А.В. Запорожец, Б.М. Теплов и Л.С. Славина, описали эстетическое восприятие как сложную психическую деятельность, в которой взаимодействуют интеллектуальные и эмоционально-волевые аспекты. Они утверждают, что это восприятие формируется на протяжении всей жизни </w:t>
      </w:r>
      <w:r>
        <w:lastRenderedPageBreak/>
        <w:t>ребенка под влиянием воспитания и окружающей среды.</w:t>
      </w:r>
    </w:p>
    <w:p w14:paraId="15B51AB3" w14:textId="3D1F1B1A" w:rsidR="00E5221B" w:rsidRDefault="00E5221B" w:rsidP="00E5221B">
      <w:pPr>
        <w:pStyle w:val="ac"/>
        <w:spacing w:line="360" w:lineRule="auto"/>
        <w:ind w:firstLine="709"/>
      </w:pPr>
      <w:r>
        <w:t>Например, в младшем дошкольном возрасте понимание художественного произведения в значительной степени зависит от личного опыта ребенка. Дети этого возраста часто сосредотачиваются на фабуле, то есть на последовательности событий, связанных между собой. С течением времени, когда дети достигают старшего дошкольного возраста, их восприятие начинает углубляться, и они начинают осознавать события, даже если они не переживали их в своем личном опыте. В этом возрасте они проявляют более пристальный интерес к содержанию произведения и к установлению различных связей между событиями, что свидетельствует о росте их художественного и эстетического восприятия. Это формирование интереса и понимания помогает детям развивать критическое мышление и эмоциональную отзывчивость, что будет полезно на протяжении всей их жизни.</w:t>
      </w:r>
    </w:p>
    <w:p w14:paraId="7F555568" w14:textId="6D5F8763" w:rsidR="00E5221B" w:rsidRDefault="00E5221B" w:rsidP="00E5221B">
      <w:pPr>
        <w:pStyle w:val="ac"/>
        <w:spacing w:line="360" w:lineRule="auto"/>
        <w:ind w:firstLine="709"/>
      </w:pPr>
      <w:r>
        <w:t>О возрастных особенностях восприятия художественной литературы отмечали в своих работах Н.С. Карпинская, Е.А., Л.Б. Береговая, В.И. Логинова, Л.М. Гурович.</w:t>
      </w:r>
    </w:p>
    <w:p w14:paraId="16767EAD" w14:textId="04D9E418" w:rsidR="00E5221B" w:rsidRDefault="00E5221B" w:rsidP="00E5221B">
      <w:pPr>
        <w:pStyle w:val="ac"/>
        <w:spacing w:line="360" w:lineRule="auto"/>
        <w:ind w:firstLine="709"/>
      </w:pPr>
      <w:r>
        <w:t>Особую роль имеет выбор литературного произведения для ребенка. Кроме учета возрастных особенностей детей дошкольного возраста, Н.А. Стародубова выделяет несколько принципов отбора литературных произведений:</w:t>
      </w:r>
    </w:p>
    <w:p w14:paraId="57854691" w14:textId="3C59C148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соответствие литературы задачам воспитания детей, чтобы не терять свою педагогическую ценность;</w:t>
      </w:r>
    </w:p>
    <w:p w14:paraId="731F03E7" w14:textId="4288238D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занимательность выбранной книги (открытие нового в знакомом и знакомого в новом);</w:t>
      </w:r>
    </w:p>
    <w:p w14:paraId="0EA50327" w14:textId="26FEC095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четкая выраженность в книге позиции автора;</w:t>
      </w:r>
    </w:p>
    <w:p w14:paraId="41FF7D77" w14:textId="2C78A311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композиционная облегченность книги, т.е. наличие одной сюжетной линии.</w:t>
      </w:r>
    </w:p>
    <w:p w14:paraId="3858ED78" w14:textId="2B148EC8" w:rsidR="00E5221B" w:rsidRDefault="00E5221B" w:rsidP="00E5221B">
      <w:pPr>
        <w:pStyle w:val="ac"/>
        <w:spacing w:line="360" w:lineRule="auto"/>
        <w:ind w:firstLine="709"/>
      </w:pPr>
      <w:r>
        <w:t xml:space="preserve">Также важно учитывать интересы самих детей. В современном мире появляется множество новых произведений, которые привлекают внимание нынешнего подрастающего поколения. Наряду с классической литературой, </w:t>
      </w:r>
      <w:r>
        <w:lastRenderedPageBreak/>
        <w:t>такие произведения могут быть успешно включены в перечень чтения для детей, если они соответствуют ранее упомянутым принципам, таким как возрастная целесообразность и эстетическая ценность.</w:t>
      </w:r>
    </w:p>
    <w:p w14:paraId="3F3E8688" w14:textId="4EB64CB2" w:rsidR="00E5221B" w:rsidRDefault="00E5221B" w:rsidP="00E5221B">
      <w:pPr>
        <w:pStyle w:val="ac"/>
        <w:spacing w:line="360" w:lineRule="auto"/>
        <w:ind w:firstLine="709"/>
      </w:pPr>
      <w:r>
        <w:t>Предоставление детям возможность выбора книг, которые отражают их интересы и актуальные темы, помогает формировать у них любовь к чтению и способствует развитию критического мышления. Важно, чтобы педагоги и родители были открыты к новым литературным формам и жанрам, которые могут вдохновлять детей и закладывать основы для их эмоционального и интеллектуального развития. Создание увлекательной и разнообразной литературной среды, которая включает как классические, так и современные произведения, позволяет не только удовлетворить интересы детей, но и сформировать у них более широкое представление о мире в литературе.</w:t>
      </w:r>
    </w:p>
    <w:p w14:paraId="2FB38A47" w14:textId="42A931CA" w:rsidR="00E5221B" w:rsidRDefault="00E5221B" w:rsidP="00E5221B">
      <w:pPr>
        <w:pStyle w:val="ac"/>
        <w:spacing w:line="360" w:lineRule="auto"/>
        <w:ind w:firstLine="709"/>
      </w:pPr>
      <w:r>
        <w:t>Важную роль в формировании интереса к чтению художественной литературы в дошкольном возрасте играет развивающая предметно-пространственная среда. Организация уголков книги начинается со второй младшей группы и содержание их зависит от возраста детей. Меняется количество книг, период их смены, расширяется тематика произведений. В средних и старших группах есть необходимость создания библиотеки детских книг, которая отражает всю полноту и реальность библиотечного фонда реального мира данного учреждения. Дети могут обыгрывать ситуации из жизни, в игровой форме знакомиться с новыми произведениями, распределять роли в игре. Уголок книг не только дает возможность дошкольникам свободно пользоваться художественными произведениями, но и учит ребенка культуре общения с книгой.</w:t>
      </w:r>
    </w:p>
    <w:p w14:paraId="61BC6D92" w14:textId="6FE7E626" w:rsidR="00E5221B" w:rsidRDefault="00E5221B" w:rsidP="00E5221B">
      <w:pPr>
        <w:pStyle w:val="ac"/>
        <w:spacing w:line="360" w:lineRule="auto"/>
        <w:ind w:firstLine="709"/>
      </w:pPr>
      <w:r>
        <w:t>В книжном уголке также могут быть представлены иллюстрации к литературным произведениям. Эти визуальные образы подчеркивают различные аспекты художественных текстов и усиливают восприятие произведений. Они не только способствуют глубже понять содержание и смысл литературы, но и доставляют радость детям, активируя их эмоции и мысли.</w:t>
      </w:r>
    </w:p>
    <w:p w14:paraId="4E0BAB4B" w14:textId="2E7542DB" w:rsidR="00E5221B" w:rsidRDefault="00E5221B" w:rsidP="00E5221B">
      <w:pPr>
        <w:pStyle w:val="ac"/>
        <w:spacing w:line="360" w:lineRule="auto"/>
        <w:ind w:firstLine="709"/>
      </w:pPr>
      <w:r>
        <w:t xml:space="preserve">Иллюстрации помогают расширить кругозор ребенка, позволяя ему </w:t>
      </w:r>
      <w:r>
        <w:lastRenderedPageBreak/>
        <w:t>увидеть мир глазами разных персонажей и перенестись в различные эпохи и места. Они становятся связующим звеном между текстом и воображением, способствуя развитию творческого мышления. Кроме того, такие визуальные элементы могут значительно улучшить усвоение языка, так как делают процесс обучения более наглядным и увлекательным. Поддержание интереса к чтению через искусство иллюстрации также вдохновляет детей на создание собственных картин и историй, что в дальнейшем способствует их развитию как индивидуальностей и активных участников художественного процесса.</w:t>
      </w:r>
    </w:p>
    <w:p w14:paraId="008B9131" w14:textId="6392998F" w:rsidR="00E5221B" w:rsidRDefault="00E5221B" w:rsidP="00E5221B">
      <w:pPr>
        <w:pStyle w:val="ac"/>
        <w:spacing w:line="360" w:lineRule="auto"/>
        <w:ind w:firstLine="709"/>
      </w:pPr>
      <w:r>
        <w:t xml:space="preserve">Роль иллюстраций в восприятии художественных произведений отмечают многие исследователи (Е.А. </w:t>
      </w:r>
      <w:proofErr w:type="spellStart"/>
      <w:r>
        <w:t>Флёрина</w:t>
      </w:r>
      <w:proofErr w:type="spellEnd"/>
      <w:r>
        <w:t>, Н.А. Курочкина, Т.А. Репина и др.). Принципы отбора иллюстраций:</w:t>
      </w:r>
    </w:p>
    <w:p w14:paraId="054DC34B" w14:textId="6B3AA68E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proofErr w:type="spellStart"/>
      <w:r>
        <w:t>высокохудожественность</w:t>
      </w:r>
      <w:proofErr w:type="spellEnd"/>
      <w:r>
        <w:t>, реалистичность;</w:t>
      </w:r>
    </w:p>
    <w:p w14:paraId="134E810C" w14:textId="4ABA56AC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доступность (по содержанию и средствам выразительности);</w:t>
      </w:r>
    </w:p>
    <w:p w14:paraId="74FC427E" w14:textId="21C84BBD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органическая связь с текстом;</w:t>
      </w:r>
    </w:p>
    <w:p w14:paraId="052DA0A0" w14:textId="614452BF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учет особенностей восприятия, жизненного опыта и интересов детей;</w:t>
      </w:r>
    </w:p>
    <w:p w14:paraId="074E532F" w14:textId="63DD1E19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соответствие иллюстраций жанру и стилю литературного произведения;</w:t>
      </w:r>
    </w:p>
    <w:p w14:paraId="6A365BC0" w14:textId="17860078" w:rsidR="00E5221B" w:rsidRDefault="00E5221B" w:rsidP="00E5221B">
      <w:pPr>
        <w:pStyle w:val="ac"/>
        <w:numPr>
          <w:ilvl w:val="0"/>
          <w:numId w:val="1"/>
        </w:numPr>
        <w:spacing w:line="360" w:lineRule="auto"/>
        <w:ind w:firstLine="709"/>
      </w:pPr>
      <w:r>
        <w:t>разнообразие по оформлению и манере изображения.</w:t>
      </w:r>
    </w:p>
    <w:p w14:paraId="17B1E3BB" w14:textId="286FE7C9" w:rsidR="00E5221B" w:rsidRDefault="00E5221B" w:rsidP="00E5221B">
      <w:pPr>
        <w:pStyle w:val="ac"/>
        <w:spacing w:line="360" w:lineRule="auto"/>
        <w:ind w:firstLine="709"/>
      </w:pPr>
      <w:r>
        <w:t>Впечатления от восприятия литературных произведений ребенок может выразить в творческой деятельности. С этой целью в группе организуется уголок детского творчества, театральный уголок. В театральном уголке дети не только могут принять на себя роль понравившегося героя, но и познакомится с новым героями, которых в дальнейшем встретят на страницах книг.</w:t>
      </w:r>
    </w:p>
    <w:p w14:paraId="6E1B9318" w14:textId="77777777" w:rsidR="00E10C59" w:rsidRDefault="00E10C59" w:rsidP="00E10C59">
      <w:pPr>
        <w:pStyle w:val="ac"/>
        <w:spacing w:line="360" w:lineRule="auto"/>
        <w:ind w:firstLine="709"/>
      </w:pPr>
      <w:r>
        <w:t xml:space="preserve">Компетентность педагога играет ключевую роль в том, насколько эффективно ребенок сможет воспринимать художественные произведения. Это восприятие, в свою очередь, закладывает основу для формирования будущего читателя. Профессиональный подход воспитателя не только способствует развитию интереса к литературе, но и помогает ребенку развивать навыки критического мышления, эмоционального восприятия и творческого </w:t>
      </w:r>
      <w:r>
        <w:lastRenderedPageBreak/>
        <w:t xml:space="preserve">самовыражения. </w:t>
      </w:r>
    </w:p>
    <w:p w14:paraId="32E6EB04" w14:textId="77777777" w:rsidR="00E10C59" w:rsidRDefault="00E10C59" w:rsidP="00E10C59">
      <w:pPr>
        <w:pStyle w:val="ac"/>
        <w:spacing w:line="360" w:lineRule="auto"/>
        <w:ind w:firstLine="709"/>
      </w:pPr>
    </w:p>
    <w:p w14:paraId="50B7C658" w14:textId="5FD2D67D" w:rsidR="00E5221B" w:rsidRDefault="00E10C59" w:rsidP="00E10C59">
      <w:pPr>
        <w:pStyle w:val="ac"/>
        <w:spacing w:line="360" w:lineRule="auto"/>
        <w:ind w:firstLine="709"/>
      </w:pPr>
      <w:r>
        <w:t>Важность педагогической работы в этой области невозможно переоценить: она не ограничивается лишь передачей знаний, но включает в себя создание увлекательной и вдохновляющей атмосферы, в которой дети могут исследовать мир литературы. Взаимодействие с художественными текстами, через театральные игры и другие формы творчества, формирует у детей не только любовь к чтению, но и глубокое понимание ценности культурного наследия. В конечном итоге, именно такие опытные и увлеченные педагоги помогают воспитать поколения читателей, способных оценить прекрасное и осмыслить богатство человеческого опыта, заключенное в литературных произведениях.</w:t>
      </w:r>
    </w:p>
    <w:sectPr w:rsidR="00E5221B" w:rsidSect="00E10C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581A46"/>
    <w:multiLevelType w:val="hybridMultilevel"/>
    <w:tmpl w:val="EE780604"/>
    <w:lvl w:ilvl="0" w:tplc="006C9238">
      <w:numFmt w:val="bullet"/>
      <w:lvlText w:val=""/>
      <w:lvlJc w:val="left"/>
      <w:pPr>
        <w:ind w:left="106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 w16cid:durableId="1722292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49D"/>
    <w:rsid w:val="000A23B4"/>
    <w:rsid w:val="00560AF5"/>
    <w:rsid w:val="006372DD"/>
    <w:rsid w:val="0085549D"/>
    <w:rsid w:val="008F1338"/>
    <w:rsid w:val="009F49F3"/>
    <w:rsid w:val="00AF41CD"/>
    <w:rsid w:val="00BA09EE"/>
    <w:rsid w:val="00C91A7C"/>
    <w:rsid w:val="00E10C59"/>
    <w:rsid w:val="00E5221B"/>
    <w:rsid w:val="00F06FEB"/>
    <w:rsid w:val="00F3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CE48"/>
  <w15:chartTrackingRefBased/>
  <w15:docId w15:val="{E27472C8-D30C-48D9-AAA5-AAB17541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33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85549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49D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49D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549D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549D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49D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49D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549D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49D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4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54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54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54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54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54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54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54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549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549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554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549D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54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85549D"/>
    <w:pPr>
      <w:widowControl/>
      <w:autoSpaceDE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8554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549D"/>
    <w:pPr>
      <w:widowControl/>
      <w:autoSpaceDE/>
      <w:autoSpaceDN/>
      <w:spacing w:after="160" w:line="259" w:lineRule="auto"/>
      <w:ind w:left="720"/>
      <w:contextualSpacing/>
    </w:pPr>
    <w:rPr>
      <w:rFonts w:eastAsiaTheme="minorHAnsi" w:cstheme="minorBidi"/>
      <w:sz w:val="28"/>
    </w:rPr>
  </w:style>
  <w:style w:type="character" w:styleId="a8">
    <w:name w:val="Intense Emphasis"/>
    <w:basedOn w:val="a0"/>
    <w:uiPriority w:val="21"/>
    <w:qFormat/>
    <w:rsid w:val="0085549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549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85549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5549D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8F1338"/>
    <w:pPr>
      <w:ind w:left="140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8F1338"/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2025-02-25T10:38:00Z</dcterms:created>
  <dcterms:modified xsi:type="dcterms:W3CDTF">2025-02-26T00:01:00Z</dcterms:modified>
</cp:coreProperties>
</file>