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AF395" w14:textId="77777777" w:rsidR="006C4CA8" w:rsidRPr="00787EAC" w:rsidRDefault="006C4CA8" w:rsidP="006C4CA8">
      <w:pPr>
        <w:pStyle w:val="Default"/>
        <w:spacing w:line="360" w:lineRule="auto"/>
        <w:jc w:val="center"/>
        <w:rPr>
          <w:b/>
          <w:bCs/>
        </w:rPr>
      </w:pPr>
      <w:bookmarkStart w:id="0" w:name="_Hlk183324380"/>
      <w:bookmarkStart w:id="1" w:name="_Hlk185798879"/>
      <w:r w:rsidRPr="00666EE0">
        <w:rPr>
          <w:b/>
          <w:bCs/>
        </w:rPr>
        <w:t>КАРТА ОЦЕНКИ КАЧЕСТВА УСЛОВИЙ РАЗВИТИЯ ДРУЖЕСТВЕННЫХ ВЗАИМООТНОШЕНИЙ В СТАРШЕМ ДОШКОЛЬНОМ ВОЗРАСТЕ</w:t>
      </w:r>
      <w:bookmarkEnd w:id="0"/>
    </w:p>
    <w:p w14:paraId="421F91BE" w14:textId="77777777" w:rsidR="006C4CA8" w:rsidRDefault="006C4CA8" w:rsidP="006C4CA8">
      <w:pPr>
        <w:pStyle w:val="Default"/>
        <w:spacing w:line="360" w:lineRule="auto"/>
        <w:rPr>
          <w:b/>
          <w:bCs/>
        </w:rPr>
      </w:pPr>
      <w:r w:rsidRPr="00787EAC">
        <w:rPr>
          <w:b/>
          <w:bCs/>
        </w:rPr>
        <w:t>Баллы: 0 – не соответствует, 1 – частично соответствует, 2 – полностью соответствует</w:t>
      </w:r>
      <w:r>
        <w:rPr>
          <w:b/>
          <w:bCs/>
        </w:rPr>
        <w:t xml:space="preserve"> </w:t>
      </w:r>
      <w:r w:rsidRPr="00787EAC">
        <w:rPr>
          <w:b/>
          <w:bCs/>
        </w:rPr>
        <w:t xml:space="preserve">/в показателях и индикаторах/ </w:t>
      </w:r>
    </w:p>
    <w:p w14:paraId="5026EE2E" w14:textId="5E7E716E" w:rsidR="006C4CA8" w:rsidRPr="00666EE0" w:rsidRDefault="006C4CA8" w:rsidP="006C4CA8">
      <w:pPr>
        <w:pStyle w:val="Default"/>
        <w:spacing w:line="360" w:lineRule="auto"/>
        <w:rPr>
          <w:b/>
          <w:bCs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141"/>
        <w:gridCol w:w="62"/>
        <w:gridCol w:w="6459"/>
        <w:gridCol w:w="1559"/>
        <w:gridCol w:w="1276"/>
      </w:tblGrid>
      <w:tr w:rsidR="006C4CA8" w14:paraId="7E06AED4" w14:textId="77777777" w:rsidTr="00232B0A">
        <w:trPr>
          <w:trHeight w:val="789"/>
        </w:trPr>
        <w:tc>
          <w:tcPr>
            <w:tcW w:w="1022" w:type="dxa"/>
          </w:tcPr>
          <w:p w14:paraId="008C317B" w14:textId="77777777" w:rsidR="006C4CA8" w:rsidRDefault="006C4CA8" w:rsidP="00232B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№</w:t>
            </w:r>
          </w:p>
        </w:tc>
        <w:tc>
          <w:tcPr>
            <w:tcW w:w="6662" w:type="dxa"/>
            <w:gridSpan w:val="3"/>
          </w:tcPr>
          <w:p w14:paraId="1D52FC33" w14:textId="77777777" w:rsidR="006C4CA8" w:rsidRDefault="006C4CA8" w:rsidP="00232B0A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Показатели / Индикаторы</w:t>
            </w:r>
          </w:p>
        </w:tc>
        <w:tc>
          <w:tcPr>
            <w:tcW w:w="1559" w:type="dxa"/>
          </w:tcPr>
          <w:p w14:paraId="13A1F311" w14:textId="77777777" w:rsidR="006C4CA8" w:rsidRDefault="006C4CA8" w:rsidP="00232B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Результаты самообследования</w:t>
            </w:r>
          </w:p>
        </w:tc>
        <w:tc>
          <w:tcPr>
            <w:tcW w:w="1276" w:type="dxa"/>
          </w:tcPr>
          <w:p w14:paraId="46F69D8B" w14:textId="77777777" w:rsidR="006C4CA8" w:rsidRDefault="006C4CA8" w:rsidP="00232B0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Баллы эксперта</w:t>
            </w:r>
          </w:p>
        </w:tc>
      </w:tr>
      <w:tr w:rsidR="006C4CA8" w14:paraId="51659B05" w14:textId="77777777" w:rsidTr="00232B0A">
        <w:trPr>
          <w:trHeight w:val="107"/>
        </w:trPr>
        <w:tc>
          <w:tcPr>
            <w:tcW w:w="10519" w:type="dxa"/>
            <w:gridSpan w:val="6"/>
          </w:tcPr>
          <w:p w14:paraId="616DEE8E" w14:textId="77777777" w:rsidR="006C4CA8" w:rsidRDefault="006C4CA8" w:rsidP="00232B0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                        Баллы (от 0 до 2) </w:t>
            </w:r>
          </w:p>
        </w:tc>
      </w:tr>
      <w:tr w:rsidR="006C4CA8" w14:paraId="07EAC536" w14:textId="77777777" w:rsidTr="00232B0A">
        <w:trPr>
          <w:trHeight w:val="527"/>
        </w:trPr>
        <w:tc>
          <w:tcPr>
            <w:tcW w:w="10519" w:type="dxa"/>
            <w:gridSpan w:val="6"/>
          </w:tcPr>
          <w:p w14:paraId="41F8FC10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I. Показатели, касающиеся уважительного отношения педагога к человеческому достоинству детей, формирование и поддержка их положительной самооценки, уверенности в собственных возможностях, способностях, проявлению дружбы </w:t>
            </w:r>
          </w:p>
        </w:tc>
      </w:tr>
      <w:tr w:rsidR="006C4CA8" w14:paraId="1F70A8BC" w14:textId="77777777" w:rsidTr="00232B0A">
        <w:trPr>
          <w:trHeight w:val="662"/>
        </w:trPr>
        <w:tc>
          <w:tcPr>
            <w:tcW w:w="1022" w:type="dxa"/>
          </w:tcPr>
          <w:p w14:paraId="549C6276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 </w:t>
            </w:r>
          </w:p>
        </w:tc>
        <w:tc>
          <w:tcPr>
            <w:tcW w:w="6662" w:type="dxa"/>
            <w:gridSpan w:val="3"/>
          </w:tcPr>
          <w:p w14:paraId="0E7A2B67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отношение к детям уважительное, внимательное, доброжелательный настрой, учитываются потребности и интересы детей и выстраивается коллективная деятельность с учетом пожеланий детей </w:t>
            </w:r>
          </w:p>
        </w:tc>
        <w:tc>
          <w:tcPr>
            <w:tcW w:w="1559" w:type="dxa"/>
          </w:tcPr>
          <w:p w14:paraId="7FDFBC6C" w14:textId="274251F7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454C694E" w14:textId="17D6D1FB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</w:tr>
      <w:tr w:rsidR="006C4CA8" w14:paraId="5191265B" w14:textId="77777777" w:rsidTr="00232B0A">
        <w:trPr>
          <w:trHeight w:val="525"/>
        </w:trPr>
        <w:tc>
          <w:tcPr>
            <w:tcW w:w="1022" w:type="dxa"/>
          </w:tcPr>
          <w:p w14:paraId="4005EE24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 </w:t>
            </w:r>
          </w:p>
        </w:tc>
        <w:tc>
          <w:tcPr>
            <w:tcW w:w="6662" w:type="dxa"/>
            <w:gridSpan w:val="3"/>
          </w:tcPr>
          <w:p w14:paraId="3E8DBD9C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учитывается личный выбор и соучастие детей в определении содержания и форм игровой деятельности </w:t>
            </w:r>
          </w:p>
          <w:p w14:paraId="5EAFDE0A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(инициируется самими детьми) </w:t>
            </w:r>
          </w:p>
        </w:tc>
        <w:tc>
          <w:tcPr>
            <w:tcW w:w="1559" w:type="dxa"/>
          </w:tcPr>
          <w:p w14:paraId="1BE613B4" w14:textId="1AFDD3F0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648EB3B5" w14:textId="364F4B05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</w:tr>
      <w:tr w:rsidR="006C4CA8" w14:paraId="34E0931F" w14:textId="77777777" w:rsidTr="00232B0A">
        <w:trPr>
          <w:trHeight w:val="525"/>
        </w:trPr>
        <w:tc>
          <w:tcPr>
            <w:tcW w:w="1022" w:type="dxa"/>
          </w:tcPr>
          <w:p w14:paraId="487957B6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</w:t>
            </w:r>
          </w:p>
        </w:tc>
        <w:tc>
          <w:tcPr>
            <w:tcW w:w="6662" w:type="dxa"/>
            <w:gridSpan w:val="3"/>
          </w:tcPr>
          <w:p w14:paraId="7226B51C" w14:textId="77777777" w:rsidR="006C4CA8" w:rsidRPr="008F2A15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Вносятся изменения (корректировка) </w:t>
            </w:r>
          </w:p>
          <w:p w14:paraId="51FEE4C3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 основе наблюдений проявлений дружбы, определяется необходимость в изменении содержания коллективной деятельности</w:t>
            </w:r>
          </w:p>
          <w:p w14:paraId="3A9AF4C4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65ACDA91" w14:textId="3A1BA1AB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3349E4F0" w14:textId="16B85EDA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</w:tr>
      <w:tr w:rsidR="006C4CA8" w14:paraId="441C7104" w14:textId="77777777" w:rsidTr="00232B0A">
        <w:trPr>
          <w:trHeight w:val="525"/>
        </w:trPr>
        <w:tc>
          <w:tcPr>
            <w:tcW w:w="1022" w:type="dxa"/>
          </w:tcPr>
          <w:p w14:paraId="2678CE20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1.4</w:t>
            </w:r>
          </w:p>
        </w:tc>
        <w:tc>
          <w:tcPr>
            <w:tcW w:w="6662" w:type="dxa"/>
            <w:gridSpan w:val="3"/>
          </w:tcPr>
          <w:p w14:paraId="03886E81" w14:textId="77777777" w:rsidR="006C4CA8" w:rsidRPr="000A1343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Поощряется высказывание детей о чувствах, переживаниях, мыслях, событиях участниками которых они были, о друзьях, семье, мечтах, предпочтениях.</w:t>
            </w:r>
          </w:p>
          <w:p w14:paraId="24040C47" w14:textId="77777777" w:rsidR="006C4CA8" w:rsidRDefault="006C4CA8" w:rsidP="00232B0A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4A57C939" w14:textId="5328C79B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24CF69D9" w14:textId="5115FA1B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</w:tr>
      <w:tr w:rsidR="006C4CA8" w14:paraId="1BE5178A" w14:textId="77777777" w:rsidTr="00232B0A">
        <w:trPr>
          <w:trHeight w:val="821"/>
        </w:trPr>
        <w:tc>
          <w:tcPr>
            <w:tcW w:w="10519" w:type="dxa"/>
            <w:gridSpan w:val="6"/>
          </w:tcPr>
          <w:tbl>
            <w:tblPr>
              <w:tblW w:w="104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81"/>
            </w:tblGrid>
            <w:tr w:rsidR="006C4CA8" w:rsidRPr="00911840" w14:paraId="3444EC26" w14:textId="77777777" w:rsidTr="00232B0A">
              <w:trPr>
                <w:trHeight w:val="525"/>
              </w:trPr>
              <w:tc>
                <w:tcPr>
                  <w:tcW w:w="10481" w:type="dxa"/>
                </w:tcPr>
                <w:p w14:paraId="12286F5D" w14:textId="77777777" w:rsidR="006C4CA8" w:rsidRPr="00911840" w:rsidRDefault="006C4CA8" w:rsidP="00232B0A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  <w:sz w:val="23"/>
                      <w:szCs w:val="23"/>
                      <w:lang w:val="en-US"/>
                    </w:rPr>
                    <w:t>II</w:t>
                  </w:r>
                  <w:r w:rsidRPr="00026C43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. </w:t>
                  </w:r>
                  <w:r w:rsidRPr="00911840">
                    <w:rPr>
                      <w:b/>
                      <w:bCs/>
                      <w:color w:val="000000"/>
                      <w:sz w:val="23"/>
                      <w:szCs w:val="23"/>
                    </w:rPr>
                    <w:t>Показатели, характеризующие</w:t>
                  </w: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 создания ситуаций</w:t>
                  </w:r>
                  <w:r w:rsidRPr="00911840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 взаимодействия детей друг с другом в  </w:t>
                  </w: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  различных</w:t>
                  </w:r>
                  <w:r w:rsidRPr="00026C43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видах </w:t>
                  </w:r>
                  <w:r w:rsidRPr="00911840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деятельности </w:t>
                  </w:r>
                </w:p>
              </w:tc>
            </w:tr>
          </w:tbl>
          <w:p w14:paraId="53242B78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  <w:p w14:paraId="2DA4873E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</w:tr>
      <w:tr w:rsidR="006C4CA8" w14:paraId="3361F57D" w14:textId="77777777" w:rsidTr="00232B0A">
        <w:trPr>
          <w:trHeight w:val="525"/>
        </w:trPr>
        <w:tc>
          <w:tcPr>
            <w:tcW w:w="1163" w:type="dxa"/>
            <w:gridSpan w:val="2"/>
          </w:tcPr>
          <w:p w14:paraId="3EC4BD95" w14:textId="77777777" w:rsidR="006C4CA8" w:rsidRPr="00026C43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en-US"/>
              </w:rPr>
              <w:t>2.1</w:t>
            </w:r>
          </w:p>
        </w:tc>
        <w:tc>
          <w:tcPr>
            <w:tcW w:w="6521" w:type="dxa"/>
            <w:gridSpan w:val="2"/>
          </w:tcPr>
          <w:p w14:paraId="1CA9DCAA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Поддерживает </w:t>
            </w:r>
            <w:r>
              <w:rPr>
                <w:sz w:val="23"/>
                <w:szCs w:val="23"/>
              </w:rPr>
              <w:t>стремление помогать другим людям</w:t>
            </w:r>
          </w:p>
          <w:p w14:paraId="3B832FF0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(побуждает помогать детям, испытывающим затруднения - одеваться, раздеваться, заправлять постель, убирать на место игрушки и пр.) </w:t>
            </w:r>
          </w:p>
          <w:p w14:paraId="32D2DD49" w14:textId="77777777" w:rsidR="006C4CA8" w:rsidRPr="00026C43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</w:tcPr>
          <w:p w14:paraId="5E7FFDDA" w14:textId="7260AD1B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6F3A8735" w14:textId="50B2B1ED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76D9AC9C" w14:textId="77777777" w:rsidTr="00232B0A">
        <w:trPr>
          <w:trHeight w:val="525"/>
        </w:trPr>
        <w:tc>
          <w:tcPr>
            <w:tcW w:w="1163" w:type="dxa"/>
            <w:gridSpan w:val="2"/>
          </w:tcPr>
          <w:p w14:paraId="5013925A" w14:textId="77777777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2.2</w:t>
            </w:r>
          </w:p>
        </w:tc>
        <w:tc>
          <w:tcPr>
            <w:tcW w:w="652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330"/>
            </w:tblGrid>
            <w:tr w:rsidR="006C4CA8" w:rsidRPr="00026C43" w14:paraId="1E9542D0" w14:textId="77777777" w:rsidTr="00232B0A">
              <w:trPr>
                <w:trHeight w:val="661"/>
              </w:trPr>
              <w:tc>
                <w:tcPr>
                  <w:tcW w:w="6330" w:type="dxa"/>
                </w:tcPr>
                <w:p w14:paraId="19E26DA6" w14:textId="77777777" w:rsidR="006C4CA8" w:rsidRPr="00026C43" w:rsidRDefault="006C4CA8" w:rsidP="00232B0A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026C43">
                    <w:rPr>
                      <w:color w:val="000000"/>
                      <w:sz w:val="23"/>
                      <w:szCs w:val="23"/>
                    </w:rPr>
                    <w:t xml:space="preserve">способствует формированию у детей представлений о добре и зле (вместе с детьми обсуждает различные ситуации из жизни, из рассказов, сказок, обращая внимание на проявления щедрости, жадности, честности, лживости, злости, доброты и др.) </w:t>
                  </w:r>
                </w:p>
              </w:tc>
            </w:tr>
          </w:tbl>
          <w:p w14:paraId="5F30E04E" w14:textId="77777777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14:paraId="7119F9C2" w14:textId="38F7F237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C8F7720" w14:textId="01DDE71D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1877E7B9" w14:textId="77777777" w:rsidTr="00232B0A">
        <w:trPr>
          <w:trHeight w:val="525"/>
        </w:trPr>
        <w:tc>
          <w:tcPr>
            <w:tcW w:w="1163" w:type="dxa"/>
            <w:gridSpan w:val="2"/>
          </w:tcPr>
          <w:p w14:paraId="17BFE066" w14:textId="77777777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2.3</w:t>
            </w:r>
          </w:p>
        </w:tc>
        <w:tc>
          <w:tcPr>
            <w:tcW w:w="6521" w:type="dxa"/>
            <w:gridSpan w:val="2"/>
          </w:tcPr>
          <w:p w14:paraId="3710691F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способствует развитию общения между детьми в игре, создавая условия для возникновения и развития совместных игр детей (предлагает игры с разным числом участников, в том числе учитывая дружеские привязанности между детьми; организует совместные игры детей разных возрастных групп с целью их взаимного обогащения игровым опытом и т.п.) </w:t>
            </w:r>
          </w:p>
          <w:p w14:paraId="0B9D895B" w14:textId="77777777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14:paraId="35AB194A" w14:textId="6A85533A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7FF5EC51" w14:textId="1B14080B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18F9F401" w14:textId="77777777" w:rsidTr="006C4CA8">
        <w:trPr>
          <w:trHeight w:val="2259"/>
        </w:trPr>
        <w:tc>
          <w:tcPr>
            <w:tcW w:w="1163" w:type="dxa"/>
            <w:gridSpan w:val="2"/>
          </w:tcPr>
          <w:p w14:paraId="4B016744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lastRenderedPageBreak/>
              <w:t>2.4</w:t>
            </w:r>
          </w:p>
        </w:tc>
        <w:tc>
          <w:tcPr>
            <w:tcW w:w="6521" w:type="dxa"/>
            <w:gridSpan w:val="2"/>
          </w:tcPr>
          <w:p w14:paraId="0FE38B59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приобщает детей к культуре взаимоотношений в игре (учит понимать условность ролевого взаимодействия, договариваться, улаживать конфликты из позиции реальных партнеров по игре и т.п.) способствует формированию играющего детского сообщества, в котором каждый ребенок находит свое место и может легко встраиваться в игру </w:t>
            </w:r>
          </w:p>
          <w:p w14:paraId="2765A189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  <w:p w14:paraId="00F2D433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7EC34A51" w14:textId="69642C5F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2507028F" w14:textId="3690BB0A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2CB9388E" w14:textId="77777777" w:rsidTr="00232B0A">
        <w:trPr>
          <w:trHeight w:val="525"/>
        </w:trPr>
        <w:tc>
          <w:tcPr>
            <w:tcW w:w="1163" w:type="dxa"/>
            <w:gridSpan w:val="2"/>
          </w:tcPr>
          <w:p w14:paraId="48128BDA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2.5</w:t>
            </w:r>
          </w:p>
        </w:tc>
        <w:tc>
          <w:tcPr>
            <w:tcW w:w="6521" w:type="dxa"/>
            <w:gridSpan w:val="2"/>
          </w:tcPr>
          <w:p w14:paraId="0A8BFA99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Педагог стимулирует интерес к совместной деятельности, придумывает и создает яркие, насыщенные, чреватые непредсказуемыми впечатлениями события, в ходе которых помогает детям выстроить деловые, игровые, нравственные отношения </w:t>
            </w:r>
          </w:p>
          <w:p w14:paraId="37196F3D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65CD3EB7" w14:textId="0534ABE2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0DEBDE3B" w14:textId="43072C20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273D29AA" w14:textId="77777777" w:rsidTr="00232B0A">
        <w:trPr>
          <w:trHeight w:val="525"/>
        </w:trPr>
        <w:tc>
          <w:tcPr>
            <w:tcW w:w="10519" w:type="dxa"/>
            <w:gridSpan w:val="6"/>
          </w:tcPr>
          <w:p w14:paraId="58BB5F20" w14:textId="77777777" w:rsidR="006C4CA8" w:rsidRPr="00911840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en-US"/>
              </w:rPr>
              <w:t>III</w:t>
            </w:r>
            <w:r w:rsidRPr="00D835F4">
              <w:rPr>
                <w:b/>
                <w:bCs/>
                <w:color w:val="000000"/>
                <w:sz w:val="23"/>
                <w:szCs w:val="23"/>
              </w:rPr>
              <w:t xml:space="preserve">. </w:t>
            </w:r>
            <w:r>
              <w:rPr>
                <w:b/>
                <w:bCs/>
                <w:color w:val="000000"/>
                <w:sz w:val="23"/>
                <w:szCs w:val="23"/>
              </w:rPr>
              <w:t>Организация предметно развивающей пространственной среды</w:t>
            </w:r>
          </w:p>
        </w:tc>
      </w:tr>
      <w:tr w:rsidR="006C4CA8" w14:paraId="4017FE8B" w14:textId="77777777" w:rsidTr="00232B0A">
        <w:trPr>
          <w:trHeight w:val="525"/>
        </w:trPr>
        <w:tc>
          <w:tcPr>
            <w:tcW w:w="1225" w:type="dxa"/>
            <w:gridSpan w:val="3"/>
          </w:tcPr>
          <w:p w14:paraId="70742CD5" w14:textId="77777777" w:rsidR="006C4CA8" w:rsidRPr="00D835F4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en-US"/>
              </w:rPr>
              <w:t>3.1</w:t>
            </w:r>
          </w:p>
        </w:tc>
        <w:tc>
          <w:tcPr>
            <w:tcW w:w="6459" w:type="dxa"/>
          </w:tcPr>
          <w:p w14:paraId="33E8CB8F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поощряет использование в игре разнообразных предметов-заместителей; детскую фантазию и импровизацию в игре (придумывание сюжетов, сказок; введение оригинальных персонажей в традиционные игры; смену пространства, совмещение ролей, и пр.) </w:t>
            </w:r>
          </w:p>
          <w:p w14:paraId="04D6013F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14:paraId="20FA8EA1" w14:textId="773350A8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473E6791" w14:textId="3CF0A694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3816303A" w14:textId="77777777" w:rsidTr="00232B0A">
        <w:trPr>
          <w:trHeight w:val="525"/>
        </w:trPr>
        <w:tc>
          <w:tcPr>
            <w:tcW w:w="1225" w:type="dxa"/>
            <w:gridSpan w:val="3"/>
          </w:tcPr>
          <w:p w14:paraId="738CDE4E" w14:textId="77777777" w:rsidR="006C4CA8" w:rsidRPr="00D835F4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  <w:lang w:val="en-US"/>
              </w:rPr>
            </w:pPr>
            <w:r>
              <w:rPr>
                <w:b/>
                <w:bCs/>
                <w:color w:val="000000"/>
                <w:sz w:val="23"/>
                <w:szCs w:val="23"/>
                <w:lang w:val="en-US"/>
              </w:rPr>
              <w:t>3.2</w:t>
            </w:r>
          </w:p>
        </w:tc>
        <w:tc>
          <w:tcPr>
            <w:tcW w:w="64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69"/>
            </w:tblGrid>
            <w:tr w:rsidR="006C4CA8" w:rsidRPr="00D835F4" w14:paraId="55C1EC5E" w14:textId="77777777" w:rsidTr="00232B0A">
              <w:trPr>
                <w:trHeight w:val="661"/>
              </w:trPr>
              <w:tc>
                <w:tcPr>
                  <w:tcW w:w="5769" w:type="dxa"/>
                </w:tcPr>
                <w:p w14:paraId="7E393EEF" w14:textId="77777777" w:rsidR="006C4CA8" w:rsidRPr="00D835F4" w:rsidRDefault="006C4CA8" w:rsidP="00232B0A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  <w:r w:rsidRPr="00D835F4">
                    <w:rPr>
                      <w:color w:val="000000"/>
                      <w:sz w:val="23"/>
                      <w:szCs w:val="23"/>
                    </w:rPr>
                    <w:t xml:space="preserve">сочетает индивидуальные и коллективные виды изобразительной деятельности детей; вовлекает детей в коллективные формы изобразительной деятельности (создание панно, коллажей, изготовление декораций и атрибутов к инсценировкам и пр.) </w:t>
                  </w:r>
                </w:p>
                <w:p w14:paraId="7530468A" w14:textId="77777777" w:rsidR="006C4CA8" w:rsidRDefault="006C4CA8" w:rsidP="00232B0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создает условия для самореализации каждого ребенка (совместно с детьми создает и обсуждает замысел, подбирает и изготавливает необходимые элементы, атрибуты, распределяет задачи и т.п.) </w:t>
                  </w:r>
                </w:p>
                <w:p w14:paraId="580F15BE" w14:textId="77777777" w:rsidR="006C4CA8" w:rsidRPr="00D835F4" w:rsidRDefault="006C4CA8" w:rsidP="00232B0A">
                  <w:pPr>
                    <w:autoSpaceDE w:val="0"/>
                    <w:autoSpaceDN w:val="0"/>
                    <w:adjustRightInd w:val="0"/>
                    <w:spacing w:line="240" w:lineRule="auto"/>
                    <w:rPr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0B95C3E5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14:paraId="0B88D155" w14:textId="4AD3E5CA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1AD352A4" w14:textId="06AA3585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19D452DF" w14:textId="77777777" w:rsidTr="00232B0A">
        <w:trPr>
          <w:trHeight w:val="525"/>
        </w:trPr>
        <w:tc>
          <w:tcPr>
            <w:tcW w:w="1225" w:type="dxa"/>
            <w:gridSpan w:val="3"/>
          </w:tcPr>
          <w:p w14:paraId="4644E1F5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3.3</w:t>
            </w:r>
          </w:p>
        </w:tc>
        <w:tc>
          <w:tcPr>
            <w:tcW w:w="6459" w:type="dxa"/>
          </w:tcPr>
          <w:p w14:paraId="5B9D5961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уважением относится к продуктам детского творчества (собирает их, экспонирует, предоставляет ребенку право решать, взять рисунок или поделку домой, отдать на выставку, подарить кому-либо и т.п.) </w:t>
            </w:r>
          </w:p>
          <w:p w14:paraId="3E7AD53A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14:paraId="0952D6A2" w14:textId="6C1708E2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4A00C00B" w14:textId="3E23523F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365FD482" w14:textId="77777777" w:rsidTr="00232B0A">
        <w:trPr>
          <w:trHeight w:val="525"/>
        </w:trPr>
        <w:tc>
          <w:tcPr>
            <w:tcW w:w="1225" w:type="dxa"/>
            <w:gridSpan w:val="3"/>
          </w:tcPr>
          <w:p w14:paraId="017BE592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6459" w:type="dxa"/>
          </w:tcPr>
          <w:p w14:paraId="0922BA21" w14:textId="77777777" w:rsidR="006C4CA8" w:rsidRDefault="006C4CA8" w:rsidP="00232B0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</w:t>
            </w:r>
          </w:p>
        </w:tc>
        <w:tc>
          <w:tcPr>
            <w:tcW w:w="1559" w:type="dxa"/>
          </w:tcPr>
          <w:p w14:paraId="144B3E49" w14:textId="26DE442F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25A141A3" w14:textId="37EA9205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tr w:rsidR="006C4CA8" w14:paraId="41E34AFB" w14:textId="77777777" w:rsidTr="00232B0A">
        <w:trPr>
          <w:trHeight w:val="525"/>
        </w:trPr>
        <w:tc>
          <w:tcPr>
            <w:tcW w:w="1225" w:type="dxa"/>
            <w:gridSpan w:val="3"/>
          </w:tcPr>
          <w:p w14:paraId="15684999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Эксперт:</w:t>
            </w:r>
          </w:p>
        </w:tc>
        <w:tc>
          <w:tcPr>
            <w:tcW w:w="6459" w:type="dxa"/>
          </w:tcPr>
          <w:p w14:paraId="5CDC1D97" w14:textId="4A1A4870" w:rsidR="006C4CA8" w:rsidRDefault="006C4CA8" w:rsidP="00232B0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03680DBD" w14:textId="6D59BE16" w:rsidR="006C4CA8" w:rsidRPr="00666EE0" w:rsidRDefault="006C4CA8" w:rsidP="00232B0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</w:tcPr>
          <w:p w14:paraId="49E3C402" w14:textId="77777777" w:rsidR="006C4CA8" w:rsidRDefault="006C4CA8" w:rsidP="00232B0A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color w:val="000000"/>
                <w:sz w:val="23"/>
                <w:szCs w:val="23"/>
              </w:rPr>
            </w:pPr>
          </w:p>
        </w:tc>
      </w:tr>
      <w:bookmarkEnd w:id="1"/>
    </w:tbl>
    <w:p w14:paraId="21B02636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64469AEB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6331523F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3ECB03D7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166DA0B1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39549376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1D6C4F4B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01EEC0D9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39C877D7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4F73F2D2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1B774838" w14:textId="77777777" w:rsidR="006C4CA8" w:rsidRDefault="006C4CA8" w:rsidP="006C4CA8">
      <w:pPr>
        <w:widowControl/>
        <w:spacing w:line="240" w:lineRule="auto"/>
        <w:ind w:firstLine="709"/>
        <w:jc w:val="center"/>
        <w:rPr>
          <w:color w:val="000000"/>
          <w:szCs w:val="28"/>
        </w:rPr>
      </w:pPr>
    </w:p>
    <w:p w14:paraId="72BF5297" w14:textId="2E3752FC" w:rsidR="006C4CA8" w:rsidRDefault="006C4CA8" w:rsidP="006C4CA8">
      <w:pPr>
        <w:widowControl/>
        <w:spacing w:line="24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170D4">
        <w:rPr>
          <w:rFonts w:eastAsia="Calibri"/>
          <w:b/>
          <w:bCs/>
          <w:sz w:val="28"/>
          <w:szCs w:val="28"/>
          <w:lang w:eastAsia="en-US"/>
        </w:rPr>
        <w:lastRenderedPageBreak/>
        <w:t>МЕТОДИЧЕСКИЕ РЕКОМЕНДАЦИИ ПЕДАГОГАМ (МЕТОДИЧЕСКОЙ СЛУЖБЕ) ДЛЯ ПРОВЕДЕНИЯ ОЦЕНКИ КАЧЕСТВА УСЛОВИЙ РАЗВИТИЯ ДРУЖЕСТВЕННЫХ ВЗАИМООТНОШЕНИЙ ДОШКОЛЬНИКОВ СО СВЕРСТНИКАМИ</w:t>
      </w:r>
    </w:p>
    <w:p w14:paraId="30D0582D" w14:textId="77777777" w:rsidR="006C4CA8" w:rsidRPr="003170D4" w:rsidRDefault="006C4CA8" w:rsidP="006C4CA8">
      <w:pPr>
        <w:widowControl/>
        <w:spacing w:line="240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3D390C9" w14:textId="77777777" w:rsidR="006C4CA8" w:rsidRPr="003170D4" w:rsidRDefault="006C4CA8" w:rsidP="006C4CA8">
      <w:pPr>
        <w:pStyle w:val="a3"/>
        <w:numPr>
          <w:ilvl w:val="0"/>
          <w:numId w:val="1"/>
        </w:numPr>
        <w:spacing w:after="0" w:line="240" w:lineRule="auto"/>
        <w:rPr>
          <w:szCs w:val="28"/>
        </w:rPr>
      </w:pPr>
      <w:bookmarkStart w:id="2" w:name="_Hlk185759554"/>
      <w:r w:rsidRPr="003170D4">
        <w:rPr>
          <w:b/>
          <w:bCs/>
          <w:szCs w:val="28"/>
        </w:rPr>
        <w:t>Анализ психологической атмосферы в группе</w:t>
      </w:r>
      <w:bookmarkEnd w:id="2"/>
      <w:r w:rsidRPr="003170D4">
        <w:rPr>
          <w:szCs w:val="28"/>
        </w:rPr>
        <w:t xml:space="preserve">: </w:t>
      </w:r>
    </w:p>
    <w:p w14:paraId="26665214" w14:textId="77777777" w:rsidR="006C4CA8" w:rsidRPr="003170D4" w:rsidRDefault="006C4CA8" w:rsidP="006C4CA8">
      <w:pPr>
        <w:spacing w:line="240" w:lineRule="auto"/>
        <w:ind w:firstLine="0"/>
        <w:rPr>
          <w:rFonts w:eastAsia="Calibri"/>
          <w:sz w:val="28"/>
          <w:szCs w:val="28"/>
        </w:rPr>
      </w:pPr>
      <w:r w:rsidRPr="003170D4">
        <w:rPr>
          <w:rFonts w:eastAsia="Calibri"/>
          <w:sz w:val="28"/>
          <w:szCs w:val="28"/>
        </w:rPr>
        <w:t xml:space="preserve">взаимоотношения с каждым воспитанником, взаимоотношения детей между собой, создания педагогом условий эмоционального благополучия воспитанников. Пример дружелюбного отношения к окружающим самого педагога, способствуют созданию благоприятного психологического климата в группе. Положительная атмосфера создает для детей мотивацию, побуждает проявлять инициативу в общении, настраивает на доверительные и уважительные взаимоотношения с окружающими, влияет на формирование положительных качеств личности и на отношение к другим людям в целом. Для установления позитивных взаимоотношений с детьми педагог должен выстраивать данные отношения на доверии, без манипуляций и давления. Педагогам стоит проявлять внимание к настроению, успехам и поражениям каждого ребенка в группе, своевременно выражать похвалу и поддержку. В совместной деятельности детей педагогу следует отказаться от методов создания дисциплины, которые могут обидеть детей. </w:t>
      </w:r>
    </w:p>
    <w:p w14:paraId="3E6781B0" w14:textId="77777777" w:rsidR="006C4CA8" w:rsidRPr="003170D4" w:rsidRDefault="006C4CA8" w:rsidP="006C4CA8">
      <w:pPr>
        <w:widowControl/>
        <w:spacing w:line="240" w:lineRule="auto"/>
        <w:ind w:firstLine="0"/>
        <w:rPr>
          <w:rFonts w:eastAsia="Calibri"/>
          <w:sz w:val="28"/>
          <w:szCs w:val="28"/>
          <w:lang w:eastAsia="en-US"/>
        </w:rPr>
      </w:pPr>
      <w:r w:rsidRPr="003170D4">
        <w:rPr>
          <w:rFonts w:eastAsia="Calibri"/>
          <w:b/>
          <w:bCs/>
          <w:sz w:val="28"/>
          <w:szCs w:val="28"/>
          <w:lang w:eastAsia="en-US"/>
        </w:rPr>
        <w:t>2</w:t>
      </w:r>
      <w:r w:rsidRPr="003170D4">
        <w:rPr>
          <w:rFonts w:eastAsia="Calibri"/>
          <w:sz w:val="28"/>
          <w:szCs w:val="28"/>
          <w:lang w:eastAsia="en-US"/>
        </w:rPr>
        <w:t xml:space="preserve">. </w:t>
      </w:r>
      <w:r w:rsidRPr="003170D4">
        <w:rPr>
          <w:rFonts w:eastAsia="Calibri"/>
          <w:b/>
          <w:bCs/>
          <w:sz w:val="28"/>
          <w:szCs w:val="28"/>
          <w:lang w:eastAsia="en-US"/>
        </w:rPr>
        <w:t>Создание системы определенных ценностей и традиций в группе</w:t>
      </w:r>
      <w:r w:rsidRPr="003170D4">
        <w:rPr>
          <w:rFonts w:eastAsia="Calibri"/>
          <w:sz w:val="28"/>
          <w:szCs w:val="28"/>
          <w:lang w:eastAsia="en-US"/>
        </w:rPr>
        <w:t xml:space="preserve"> детский коллектив становится сплоченным. Детям нравится совместно отмечать праздники, изготавливать подарки друг другу, вместе выполнять режимные моменты в традиционной форме. </w:t>
      </w:r>
    </w:p>
    <w:p w14:paraId="23E70E29" w14:textId="77777777" w:rsidR="006C4CA8" w:rsidRPr="003170D4" w:rsidRDefault="006C4CA8" w:rsidP="006C4CA8">
      <w:pPr>
        <w:widowControl/>
        <w:spacing w:line="240" w:lineRule="auto"/>
        <w:ind w:firstLine="0"/>
        <w:rPr>
          <w:rFonts w:eastAsia="Calibri"/>
          <w:sz w:val="28"/>
          <w:szCs w:val="28"/>
          <w:lang w:eastAsia="en-US"/>
        </w:rPr>
      </w:pPr>
      <w:r w:rsidRPr="003170D4">
        <w:rPr>
          <w:rFonts w:eastAsia="Calibri"/>
          <w:b/>
          <w:bCs/>
          <w:sz w:val="28"/>
          <w:szCs w:val="28"/>
          <w:lang w:eastAsia="en-US"/>
        </w:rPr>
        <w:t>3.</w:t>
      </w:r>
      <w:r w:rsidRPr="003170D4">
        <w:rPr>
          <w:rFonts w:eastAsia="Calibri"/>
          <w:sz w:val="28"/>
          <w:szCs w:val="28"/>
          <w:lang w:eastAsia="en-US"/>
        </w:rPr>
        <w:t xml:space="preserve"> </w:t>
      </w:r>
      <w:r w:rsidRPr="003170D4">
        <w:rPr>
          <w:rFonts w:eastAsia="Calibri"/>
          <w:b/>
          <w:bCs/>
          <w:sz w:val="28"/>
          <w:szCs w:val="28"/>
          <w:lang w:eastAsia="en-US"/>
        </w:rPr>
        <w:t>Анализ содержания развивающей предметно – пространственной среды</w:t>
      </w:r>
      <w:r w:rsidRPr="003170D4">
        <w:rPr>
          <w:rFonts w:eastAsia="Calibri"/>
          <w:sz w:val="28"/>
          <w:szCs w:val="28"/>
          <w:lang w:eastAsia="en-US"/>
        </w:rPr>
        <w:t xml:space="preserve">. В групповой комнате интерьер должен быть выполнен в сдержанных цветах для создания домашнего уюта, а также яркие акценты, которые будут привлекать внимание детей, и вызывать положительные эмоции. Игровые пособия необходимо подбирать с учетом возрастных особенностей, познавательного интереса детей. </w:t>
      </w:r>
    </w:p>
    <w:p w14:paraId="721710D6" w14:textId="77777777" w:rsidR="006C4CA8" w:rsidRDefault="006C4CA8" w:rsidP="006C4CA8">
      <w:pPr>
        <w:spacing w:line="240" w:lineRule="auto"/>
        <w:ind w:firstLine="0"/>
        <w:rPr>
          <w:sz w:val="28"/>
          <w:szCs w:val="28"/>
        </w:rPr>
      </w:pPr>
      <w:r w:rsidRPr="003170D4">
        <w:rPr>
          <w:b/>
          <w:bCs/>
          <w:sz w:val="28"/>
          <w:szCs w:val="28"/>
        </w:rPr>
        <w:t xml:space="preserve">4. </w:t>
      </w:r>
      <w:bookmarkStart w:id="3" w:name="_Hlk185759950"/>
      <w:r w:rsidRPr="003170D4">
        <w:rPr>
          <w:b/>
          <w:bCs/>
          <w:sz w:val="28"/>
          <w:szCs w:val="28"/>
        </w:rPr>
        <w:t>Создание специальных ситуаций.</w:t>
      </w:r>
      <w:r w:rsidRPr="003170D4">
        <w:rPr>
          <w:sz w:val="28"/>
          <w:szCs w:val="28"/>
        </w:rPr>
        <w:t xml:space="preserve"> </w:t>
      </w:r>
      <w:bookmarkEnd w:id="3"/>
      <w:r w:rsidRPr="003170D4">
        <w:rPr>
          <w:sz w:val="28"/>
          <w:szCs w:val="28"/>
        </w:rPr>
        <w:t>Для успешного развития эмоционально-оценочной сферы личности ребенка необходимо создавать специальные ситуации, где ребенку нужно будет чувствовать эмоции другого человека и так же проявлять эмоции в ответ, тренироваться во взаимоотношениях со сверстниками. Грамотным планированием своей работы над эмоциональным критерием дружелюбных отношений педагог помогает детям направить их естественное проявление эмоций в правильное русло. В процессе оценивания своих и чужих поступков дети определяют для себя ориентиры в успешном взаимоотношении со сверстниками. Под наблюдением педагога дети в ходе общения друг с другом, решения сложных ситуаций, определяют для себя те качества, которые необходимы им для мирного сосуществования с окружающими, учатся сдерживать при необходимости негативные эмоции и со всей щедростью делиться положительными, что оказывает влияние на формирование их дружелюбных отношений.</w:t>
      </w:r>
    </w:p>
    <w:p w14:paraId="79EDC8B1" w14:textId="77777777" w:rsidR="006C4CA8" w:rsidRPr="003170D4" w:rsidRDefault="006C4CA8" w:rsidP="006C4CA8">
      <w:pPr>
        <w:spacing w:line="240" w:lineRule="auto"/>
        <w:ind w:firstLine="0"/>
        <w:rPr>
          <w:sz w:val="28"/>
          <w:szCs w:val="28"/>
        </w:rPr>
      </w:pPr>
    </w:p>
    <w:p w14:paraId="32391E52" w14:textId="77777777" w:rsidR="006C4CA8" w:rsidRPr="003170D4" w:rsidRDefault="006C4CA8" w:rsidP="006C4CA8">
      <w:pPr>
        <w:spacing w:line="240" w:lineRule="auto"/>
        <w:ind w:firstLine="0"/>
        <w:rPr>
          <w:sz w:val="28"/>
          <w:szCs w:val="28"/>
        </w:rPr>
      </w:pPr>
      <w:r w:rsidRPr="003170D4">
        <w:rPr>
          <w:b/>
          <w:bCs/>
          <w:sz w:val="28"/>
          <w:szCs w:val="28"/>
        </w:rPr>
        <w:lastRenderedPageBreak/>
        <w:t>5</w:t>
      </w:r>
      <w:r w:rsidRPr="003170D4">
        <w:rPr>
          <w:sz w:val="28"/>
          <w:szCs w:val="28"/>
        </w:rPr>
        <w:t xml:space="preserve">. </w:t>
      </w:r>
      <w:r w:rsidRPr="003170D4">
        <w:rPr>
          <w:b/>
          <w:bCs/>
          <w:sz w:val="28"/>
          <w:szCs w:val="28"/>
        </w:rPr>
        <w:t>Индивидуальный подход</w:t>
      </w:r>
      <w:r>
        <w:rPr>
          <w:b/>
          <w:bCs/>
          <w:sz w:val="28"/>
          <w:szCs w:val="28"/>
        </w:rPr>
        <w:t xml:space="preserve">. </w:t>
      </w:r>
      <w:r w:rsidRPr="003170D4">
        <w:rPr>
          <w:sz w:val="28"/>
          <w:szCs w:val="28"/>
        </w:rPr>
        <w:t xml:space="preserve">Важно поручать ребенку работу, требующую проявления заботы и внимания, например, уход за домашним животным, подкормка птиц, помощь природе. Правильно организованная работа педагога с применением индивидуального подхода и различных приемов контроля и коррекции, с поддержанием эмоционально положительного фона в группе, способствует успешному формированию дружелюбных отношений у детей старшего дошкольного возраста. </w:t>
      </w:r>
    </w:p>
    <w:p w14:paraId="544CF88B" w14:textId="77777777" w:rsidR="006C4CA8" w:rsidRPr="003170D4" w:rsidRDefault="006C4CA8" w:rsidP="006C4CA8">
      <w:pPr>
        <w:spacing w:line="240" w:lineRule="auto"/>
        <w:ind w:firstLine="0"/>
        <w:rPr>
          <w:sz w:val="28"/>
          <w:szCs w:val="28"/>
        </w:rPr>
      </w:pPr>
      <w:r w:rsidRPr="003170D4">
        <w:rPr>
          <w:b/>
          <w:bCs/>
          <w:sz w:val="28"/>
          <w:szCs w:val="28"/>
        </w:rPr>
        <w:t>6. Активного взаимодействия с родителями детей, сотрудничество с семьёй</w:t>
      </w:r>
      <w:r w:rsidRPr="003170D4">
        <w:rPr>
          <w:sz w:val="28"/>
          <w:szCs w:val="28"/>
        </w:rPr>
        <w:t xml:space="preserve">. Эффективность работы по формированию дружелюбных отношений у старших дошкольников повышается в сотрудничестве с семьями детей. Необходимо привлекать родителей к решению данной проблемы с помощью метода индивидуальной беседы, метода консультирования, которые могут проходить в форме «круглого стола», родительских собраний. Педагог должен знать о запросах и имеющихся компетенциях родителей в вопросах образования и воспитания детей. Исследование уровня подготовленности родителей к оказанию помощи по развитию дружественных отношений детей можно реализовать методом анкетирования. С целью побуждения в самих родителях проявления дружелюбия по отношению к педагогам образовательного учреждения необходимо организовать дни открытых дверей в группах. Педагогам и родителям важно обратить внимание, что их общение с ребенком влияет на формирование у него представления о дружелюбных отношениях, на умение проявлять гуманные чувства в отношении сверстников и умении строить положительные взаимоотношения с окружающими. </w:t>
      </w:r>
    </w:p>
    <w:p w14:paraId="27E7D4A6" w14:textId="77777777" w:rsidR="006C4CA8" w:rsidRPr="003170D4" w:rsidRDefault="006C4CA8" w:rsidP="006C4CA8">
      <w:pPr>
        <w:rPr>
          <w:sz w:val="28"/>
          <w:szCs w:val="28"/>
        </w:rPr>
      </w:pPr>
    </w:p>
    <w:p w14:paraId="36A60D4B" w14:textId="77777777" w:rsidR="00A30DA3" w:rsidRDefault="00A30DA3"/>
    <w:sectPr w:rsidR="00A30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B7604"/>
    <w:multiLevelType w:val="hybridMultilevel"/>
    <w:tmpl w:val="E92282D4"/>
    <w:lvl w:ilvl="0" w:tplc="ED7C41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97"/>
    <w:rsid w:val="00583A97"/>
    <w:rsid w:val="006C4CA8"/>
    <w:rsid w:val="00A3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4B82"/>
  <w15:chartTrackingRefBased/>
  <w15:docId w15:val="{3D36FD71-9158-4C2F-B6F0-9117D66D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CA8"/>
    <w:pPr>
      <w:widowControl w:val="0"/>
      <w:spacing w:after="0" w:line="36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4CA8"/>
    <w:pPr>
      <w:widowControl/>
      <w:spacing w:after="200" w:line="276" w:lineRule="auto"/>
      <w:ind w:left="720" w:firstLine="0"/>
      <w:contextualSpacing/>
      <w:jc w:val="left"/>
    </w:pPr>
    <w:rPr>
      <w:rFonts w:ascii="Time New Roman" w:eastAsia="Calibri" w:hAnsi="Time New Roman"/>
      <w:sz w:val="28"/>
      <w:szCs w:val="22"/>
      <w:lang w:eastAsia="en-US"/>
    </w:rPr>
  </w:style>
  <w:style w:type="paragraph" w:customStyle="1" w:styleId="Default">
    <w:name w:val="Default"/>
    <w:rsid w:val="006C4C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1186</Words>
  <Characters>6762</Characters>
  <Application>Microsoft Office Word</Application>
  <DocSecurity>0</DocSecurity>
  <Lines>56</Lines>
  <Paragraphs>15</Paragraphs>
  <ScaleCrop>false</ScaleCrop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Лятичевская</dc:creator>
  <cp:keywords/>
  <dc:description/>
  <cp:lastModifiedBy>Галина Лятичевская</cp:lastModifiedBy>
  <cp:revision>2</cp:revision>
  <dcterms:created xsi:type="dcterms:W3CDTF">2025-02-26T19:36:00Z</dcterms:created>
  <dcterms:modified xsi:type="dcterms:W3CDTF">2025-02-26T19:41:00Z</dcterms:modified>
</cp:coreProperties>
</file>