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5219" w14:textId="77777777" w:rsidR="008421D2" w:rsidRPr="008421D2" w:rsidRDefault="008421D2" w:rsidP="008421D2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21D2">
        <w:rPr>
          <w:rFonts w:ascii="Times New Roman" w:hAnsi="Times New Roman" w:cs="Times New Roman"/>
          <w:b/>
          <w:bCs/>
          <w:sz w:val="28"/>
          <w:szCs w:val="28"/>
        </w:rPr>
        <w:t>Процесс формирования интереса к изучению русского языка в школе</w:t>
      </w:r>
    </w:p>
    <w:p w14:paraId="52A9B9D4" w14:textId="006A5364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Процесс формирования интереса к изучению русского языка в школе очень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важен. В «Методике преподавания русского языка в школе» М. Т. Баранова говорится о том, что методика тесно связана с психологией и опирается на нее в изучении процессов восприятия учебного материала по русскому языку, его запоминания, воспроизведения, в развитии мышления школьников и их речи. В основе методических разработок и рекомендаций используются мыслительные операции, которые изучаются психологией: анализ и синтез, абстрагирование и конкретизация, определение понятий, сравнение и противопоставление. Сами понятия «знания», «умения», «навыки», «развитие», которые широко используются в методике, взяты из психологии [Баранов, 2001, с. 7–10].</w:t>
      </w:r>
    </w:p>
    <w:p w14:paraId="544AEC0E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М. Т. Баранов говорит о ступенях учебных действий, которые раскрываются в психологии, выделяя следующие этапы: мотивация, ориентировка в новой теме, операционный этап, контрольно-оценочные действия учащегося. Отметим тот факт, что именно мотивация находится на первом месте, является началом изучения русского языка.</w:t>
      </w:r>
    </w:p>
    <w:p w14:paraId="594EC075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Также отмечается, что интерес к изучению предмета прежде всего связан с мотивами учения. Таким образом, мотивация к изучению русского языка тесно связана с интересом к его изучению. Поэтому в учебнике выделяются этапы развития интереса у учащихся: 1) занимательно, поэтому и интересно; 2) вера в слово учителя о значимости предмета; 3) осознание практической потребности в знаниях по предмету [Баранов, 2001, с. 7–10].</w:t>
      </w:r>
    </w:p>
    <w:p w14:paraId="4D1755AE" w14:textId="59425F9F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Таким образом, мы видим, что интерес учеников к изучению предмета прежде всего связан с интересом к дидактическому материалу, на втором месте идет слово учителя и уже на третьем осознание самим учащимся значимости изучения русского языка. Ученик осознает значимость изучения только благодаря первым двум составляющим, также, как и вера в слово </w:t>
      </w:r>
      <w:r w:rsidRPr="008421D2">
        <w:rPr>
          <w:rFonts w:ascii="Times New Roman" w:hAnsi="Times New Roman" w:cs="Times New Roman"/>
          <w:sz w:val="28"/>
          <w:szCs w:val="28"/>
        </w:rPr>
        <w:lastRenderedPageBreak/>
        <w:t>учителя зависит от интереса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самого учащегося. Соответственно, данные этапы взаимосвязаны и не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существовать по отдельности или в ином порядке, только при соблюдении каждого этапа у учащегося происходит процесс формирования интереса к изучению русского языка.</w:t>
      </w:r>
    </w:p>
    <w:p w14:paraId="133EDA44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Также авторы учебника отмечают, что на развитие интереса к изучению предмета влияют и такие факторы, как сила слова учителя, элемент новизны на уроке (и в области содержания, и в методах), преодоление трудностей, применение жизненного опыта на практике [Баранов, 2001, с. 7–10].</w:t>
      </w:r>
    </w:p>
    <w:p w14:paraId="6D482550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Т. В. Маслова говорит о том, что именно познавательная мотивация к учебной деятельности является одним из важнейших факторов при изучении русского языка. Именно данная мотивация побуждает учеников к упорной и систематической работе [Маслова, 2015].</w:t>
      </w:r>
    </w:p>
    <w:p w14:paraId="03CC5A43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И. А. Зимняя отмечает, что мотивация – это источник активности и направленности личности на предметы и явления действительности, в результате чего и возникает сама активность [Зимняя, 1997, с. 201].</w:t>
      </w:r>
    </w:p>
    <w:p w14:paraId="51AF7AE7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При наличии интереса учащиеся гораздо легче воспринимают учебный материал и справляются с трудностями любого уровня.</w:t>
      </w:r>
    </w:p>
    <w:p w14:paraId="540AE375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Т. В. Маслова рассказывает о четырех способах создания интереса у учащихся к изучению русского языка. Стоит отметить, что данные способы направлены на формирование интереса к изучению не только русского языка, а являются универсальными.</w:t>
      </w:r>
    </w:p>
    <w:p w14:paraId="362831F0" w14:textId="36D2ECD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Первый способ, описанный Т. В. Масловой – использование различных инновационных технологий. Сюда относится использование на уроках информационно-коммуникационных технологий (мультимедийных презентаций, тренажеров, ресурсов Интернета, электронно-образовательных ресурсов). Данный способ не только формирует интерес у учащихся к изучению русского языка, но и влияет на рост профессиональной компетентности учителя и способствует значительному повышению качества </w:t>
      </w:r>
      <w:r w:rsidRPr="008421D2">
        <w:rPr>
          <w:rFonts w:ascii="Times New Roman" w:hAnsi="Times New Roman" w:cs="Times New Roman"/>
          <w:sz w:val="28"/>
          <w:szCs w:val="28"/>
        </w:rPr>
        <w:lastRenderedPageBreak/>
        <w:t>образования. Также, отмечает автор, интерес формируется путем проектной и исследовательской деятельности учащихся, использования технологии коллективных средств обучения, совмещенной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технологией опорных схем-конспектов, сочетания обучения и творчества, использования проблемно-диалогического обучения.</w:t>
      </w:r>
    </w:p>
    <w:p w14:paraId="3F10A3A6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Второй способ – нестандартные уроки. Т. В. Маслова приводит определение нестандартного урока, данное С. В.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Кульневич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. Нестандартный урок – это импровизированное учебное занятие, имеющее нетрадиционную структуру. Автор отмечает, что данный способ обязателен для уроков русского языка. Для нестандартных уроков характерны такие формы, как урок пресс-конференция, урок КВН, урок-путешествие, урок-концерт, урок-соревнование, урок-викторина, интегрированный урок. Т. В. Маслова отмечает, что при подготовке нестандартных уроков необходимо обращаться за помощью к ученикам. Данные уроки должны быть проблемными и развивающими, с организованными учителем поисковыми ситуациями, с реализацией творчества и сотрудничества. Только тогда у учеников будет формироваться интерес к изучению русского языка [Маслова, 2015].</w:t>
      </w:r>
    </w:p>
    <w:p w14:paraId="7C62DA83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Отметим, что влияние нестандартных уроков на формирование интереса у учащихся также отмечает И. Н.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Зайдман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. Данный тип уроков автор называет нетрадиционными. К урокам такого типа И. Н.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Зайдман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относит урок-диалог, урок- доклад, урок-лекцию, урок-суд, урок-спектакль и т. д. Подобные формы проведения занятий отражают поиски учителей, связанные с различными речевыми формами общения, которые определяются различными речевыми ситуациями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Зайдман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2009, с. 127–129].</w:t>
      </w:r>
    </w:p>
    <w:p w14:paraId="7765D12B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Третий способ, описанный Т. В. Масловой, напрямую связан с личностью учителя. Педагог должен быть творческой личностью и только тогда он сможет развить творческие качества и у учащихся, которые необходимы для творческого подхода к изучению русского языка. У </w:t>
      </w:r>
      <w:r w:rsidRPr="008421D2">
        <w:rPr>
          <w:rFonts w:ascii="Times New Roman" w:hAnsi="Times New Roman" w:cs="Times New Roman"/>
          <w:sz w:val="28"/>
          <w:szCs w:val="28"/>
        </w:rPr>
        <w:lastRenderedPageBreak/>
        <w:t>обучающихся необходимо наличие интереса к личности учителя. Данный интерес является средством активизации интереса к предмету.</w:t>
      </w:r>
    </w:p>
    <w:p w14:paraId="5985DF56" w14:textId="6060B281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Четвертый способ развития интереса к изучению русского языка – внеурочная деятельность обучающихся по предмету, которая направлена на углубление знаний, полученных учащимися на уроках, и помогает сделать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обучения интересным и увлекательным, мотивировать к изучению русского языка [Маслова, 2015].</w:t>
      </w:r>
    </w:p>
    <w:p w14:paraId="7FD5DC67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Таким образом, можно сделать вывод, что на формирование интереса у учащихся к изучению русского языка прямое влияние оказывает личность учителя и деятельность учителя.</w:t>
      </w:r>
    </w:p>
    <w:p w14:paraId="4A75466A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В работе 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Арифуллиной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говорится об интересе как о том, что побуждает к действию, то есть к изучению русского языка. Автор работы разделяет мотивы на познавательные и социальные. К познавательным относится стремление школьников к самообразованию, направленность на самостоятельное совершенствование способов добывания знаний. К социальным мотивам относится социальное взаимодействие учащихся с другими людьми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2012].</w:t>
      </w:r>
    </w:p>
    <w:p w14:paraId="101B3909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говорит о негативной мотивации, которая может возникнуть у учащихся вследствие трудностей во взаимоотношениях с другими людьми, отрицательное отношение к готовым знаниям, отсутствие понимания связи учебных предметов с возможностью использования их в будущем, избирательный интерес к каким-то одним предметам и др.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2012].</w:t>
      </w:r>
    </w:p>
    <w:p w14:paraId="4CBC9453" w14:textId="208C532D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Соответственно, учитель своей деятельностью должен формировать у учащихся только устойчивый положительный интерес к изучению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421D2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выделяет этапы формирования интереса на отдельных стадиях урока.</w:t>
      </w:r>
    </w:p>
    <w:p w14:paraId="7992FF27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lastRenderedPageBreak/>
        <w:t>Первый этап – вызывание исходной мотивации. Сюда относятся такие приемы как актуализация мотивов предыдущих достижений, вызов мотивов относительной неудовлетворенности, усиление мотивов на предстоящую работу, усиление мотивов удивления и любознательности.</w:t>
      </w:r>
    </w:p>
    <w:p w14:paraId="1753748E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На втором этапе происходит подкрепление и усиление возникшего интереса. Здесь происходит формирование интереса к нескольким способам решения задач и их сопоставление (познавательные мотивы), к разным способам сотрудничества с другим человеком (социальные мотивы).</w:t>
      </w:r>
    </w:p>
    <w:p w14:paraId="7A5D5A27" w14:textId="6962CBAA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Третий этап – завершения урока. Здесь происходит усиление оценочной деятельности самих учащихся в сочетании с отметкой учителя.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говорит о том, что для повышения интереса учащихся необходимо использовать такие методы организации и осуществления учебной деятельности как словесные, наглядные и практические, репродуктивные и поисковые, методы самостоятельной работы и работы под руководством учителя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2012].</w:t>
      </w:r>
    </w:p>
    <w:p w14:paraId="6A58717E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Таким образом, можно сделать вывод, что работа над формированием интереса у учащихся для изучения русского языка – это непрерывный процесс, который происходит как в период всего урока, так и до, и после урока, и для того, чтобы сформировать или повысить интерес необходим весь арсенал методов организации учебного процесса.</w:t>
      </w:r>
    </w:p>
    <w:p w14:paraId="5E06DB31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Также, опираясь на мнение А. К. Марковой, 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отмечает, что усвоение русского языка будет происходить успешнее, если к данному процессу будет добавлена дополнительная мотивация – использование языковых средств в целях общения, в таком случае усвоение языковых сведений становится средством решения речевых задач.</w:t>
      </w:r>
    </w:p>
    <w:p w14:paraId="4813E0A2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Использование так называемых контрактов также, по мнению автора, способствует формированию и повышению интереса учащихся к изучению русского языка. В данном контракте (индивидуальном, групповом), </w:t>
      </w:r>
      <w:r w:rsidRPr="008421D2">
        <w:rPr>
          <w:rFonts w:ascii="Times New Roman" w:hAnsi="Times New Roman" w:cs="Times New Roman"/>
          <w:sz w:val="28"/>
          <w:szCs w:val="28"/>
        </w:rPr>
        <w:lastRenderedPageBreak/>
        <w:t>заключенном между учащимися и учителем, фиксируется четкое соотношение объемов учебной работы, ее качества и оценки. Контракты стимулируют и организуют самостоятельное и осмысленное учение школьников, а также создают в процессе обучения психологическую атмосферу уверенности и безопасности, свободы и ответственности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2012].</w:t>
      </w:r>
    </w:p>
    <w:p w14:paraId="2485E563" w14:textId="5C6B83BA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Одна из составляющих интереса к обучению учеников, по мнению 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Арифуллиной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 – умение ставить цель, определять зону ближайшего развития, понимать, зачем нужно писать грамотно. Сюда стоит добавить и такие умения и навыки, которые тоже должны быть заложены в мотивации учащегося, но не были озвучены автором: не только писать грамотно, но и говорить, знать и уметь </w:t>
      </w:r>
      <w:r w:rsidR="004A6D09" w:rsidRPr="008421D2">
        <w:rPr>
          <w:rFonts w:ascii="Times New Roman" w:hAnsi="Times New Roman" w:cs="Times New Roman"/>
          <w:sz w:val="28"/>
          <w:szCs w:val="28"/>
        </w:rPr>
        <w:t>применять на</w:t>
      </w:r>
      <w:r w:rsidRPr="008421D2">
        <w:rPr>
          <w:rFonts w:ascii="Times New Roman" w:hAnsi="Times New Roman" w:cs="Times New Roman"/>
          <w:sz w:val="28"/>
          <w:szCs w:val="28"/>
        </w:rPr>
        <w:t xml:space="preserve"> практике орфографические и пунктуационные правила русского языка. Цель, поставленная учителем, как утверждает С. А.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стать целью ученика. Для превращения цели в мотивы-цели большое значение имеет осознание учеником своих успехов, продвижения вперед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2012].</w:t>
      </w:r>
    </w:p>
    <w:p w14:paraId="3FBDCB26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Также, по мнению автора, интерес вызывают проблемные вопросы, противоречия; обратная связь между учителем и учениками; проектная деятельность. Отметим, что проектная деятельность, как способ создания интереса у учащихся к изучению русского языка была выделена и Т. В. Масловой [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2012], [Маслова, 2015].</w:t>
      </w:r>
    </w:p>
    <w:p w14:paraId="6F2755E1" w14:textId="77777777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М. А. Бондаренко в работе «Приемы повышения мотивации учащихся к изучению русского языка» определяет мотивацию как пробуждение желания учиться. Интересно мнение автора о том, что высокая позитивная мотивация может восполнять недостаток специальных способностей или недостаточный запас знаний, умений и навыков. Таким образом, заинтересованность в обучении любой дисциплине гораздо важнее, чем способности [Бондаренко, 2015, с. 44–48].</w:t>
      </w:r>
    </w:p>
    <w:p w14:paraId="25270507" w14:textId="562E4E41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 xml:space="preserve">Заинтересованность, по мнению М. А. Бондаренко, создается путем активной работы с использованием оригинальных занимательных приемов </w:t>
      </w:r>
      <w:r w:rsidRPr="008421D2">
        <w:rPr>
          <w:rFonts w:ascii="Times New Roman" w:hAnsi="Times New Roman" w:cs="Times New Roman"/>
          <w:sz w:val="28"/>
          <w:szCs w:val="28"/>
        </w:rPr>
        <w:lastRenderedPageBreak/>
        <w:t>деятельности, многообразных форм самостоятельной работы, решения проблемных ситуаций, реализации исследовательской деятельности, создания особого эмоционального настроя в процессе работы, переживания удовлетворения от успеха, соревнования и поощрения. Данные инструменты формирования мотивации могут быть использованы на любом этапе урока. Также способствуют формированию интереса у учащихся к русскому языку различные игровые приемы: лингвистические задачи, загадки, шарады, ребусы, головоломки, кроссворды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 xml:space="preserve">«дуэли», лото,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21D2">
        <w:rPr>
          <w:rFonts w:ascii="Times New Roman" w:hAnsi="Times New Roman" w:cs="Times New Roman"/>
          <w:sz w:val="28"/>
          <w:szCs w:val="28"/>
        </w:rPr>
        <w:t>антидиктанты</w:t>
      </w:r>
      <w:proofErr w:type="spellEnd"/>
      <w:r w:rsidRPr="008421D2">
        <w:rPr>
          <w:rFonts w:ascii="Times New Roman" w:hAnsi="Times New Roman" w:cs="Times New Roman"/>
          <w:sz w:val="28"/>
          <w:szCs w:val="28"/>
        </w:rPr>
        <w:t>, буриме, мини-игры, игры в слова [Бондаренко, 2015, с. 44–48].</w:t>
      </w:r>
    </w:p>
    <w:p w14:paraId="5530F987" w14:textId="157152A0" w:rsidR="008421D2" w:rsidRPr="008421D2" w:rsidRDefault="008421D2" w:rsidP="008421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1D2">
        <w:rPr>
          <w:rFonts w:ascii="Times New Roman" w:hAnsi="Times New Roman" w:cs="Times New Roman"/>
          <w:sz w:val="28"/>
          <w:szCs w:val="28"/>
        </w:rPr>
        <w:t>Таким образом, можно сделать вывод, что интерес в процессе обучения очень важен. Именно высокая заинтересованность способствует усвоению изученного материала как на теоретическом, так и на практическом уровне. Процесс формирования интереса у учащихся должен быть непрерывен, целостен и целенаправлен. Формировать интерес у учащихся к изучению как русского языка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среднем звене, так и других предметов, учитель должен с 5 класса,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постоянно поддерживая и повышая его для того, чтобы в 11 классе учащиеся были заинтересованы в изучении предмета не только на уровне школьного обучения,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1D2">
        <w:rPr>
          <w:rFonts w:ascii="Times New Roman" w:hAnsi="Times New Roman" w:cs="Times New Roman"/>
          <w:sz w:val="28"/>
          <w:szCs w:val="28"/>
        </w:rPr>
        <w:t>и во внеурочное время, а также после завершения обучения в школе.</w:t>
      </w:r>
    </w:p>
    <w:p w14:paraId="2B193AA3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14:paraId="01EB5B75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Ананина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Т. В. Эмоции и языковая картина мира // Вестник КАСУ, 2006. № 2. URL: http://www.vestnik-kafu.info/journal/6/210/ (дата обращения 10.07.2020).</w:t>
      </w:r>
    </w:p>
    <w:p w14:paraId="3D203B9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2. Апресян Ю. Д. Интегральное описание языка и системная лексикография. "Языки русской культуры" // Апресян Ю. Д. Избранные труды. Москва: Школа, 1995. Т. 2. 767 с.</w:t>
      </w:r>
    </w:p>
    <w:p w14:paraId="189C0B5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3. Апресян Ю. Д. Языковая картина мира и системная лексикография. Москва: Языки славянских культур, 2006. 912 с.</w:t>
      </w:r>
    </w:p>
    <w:p w14:paraId="356D065E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Арифуллина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С. А. Формы и методы повышения мотивации учащихся к обучению: автореферат. Самара, 2012. 31 с.</w:t>
      </w:r>
    </w:p>
    <w:p w14:paraId="329A093C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5. Артёменко Н. А. Методика обучения русскому языку как прикладная наука // Теория и методика обучения русскому языку: конспекты лекций, планы практических занятий, контрольные работы, тесты: учебно-методический комплекс. Томск: ТГПУ, 2009. С. 11–15.</w:t>
      </w:r>
    </w:p>
    <w:p w14:paraId="5A610867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В. В. Программа по русскому языку. 5–9 классы. Москва: Дрофа, 2008. 222 с.</w:t>
      </w:r>
    </w:p>
    <w:p w14:paraId="2A1530BB" w14:textId="62642BC6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7. Баранов М. Т. Методика преподавания русского языка в школе:</w:t>
      </w:r>
      <w:r w:rsidRPr="00C118C3">
        <w:t xml:space="preserve"> </w:t>
      </w:r>
      <w:r w:rsidRPr="00C118C3">
        <w:rPr>
          <w:rFonts w:ascii="Times New Roman" w:hAnsi="Times New Roman" w:cs="Times New Roman"/>
          <w:sz w:val="28"/>
          <w:szCs w:val="28"/>
        </w:rPr>
        <w:t>учебник для студентов высших педагогических учебных заведений. Москва: Академия, 2001. 368 с.</w:t>
      </w:r>
    </w:p>
    <w:p w14:paraId="09FB2CC9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8. Баранов М. Т. Русский язык. 6 класс. Учебник для общеобразовательных учреждений. В 2 частях. Часть 1. Русский язык. 6 класс. 5-е изд. Москва: Просвещение, 2015. 191 с.</w:t>
      </w:r>
    </w:p>
    <w:p w14:paraId="03F1CD00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9. Баранов М. Т. Русский язык. 6 класс. Учебник для общеобразовательных учреждений. В 2 частях. Часть 2. Русский язык. 6 класс. 5-е изд. Москва: Просвещение, 2015. 175 с.</w:t>
      </w:r>
    </w:p>
    <w:p w14:paraId="5E0EE9ED" w14:textId="37F0381A" w:rsidR="00F76D47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10. Баранов М. Т. Русский язык. Рабочие программы. Предметная линия учебников Т. А.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, М. Т. Баранова, Л. А.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Тростенцовой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и др.: 5–9 классы: пособие для учителей общеобразовательных учреждений. 12-е изд.,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>. Москва: Просвещение, 2011. 111 с.</w:t>
      </w:r>
    </w:p>
    <w:p w14:paraId="6ADC1EF7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11. Богатырева И. И. Языковая картина мира // Русская словесность, 2010. №2. С. 71–74.</w:t>
      </w:r>
    </w:p>
    <w:p w14:paraId="199CD268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12. Бондаренко М. А. Приемы повышения мотивации учащихся к изучению русского языка // Самарский научный вестник, 2015. №1 (10). С. 44–48.</w:t>
      </w:r>
    </w:p>
    <w:p w14:paraId="3040B02E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Вайсгербер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Й. Л. Язык и философия // Вопросы языкознания, 1993. № 2. 158 с.</w:t>
      </w:r>
    </w:p>
    <w:p w14:paraId="3CB3AABB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14. Гончарова Н. Н. Языковая картина мира как объект лингвистического описания // Известия Тульского государственного университета; Гуманитарные науки. Тула, 2012. №2. С. 396–405.</w:t>
      </w:r>
    </w:p>
    <w:p w14:paraId="53A98F7D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Гумбольд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В. Фон. Язык и философия культуры. Москва: Прогресс, 1985. 448 с.</w:t>
      </w:r>
    </w:p>
    <w:p w14:paraId="2AF29A29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Зайдман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И. Н. Инновационные технологии и модели обучения. Новосибирск: НГПУ, 2009. 140 с.</w:t>
      </w:r>
    </w:p>
    <w:p w14:paraId="15A509E0" w14:textId="7855A2FD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17. Зимняя И. А. Педагогическая психология.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>-на-Дону: Феникс, 1997. 480 с.</w:t>
      </w:r>
    </w:p>
    <w:p w14:paraId="76502575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18. Карасик В. И. Антология концептов. Т. 3. Волгоград: Парадигма, 2006. 381 с.</w:t>
      </w:r>
    </w:p>
    <w:p w14:paraId="7BBA0398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Кубрякова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Е. С. Роль словообразования в формировании языковой картины мира // Роль человеческого фактора в языке: Язык и картина мира. Москва: Наука, 1988. С. 141–172.</w:t>
      </w:r>
    </w:p>
    <w:p w14:paraId="2A28D56E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Т. А. Методические рекомендации. 5 класс: пособие для учителей общеобразовательных организаций. 2-е изд. Москва: Просвещение, 2014. 144 с.</w:t>
      </w:r>
    </w:p>
    <w:p w14:paraId="7B90B67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Т. А. Методические рекомендации. 6 класс: пособие для учителей общеобразовательных организаций. 2-е изд. Москва: Просвещение, 2014. 159 с.</w:t>
      </w:r>
    </w:p>
    <w:p w14:paraId="085AC551" w14:textId="5C42C56B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Т. А. Русский язык. 5 класс. Учебник для общеобразовательных учреждений. В 2 частях. Часть 1. Русский язык. 5 класс. Москва: Просвещение, 2012. 192 с.</w:t>
      </w:r>
    </w:p>
    <w:p w14:paraId="68B2D604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lastRenderedPageBreak/>
        <w:t xml:space="preserve">23.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Т. А. Русский язык. 5 класс. Учебник для общеобразовательных учреждений. В 2 частях. Часть 2. Русский язык. 5 класс. Москва: Просвещение, 2012. 176 с.</w:t>
      </w:r>
    </w:p>
    <w:p w14:paraId="2FC933B1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24. Малько Е. С. Языковая картина мира: опыт осмысления // Общество и право, 2012. №2. С. 247–252.</w:t>
      </w:r>
    </w:p>
    <w:p w14:paraId="54D0D7C7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25. Маслова В. А.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Лингвокультурология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. Москва: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>, 2001. 208 с.</w:t>
      </w:r>
    </w:p>
    <w:p w14:paraId="6AF2DC42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26. Маслова Т. В. Пути повышения мотивации к изучению русского языка и литературы. Саратов, 2015. URL: https://nsportal.ru/shkola/russkiy-yazyk/library/2015/11/28/puti-povysheniya-motivatsii-k-izucheniyu-russkogo-yazyka-i (дата обращения 02.05.2021).</w:t>
      </w:r>
    </w:p>
    <w:p w14:paraId="01F8D08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Песина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С. А. Философия языка: учебное пособие. 3-е изд., стер. Москва: ФЛИНТА; Наука, 2016. 376 с.</w:t>
      </w:r>
    </w:p>
    <w:p w14:paraId="4165A5BD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28. Пименова М. В.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Этногерменевтический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аспект концептуальных исследований // Социокультурная герменевтика: проблемы и перспективы: сборник научных статей международной конференции. Кемерово: Комплекс «Графика», 2002. С. 116–119.</w:t>
      </w:r>
    </w:p>
    <w:p w14:paraId="089C749D" w14:textId="1114E485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29. Попова З. Д. Очерки по когнитивной лингвистике. Воронеж: «Истоки», 2002. 192 с.</w:t>
      </w:r>
    </w:p>
    <w:p w14:paraId="23ACE80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30. Приказ от 17 мая 2012 года № 413 Об утверждении и введении в действие федерального государственного образовательного стандарта среднего общего образования: список изменяющих документов (в ред. Приказа Минобрнауки России от 29.12.2014 № 1645) / Министерство образования и науки Российской Федерации. Москва, 2012. URL: https://fgos.ru/ (дата обращения: 02.06.2022).</w:t>
      </w:r>
    </w:p>
    <w:p w14:paraId="3B4F4F9B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31. Разумовская М. М. Русский язык. 5 класс: методическое пособие к учебнику М. М. Разумовской, С. И Львовой, В. И. Капинос, В. В. Львова. Москва: Дрофа, 2019. 190 с.</w:t>
      </w:r>
    </w:p>
    <w:p w14:paraId="698F7364" w14:textId="6147F3C7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lastRenderedPageBreak/>
        <w:t>32. Разумовская М. М. Русский язык. 5 класс: учебник для общеобразовательных учреждений. Москва: Дрофа, 2012. 317 с.</w:t>
      </w:r>
    </w:p>
    <w:p w14:paraId="2DAB075B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33. Разумовская М. М. Русский язык. 6 класс: учебник для общеобразовательных учреждений. Москва: Дрофа, 2013. 335 с.</w:t>
      </w:r>
    </w:p>
    <w:p w14:paraId="1545EF2D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34. Разумовская М. М. Русский язык: 5 класс: методическое пособие к учебнику М. М. Разумовской, С. И. Львовой, В. И. Капинос, В. В. Львова. Москва: Дрофа, 2019. 260 с.</w:t>
      </w:r>
    </w:p>
    <w:p w14:paraId="36F53EE8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35. Розенталь Д. Э. Русский язык: учебное пособие для школьников старших классов и поступающих в вузы. Москва: Мир и образование, 2005. 448 с.</w:t>
      </w:r>
    </w:p>
    <w:p w14:paraId="20600245" w14:textId="00E9B02F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36. Руднев В. Ф. Энциклопедический словарь культуры XX века. Москва: Аграф, 2001. 608 с.</w:t>
      </w:r>
    </w:p>
    <w:p w14:paraId="4ED298DA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37. Серебренников Б. А. Как происходит отражение картины мира в языке? // Роль человеческого фактора в языке: Язык и картина мира. Москва: Наука, 1988. С. 87–107.</w:t>
      </w:r>
    </w:p>
    <w:p w14:paraId="003EB5FF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38. Стернин И. А. Коммуникативные исследования 2013. Воронеж: Истоки, 2013. 163 с.</w:t>
      </w:r>
    </w:p>
    <w:p w14:paraId="00D8A01A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39. </w:t>
      </w:r>
      <w:proofErr w:type="spellStart"/>
      <w:r w:rsidRPr="00C118C3">
        <w:rPr>
          <w:rFonts w:ascii="Times New Roman" w:hAnsi="Times New Roman" w:cs="Times New Roman"/>
          <w:sz w:val="28"/>
          <w:szCs w:val="28"/>
        </w:rPr>
        <w:t>Тентимишова</w:t>
      </w:r>
      <w:proofErr w:type="spellEnd"/>
      <w:r w:rsidRPr="00C118C3">
        <w:rPr>
          <w:rFonts w:ascii="Times New Roman" w:hAnsi="Times New Roman" w:cs="Times New Roman"/>
          <w:sz w:val="28"/>
          <w:szCs w:val="28"/>
        </w:rPr>
        <w:t xml:space="preserve"> А. К. Картина мира и языковая картина мира // Научные исследования: от теории к практике. 2016. №2. С. 48–53.</w:t>
      </w:r>
    </w:p>
    <w:p w14:paraId="2018ABDB" w14:textId="5F7B9016" w:rsid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t>40. Федеральный государственный образовательный стандарт: приложение (утвержден 31 мая 2021 года № 287). Москва, 2021. URL: https://base.garant.ru/401433920/53f89421bbdaf741eb2d1ecc4ddb4c33/#block_1000 (дата обращения: 02.06.2022).</w:t>
      </w:r>
    </w:p>
    <w:p w14:paraId="0D1FD323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18C3">
        <w:rPr>
          <w:rFonts w:ascii="Times New Roman" w:hAnsi="Times New Roman" w:cs="Times New Roman"/>
          <w:sz w:val="28"/>
          <w:szCs w:val="28"/>
        </w:rPr>
        <w:t xml:space="preserve">41. Черкашина Т. Т. Языковая картина мира: доминанты ментальности. </w:t>
      </w:r>
      <w:r w:rsidRPr="00C118C3">
        <w:rPr>
          <w:rFonts w:ascii="Times New Roman" w:hAnsi="Times New Roman" w:cs="Times New Roman"/>
          <w:sz w:val="28"/>
          <w:szCs w:val="28"/>
          <w:lang w:val="en-US"/>
        </w:rPr>
        <w:t xml:space="preserve">URL: https://www.researchgate.net/publication/311778836_Azykovaa_kartina_mira_ </w:t>
      </w:r>
      <w:proofErr w:type="spellStart"/>
      <w:r w:rsidRPr="00C118C3">
        <w:rPr>
          <w:rFonts w:ascii="Times New Roman" w:hAnsi="Times New Roman" w:cs="Times New Roman"/>
          <w:sz w:val="28"/>
          <w:szCs w:val="28"/>
          <w:lang w:val="en-US"/>
        </w:rPr>
        <w:t>dominanty_mentalnosti</w:t>
      </w:r>
      <w:proofErr w:type="spellEnd"/>
      <w:r w:rsidRPr="00C118C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118C3">
        <w:rPr>
          <w:rFonts w:ascii="Times New Roman" w:hAnsi="Times New Roman" w:cs="Times New Roman"/>
          <w:sz w:val="28"/>
          <w:szCs w:val="28"/>
        </w:rPr>
        <w:t>дата</w:t>
      </w:r>
      <w:r w:rsidRPr="00C118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118C3">
        <w:rPr>
          <w:rFonts w:ascii="Times New Roman" w:hAnsi="Times New Roman" w:cs="Times New Roman"/>
          <w:sz w:val="28"/>
          <w:szCs w:val="28"/>
        </w:rPr>
        <w:t>обращения</w:t>
      </w:r>
      <w:r w:rsidRPr="00C118C3">
        <w:rPr>
          <w:rFonts w:ascii="Times New Roman" w:hAnsi="Times New Roman" w:cs="Times New Roman"/>
          <w:sz w:val="28"/>
          <w:szCs w:val="28"/>
          <w:lang w:val="en-US"/>
        </w:rPr>
        <w:t xml:space="preserve"> 11.04.2022).</w:t>
      </w:r>
    </w:p>
    <w:p w14:paraId="18F39945" w14:textId="77777777" w:rsidR="00C118C3" w:rsidRPr="00C118C3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8C3">
        <w:rPr>
          <w:rFonts w:ascii="Times New Roman" w:hAnsi="Times New Roman" w:cs="Times New Roman"/>
          <w:sz w:val="28"/>
          <w:szCs w:val="28"/>
        </w:rPr>
        <w:lastRenderedPageBreak/>
        <w:t>42. Чудова Н. В. Концептуальное описание картины мира для задачи моделирования поведения, основанного на сознании // Искусственный интеллект и принятие решений. 2012. № 2. С. 51–62.</w:t>
      </w:r>
    </w:p>
    <w:p w14:paraId="2253960D" w14:textId="74066B3C" w:rsidR="00C118C3" w:rsidRPr="008421D2" w:rsidRDefault="00C118C3" w:rsidP="00C118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18C3" w:rsidRPr="00842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D10"/>
    <w:rsid w:val="001713E4"/>
    <w:rsid w:val="00305D10"/>
    <w:rsid w:val="004A6D09"/>
    <w:rsid w:val="008421D2"/>
    <w:rsid w:val="00C118C3"/>
    <w:rsid w:val="00F7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148C"/>
  <w15:chartTrackingRefBased/>
  <w15:docId w15:val="{FFB9B660-044E-44F2-852A-847B01F9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4</cp:revision>
  <dcterms:created xsi:type="dcterms:W3CDTF">2025-02-28T07:12:00Z</dcterms:created>
  <dcterms:modified xsi:type="dcterms:W3CDTF">2025-02-28T07:26:00Z</dcterms:modified>
</cp:coreProperties>
</file>