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88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Семинар-практикум на тему «Игровые развивающие технологии. Игры Воскобовича. Волшебная восьмерка.</w:t>
      </w:r>
    </w:p>
    <w:p w14:paraId="6F106DA6">
      <w:pPr>
        <w:rPr>
          <w:rFonts w:ascii="Times New Roman" w:hAnsi="Times New Roman" w:cs="Times New Roman"/>
          <w:sz w:val="28"/>
          <w:szCs w:val="28"/>
        </w:rPr>
      </w:pPr>
    </w:p>
    <w:p w14:paraId="49EB39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применение игры «Волшебная восьмерка» в разных образовательных областях дошкольного образования.</w:t>
      </w:r>
    </w:p>
    <w:p w14:paraId="068119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14:paraId="416D04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-Познакомить педагогов с развивающей игрой В.В.Воскобовича «Волшебная восьмерка», разностороннее использование на занятиях с дошкольниками и в игровой деятельности детей.</w:t>
      </w:r>
    </w:p>
    <w:p w14:paraId="56CB1F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практической деятельности показать разнообразие игр и приемов на занятиях с использованием «Волшебной восьмерки»</w:t>
      </w:r>
    </w:p>
    <w:p w14:paraId="2A035C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-обсудить как можно изготовить игру своими руками.</w:t>
      </w:r>
    </w:p>
    <w:p w14:paraId="1150FF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Ход семинара:</w:t>
      </w:r>
    </w:p>
    <w:p w14:paraId="1B9AB7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1-2. </w:t>
      </w:r>
    </w:p>
    <w:p w14:paraId="6345E1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коллеги!</w:t>
      </w:r>
    </w:p>
    <w:p w14:paraId="3896BDC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Хочу познакомить Вас с новой методикой развивающих игр для дошкольников-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Методика Воскобовича. </w:t>
      </w:r>
    </w:p>
    <w:p w14:paraId="6B494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самом начале ее появления, в 90-х годах она стала очень популярной в детских садах, более 90% дошкольных учреждений Санкт-Петербурга, родного города создателя методики, обязательно имели в своем арсенале игрушки Воскобовича.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EF142B">
      <w:pPr>
        <w:pStyle w:val="5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Кто же такой этот Воскобович, который придумал такую технологию? Вячеслав Вадимович Воскобович, петербуржец, физик по образованию, отец двух маленьких детей. Родился в Запорожье. Школьные годы провёл в Херсоне, оттуда уехал в Ленинград, где окончил Политехнический институт по специальности инженер-физик.</w:t>
      </w:r>
    </w:p>
    <w:p w14:paraId="2477F027">
      <w:pPr>
        <w:pStyle w:val="5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признается сам Вячеслав Вадимович Воскобович в педагогику его </w:t>
      </w:r>
      <w:r>
        <w:rPr>
          <w:rStyle w:val="4"/>
          <w:b/>
          <w:bCs/>
          <w:color w:val="000000"/>
          <w:sz w:val="28"/>
          <w:szCs w:val="28"/>
        </w:rPr>
        <w:t>«привели»</w:t>
      </w:r>
      <w:r>
        <w:rPr>
          <w:color w:val="000000"/>
          <w:sz w:val="28"/>
          <w:szCs w:val="28"/>
        </w:rPr>
        <w:t> собственные дети, сыновья. Задумался об их развитии, да так крепко, что, в конце концов, это стало делом жизни.</w:t>
      </w:r>
    </w:p>
    <w:p w14:paraId="322F2AEA">
      <w:pPr>
        <w:pStyle w:val="5"/>
        <w:shd w:val="clear" w:color="auto" w:fill="FFFFFF"/>
        <w:jc w:val="both"/>
        <w:rPr>
          <w:rStyle w:val="4"/>
          <w:b/>
          <w:bCs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Первыми плодами его раздумий стали игры </w:t>
      </w:r>
      <w:r>
        <w:rPr>
          <w:rStyle w:val="4"/>
          <w:b/>
          <w:bCs/>
          <w:color w:val="000000"/>
          <w:sz w:val="28"/>
          <w:szCs w:val="28"/>
          <w:shd w:val="clear" w:color="auto" w:fill="FFFFFF"/>
        </w:rPr>
        <w:t>«Геоконт»</w:t>
      </w:r>
      <w:r>
        <w:rPr>
          <w:color w:val="000000"/>
          <w:sz w:val="28"/>
          <w:szCs w:val="28"/>
          <w:shd w:val="clear" w:color="auto" w:fill="FFFFFF"/>
        </w:rPr>
        <w:t> и </w:t>
      </w:r>
      <w:r>
        <w:rPr>
          <w:rStyle w:val="4"/>
          <w:b/>
          <w:bCs/>
          <w:color w:val="000000"/>
          <w:sz w:val="28"/>
          <w:szCs w:val="28"/>
          <w:shd w:val="clear" w:color="auto" w:fill="FFFFFF"/>
        </w:rPr>
        <w:t>«Игровой квадрат»</w:t>
      </w:r>
      <w:r>
        <w:rPr>
          <w:color w:val="000000"/>
          <w:sz w:val="28"/>
          <w:szCs w:val="28"/>
          <w:shd w:val="clear" w:color="auto" w:fill="FFFFFF"/>
        </w:rPr>
        <w:t> или, как его теперь называют, </w:t>
      </w:r>
      <w:r>
        <w:rPr>
          <w:rStyle w:val="4"/>
          <w:b/>
          <w:bCs/>
          <w:color w:val="000000"/>
          <w:sz w:val="28"/>
          <w:szCs w:val="28"/>
          <w:shd w:val="clear" w:color="auto" w:fill="FFFFFF"/>
        </w:rPr>
        <w:t>«Квадрат Воскобовича»</w:t>
      </w:r>
      <w:r>
        <w:rPr>
          <w:color w:val="000000"/>
          <w:sz w:val="28"/>
          <w:szCs w:val="28"/>
          <w:shd w:val="clear" w:color="auto" w:fill="FFFFFF"/>
        </w:rPr>
        <w:t>. Теперь это самые, пожалуй, популярные игры среди развитых малышей: </w:t>
      </w:r>
      <w:r>
        <w:rPr>
          <w:rStyle w:val="4"/>
          <w:b/>
          <w:bCs/>
          <w:color w:val="000000"/>
          <w:sz w:val="28"/>
          <w:szCs w:val="28"/>
          <w:shd w:val="clear" w:color="auto" w:fill="FFFFFF"/>
        </w:rPr>
        <w:t>«Логоформочки»</w:t>
      </w:r>
      <w:r>
        <w:rPr>
          <w:color w:val="000000"/>
          <w:sz w:val="28"/>
          <w:szCs w:val="28"/>
          <w:shd w:val="clear" w:color="auto" w:fill="FFFFFF"/>
        </w:rPr>
        <w:t>, </w:t>
      </w:r>
      <w:r>
        <w:rPr>
          <w:rStyle w:val="4"/>
          <w:b/>
          <w:bCs/>
          <w:color w:val="000000"/>
          <w:sz w:val="28"/>
          <w:szCs w:val="28"/>
          <w:shd w:val="clear" w:color="auto" w:fill="FFFFFF"/>
        </w:rPr>
        <w:t>«Паровозик»</w:t>
      </w:r>
      <w:r>
        <w:rPr>
          <w:color w:val="000000"/>
          <w:sz w:val="28"/>
          <w:szCs w:val="28"/>
          <w:shd w:val="clear" w:color="auto" w:fill="FFFFFF"/>
        </w:rPr>
        <w:t>, </w:t>
      </w:r>
      <w:r>
        <w:rPr>
          <w:rStyle w:val="4"/>
          <w:b/>
          <w:bCs/>
          <w:color w:val="000000"/>
          <w:sz w:val="28"/>
          <w:szCs w:val="28"/>
          <w:shd w:val="clear" w:color="auto" w:fill="FFFFFF"/>
        </w:rPr>
        <w:t>«Фонарики»</w:t>
      </w:r>
      <w:r>
        <w:rPr>
          <w:color w:val="000000"/>
          <w:sz w:val="28"/>
          <w:szCs w:val="28"/>
          <w:shd w:val="clear" w:color="auto" w:fill="FFFFFF"/>
        </w:rPr>
        <w:t>, </w:t>
      </w:r>
      <w:r>
        <w:rPr>
          <w:rStyle w:val="4"/>
          <w:b/>
          <w:bCs/>
          <w:color w:val="000000"/>
          <w:sz w:val="28"/>
          <w:szCs w:val="28"/>
          <w:shd w:val="clear" w:color="auto" w:fill="FFFFFF"/>
        </w:rPr>
        <w:t>«Соты»</w:t>
      </w:r>
      <w:r>
        <w:rPr>
          <w:color w:val="000000"/>
          <w:sz w:val="28"/>
          <w:szCs w:val="28"/>
          <w:shd w:val="clear" w:color="auto" w:fill="FFFFFF"/>
        </w:rPr>
        <w:t>, </w:t>
      </w:r>
      <w:r>
        <w:rPr>
          <w:rStyle w:val="4"/>
          <w:b/>
          <w:bCs/>
          <w:color w:val="000000"/>
          <w:sz w:val="28"/>
          <w:szCs w:val="28"/>
          <w:shd w:val="clear" w:color="auto" w:fill="FFFFFF"/>
        </w:rPr>
        <w:t>«Чудо-крестики»</w:t>
      </w:r>
      <w:r>
        <w:rPr>
          <w:color w:val="000000"/>
          <w:sz w:val="28"/>
          <w:szCs w:val="28"/>
          <w:shd w:val="clear" w:color="auto" w:fill="FFFFFF"/>
        </w:rPr>
        <w:t>, </w:t>
      </w:r>
      <w:r>
        <w:rPr>
          <w:rStyle w:val="4"/>
          <w:b/>
          <w:bCs/>
          <w:color w:val="000000"/>
          <w:sz w:val="28"/>
          <w:szCs w:val="28"/>
          <w:shd w:val="clear" w:color="auto" w:fill="FFFFFF"/>
        </w:rPr>
        <w:t>«Математическая корзинка»</w:t>
      </w:r>
      <w:r>
        <w:rPr>
          <w:color w:val="000000"/>
          <w:sz w:val="28"/>
          <w:szCs w:val="28"/>
          <w:shd w:val="clear" w:color="auto" w:fill="FFFFFF"/>
        </w:rPr>
        <w:t>, </w:t>
      </w:r>
      <w:r>
        <w:rPr>
          <w:rStyle w:val="4"/>
          <w:b/>
          <w:bCs/>
          <w:color w:val="000000"/>
          <w:sz w:val="28"/>
          <w:szCs w:val="28"/>
          <w:shd w:val="clear" w:color="auto" w:fill="FFFFFF"/>
        </w:rPr>
        <w:t>«Шнур-затейник»</w:t>
      </w:r>
    </w:p>
    <w:p w14:paraId="5DC9358A">
      <w:pPr>
        <w:pStyle w:val="5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4"/>
          <w:b/>
          <w:bCs/>
          <w:color w:val="000000"/>
          <w:sz w:val="28"/>
          <w:szCs w:val="28"/>
          <w:shd w:val="clear" w:color="auto" w:fill="FFFFFF"/>
        </w:rPr>
        <w:t>Слайд 3.</w:t>
      </w:r>
    </w:p>
    <w:p w14:paraId="2A6D58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Вашему вниманию развивающую авторскую  игру «Волшебная восьмёрка» - уникальный, развивающий конструктор В. В. Воскобовича, она будет интересна детям от трех до девяти лет.</w:t>
      </w:r>
    </w:p>
    <w:p w14:paraId="1E038D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4.</w:t>
      </w:r>
    </w:p>
    <w:p w14:paraId="65475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развивает игра у дошкольников?</w:t>
      </w:r>
    </w:p>
    <w:p w14:paraId="341140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Интеллект – процессы внимания, словесно-логической памяти, операции пространственного и логического мышления, 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умение составлять цифры, 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счетные навыки и складывать образные фигуры; 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помогает закрепить название цветов радуги.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• Мелкую моторику рук – координацию глаз-рука, 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точные движения кистей рук и детских пальчиков.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Слайд 5.</w:t>
      </w:r>
    </w:p>
    <w:p w14:paraId="47B246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состоит из игрового поля с резинками, с помощью которых на нём закрепляются детали конструктора; 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7 двусторонних деталей для конструирования, ярких цветных палочек, покрашенных в спектр радуги;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 инструкция-подсказка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Слайд 6.</w:t>
      </w:r>
    </w:p>
    <w:p w14:paraId="459909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имеет несколько этапов, различающихся по степени сложности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 1 этап- конструирование цифр по схеме.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 2 этап- конструирование по словесной модели.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 3 этап- мысленное создание словесных моделей цифр без опоры на действие.</w:t>
      </w:r>
      <w:r>
        <w:rPr>
          <w:rFonts w:ascii="Times New Roman" w:hAnsi="Times New Roman" w:cs="Times New Roman"/>
          <w:sz w:val="28"/>
          <w:szCs w:val="28"/>
        </w:rPr>
        <w:cr/>
      </w:r>
    </w:p>
    <w:p w14:paraId="3B903E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7.</w:t>
      </w:r>
    </w:p>
    <w:p w14:paraId="79A417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Цветные палочки расположены на поле в определенном порядке, в соответствии с цветами радуги, выкладываются,  начиная с красной по направлению написания восьмерки. </w:t>
      </w:r>
    </w:p>
    <w:p w14:paraId="080B90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5" o:spt="75" type="#_x0000_t75" style="height:128.35pt;width:126.25pt;" filled="f" o:preferrelative="t" stroked="f" coordsize="21600,21600">
            <v:path/>
            <v:fill on="f" focussize="0,0"/>
            <v:stroke on="f" joinstyle="miter"/>
            <v:imagedata r:id="rId6" o:title="2025-01-10_12-44-15"/>
            <o:lock v:ext="edit" aspectratio="t"/>
            <w10:wrap type="none"/>
            <w10:anchorlock/>
          </v:shape>
        </w:pict>
      </w:r>
    </w:p>
    <w:p w14:paraId="5ACB9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Рассказываем легенду для детей, о существовании семи гномов, у которых был свой цвет, и каждый жил на улице в своем домике. А звали их так:</w:t>
      </w:r>
    </w:p>
    <w:p w14:paraId="5BF03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КОХЛЕ -красный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ОХЛЕ - оранжевый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ЖЕЛЕ - желтый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ЗЕЛЕ - зеленый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ГЕЛЕ - голубой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СИЛИ - синий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ФИ – фиолетовый</w:t>
      </w:r>
    </w:p>
    <w:p w14:paraId="67C68F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Эту считалочку легко выучить, детям нравиться игра слов.</w:t>
      </w:r>
    </w:p>
    <w:p w14:paraId="6DCB24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Гномы очень любили порядок, и никогда не меняли домики местами. </w:t>
      </w:r>
    </w:p>
    <w:p w14:paraId="1070162E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поле цветные контуры для подсказки, где какой домик находится. Со временем дети запоминают расположение палочек и уже без подсказок </w:t>
      </w:r>
      <w:r>
        <w:rPr>
          <w:rFonts w:ascii="Times New Roman" w:hAnsi="Times New Roman" w:cs="Times New Roman"/>
          <w:sz w:val="28"/>
          <w:szCs w:val="28"/>
          <w:lang w:val="ru-RU"/>
        </w:rPr>
        <w:t>оперируют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ими.</w:t>
      </w:r>
    </w:p>
    <w:p w14:paraId="099166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узнают, что все семь палочек соответствуют цветам радуги и могут сравнить цвета палочек с уже известным стишком </w:t>
      </w:r>
    </w:p>
    <w:p w14:paraId="6D012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Охотник Жеает Знать Где Сидит Фазан.</w:t>
      </w:r>
    </w:p>
    <w:p w14:paraId="45514EE5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Слайд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8.</w:t>
      </w:r>
    </w:p>
    <w:p w14:paraId="3BBFCEA7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Как можно использовать Волшебную восьмерку на занятиях по математике?</w:t>
      </w:r>
    </w:p>
    <w:p w14:paraId="2E40B166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Можно использовать схемы. И по схемам выкладывать цифры. Так же можно, решать простые примеры в пределах десяти и ответы выкладывать на Волшебной восьмерке. Таким образом можно проработать как порядковый, так и количественный счет.</w:t>
      </w:r>
    </w:p>
    <w:p w14:paraId="7A3BFE6A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Слайд 9.</w:t>
      </w:r>
    </w:p>
    <w:p w14:paraId="4411F17C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Когда дети запомнят расположение палочек на поле, можно задавать шифр, и узнать какую цифру загадали.</w:t>
      </w:r>
    </w:p>
    <w:p w14:paraId="57646431">
      <w:pPr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Охотник-Охле</w:t>
      </w:r>
    </w:p>
    <w:p w14:paraId="6A936CA9">
      <w:pPr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Желает-Желе</w:t>
      </w:r>
    </w:p>
    <w:p w14:paraId="7001D255">
      <w:pPr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Знать- Зеле</w:t>
      </w:r>
    </w:p>
    <w:p w14:paraId="651461D2">
      <w:pPr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Где- Геле</w:t>
      </w:r>
    </w:p>
    <w:p w14:paraId="70E58A98">
      <w:pPr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Сидит- Селе</w:t>
      </w:r>
    </w:p>
    <w:p w14:paraId="6F878C2C">
      <w:pPr>
        <w:rPr>
          <w:rFonts w:hint="default" w:ascii="Times New Roman" w:hAnsi="Times New Roman"/>
          <w:sz w:val="28"/>
          <w:szCs w:val="28"/>
          <w:lang w:val="ru-RU"/>
        </w:rPr>
      </w:pPr>
    </w:p>
    <w:p w14:paraId="303B7FE9">
      <w:pPr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Какая цифра получилась?</w:t>
      </w:r>
    </w:p>
    <w:p w14:paraId="1F718547">
      <w:pPr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 Слайд 10.</w:t>
      </w:r>
    </w:p>
    <w:p w14:paraId="688295C5">
      <w:pPr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В Волшебную восьмерку можно играть не только с цифрами , но и с буквами.</w:t>
      </w:r>
      <w:bookmarkStart w:id="0" w:name="_GoBack"/>
      <w:bookmarkEnd w:id="0"/>
      <w:r>
        <w:rPr>
          <w:rFonts w:hint="default" w:ascii="Times New Roman" w:hAnsi="Times New Roman"/>
          <w:sz w:val="28"/>
          <w:szCs w:val="28"/>
          <w:lang w:val="ru-RU"/>
        </w:rPr>
        <w:t>.</w:t>
      </w:r>
    </w:p>
    <w:p w14:paraId="5EF031ED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default" w:ascii="Imprint MT Shadow" w:hAnsi="Imprint MT Shadow" w:eastAsia="sans-serif" w:cs="Imprint MT Shadow"/>
          <w:i w:val="0"/>
          <w:iCs w:val="0"/>
          <w:caps w:val="0"/>
          <w:color w:val="181818"/>
          <w:spacing w:val="0"/>
          <w:sz w:val="21"/>
          <w:szCs w:val="21"/>
        </w:rPr>
      </w:pPr>
      <w:r>
        <w:rPr>
          <w:rFonts w:hint="default" w:ascii="Imprint MT Shadow" w:hAnsi="Imprint MT Shadow" w:eastAsia="sans-serif" w:cs="Imprint MT Shadow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Детям предлагается выложить из палочек цифру «восемь».</w:t>
      </w:r>
    </w:p>
    <w:p w14:paraId="49D92E43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120" w:right="0" w:firstLine="0"/>
        <w:jc w:val="both"/>
        <w:rPr>
          <w:rFonts w:hint="default" w:ascii="Imprint MT Shadow" w:hAnsi="Imprint MT Shadow" w:eastAsia="sans-serif" w:cs="Imprint MT Shadow"/>
          <w:i w:val="0"/>
          <w:iCs w:val="0"/>
          <w:caps w:val="0"/>
          <w:color w:val="181818"/>
          <w:spacing w:val="0"/>
          <w:sz w:val="21"/>
          <w:szCs w:val="21"/>
        </w:rPr>
      </w:pPr>
      <w:r>
        <w:rPr>
          <w:rFonts w:hint="default" w:ascii="Imprint MT Shadow" w:hAnsi="Imprint MT Shadow" w:eastAsia="sans-serif" w:cs="Imprint MT Shadow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-</w:t>
      </w:r>
      <w:r>
        <w:rPr>
          <w:rFonts w:hint="default" w:ascii="Imprint MT Shadow" w:hAnsi="Imprint MT Shadow" w:eastAsia="sans-serif" w:cs="Imprint MT Shadow"/>
          <w:i w:val="0"/>
          <w:iCs w:val="0"/>
          <w:caps w:val="0"/>
          <w:color w:val="111111"/>
          <w:spacing w:val="0"/>
          <w:kern w:val="0"/>
          <w:sz w:val="14"/>
          <w:szCs w:val="14"/>
          <w:shd w:val="clear" w:fill="FFFFFF"/>
          <w:lang w:val="en-US" w:eastAsia="zh-CN" w:bidi="ar"/>
        </w:rPr>
        <w:t>  </w:t>
      </w:r>
      <w:r>
        <w:rPr>
          <w:rFonts w:hint="default" w:ascii="Imprint MT Shadow" w:hAnsi="Imprint MT Shadow" w:eastAsia="sans-serif" w:cs="Imprint MT Shadow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Уберите одну палочку так, чтобы получились буквы Б, О.</w:t>
      </w:r>
    </w:p>
    <w:p w14:paraId="3305142A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120" w:right="0" w:firstLine="0"/>
        <w:jc w:val="both"/>
        <w:rPr>
          <w:rFonts w:hint="default" w:ascii="Imprint MT Shadow" w:hAnsi="Imprint MT Shadow" w:eastAsia="sans-serif" w:cs="Imprint MT Shadow"/>
          <w:i w:val="0"/>
          <w:iCs w:val="0"/>
          <w:caps w:val="0"/>
          <w:color w:val="181818"/>
          <w:spacing w:val="0"/>
          <w:sz w:val="21"/>
          <w:szCs w:val="21"/>
        </w:rPr>
      </w:pPr>
      <w:r>
        <w:rPr>
          <w:rFonts w:hint="default" w:ascii="Imprint MT Shadow" w:hAnsi="Imprint MT Shadow" w:eastAsia="sans-serif" w:cs="Imprint MT Shadow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-</w:t>
      </w:r>
      <w:r>
        <w:rPr>
          <w:rFonts w:hint="default" w:ascii="Imprint MT Shadow" w:hAnsi="Imprint MT Shadow" w:eastAsia="sans-serif" w:cs="Imprint MT Shadow"/>
          <w:i w:val="0"/>
          <w:iCs w:val="0"/>
          <w:caps w:val="0"/>
          <w:color w:val="111111"/>
          <w:spacing w:val="0"/>
          <w:kern w:val="0"/>
          <w:sz w:val="14"/>
          <w:szCs w:val="14"/>
          <w:shd w:val="clear" w:fill="FFFFFF"/>
          <w:lang w:val="en-US" w:eastAsia="zh-CN" w:bidi="ar"/>
        </w:rPr>
        <w:t>  </w:t>
      </w:r>
      <w:r>
        <w:rPr>
          <w:rFonts w:hint="default" w:ascii="Imprint MT Shadow" w:hAnsi="Imprint MT Shadow" w:eastAsia="sans-serif" w:cs="Imprint MT Shadow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Уберите две палочки так, чтобы получились буквы Е, П, Р, Н, Ь, У.</w:t>
      </w:r>
      <w:r>
        <w:rPr>
          <w:rFonts w:hint="default" w:ascii="Imprint MT Shadow" w:hAnsi="Imprint MT Shadow" w:eastAsia="sans-serif" w:cs="Imprint MT Shadow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 w14:paraId="06A7A91C">
      <w:pPr>
        <w:rPr>
          <w:rFonts w:hint="default" w:ascii="Imprint MT Shadow" w:hAnsi="Imprint MT Shadow" w:cs="Imprint MT Shadow"/>
          <w:sz w:val="28"/>
          <w:szCs w:val="28"/>
          <w:lang w:val="ru-RU"/>
        </w:rPr>
      </w:pPr>
    </w:p>
    <w:p w14:paraId="28B6A31E">
      <w:pPr>
        <w:rPr>
          <w:rFonts w:ascii="Times New Roman" w:hAnsi="Times New Roman" w:cs="Times New Roman"/>
          <w:sz w:val="28"/>
          <w:szCs w:val="28"/>
        </w:rPr>
      </w:pPr>
    </w:p>
    <w:p w14:paraId="3EB53B4A">
      <w:pPr>
        <w:rPr>
          <w:rFonts w:ascii="Times New Roman" w:hAnsi="Times New Roman" w:cs="Times New Roman"/>
          <w:sz w:val="28"/>
          <w:szCs w:val="28"/>
        </w:rPr>
      </w:pPr>
    </w:p>
    <w:p w14:paraId="194949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Источники:</w:t>
      </w:r>
    </w:p>
    <w:p w14:paraId="49B92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http://doshkolnik.ru/pedagogika/12668-master-klass-volshebnaya-vosmerka.html</w:t>
      </w:r>
    </w:p>
    <w:p w14:paraId="156FC2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https://voskobovich.su/2015/04/02/yubiley-u-vyacheslava-vadimovicha/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Imprint MT Shadow">
    <w:panose1 w:val="04020605060303030202"/>
    <w:charset w:val="00"/>
    <w:family w:val="auto"/>
    <w:pitch w:val="default"/>
    <w:sig w:usb0="00000003" w:usb1="00000000" w:usb2="00000000" w:usb3="00000000" w:csb0="2000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605"/>
    <w:rsid w:val="00294A3A"/>
    <w:rsid w:val="003D6605"/>
    <w:rsid w:val="00563653"/>
    <w:rsid w:val="00637921"/>
    <w:rsid w:val="009D5D70"/>
    <w:rsid w:val="00CD675B"/>
    <w:rsid w:val="00E2720D"/>
    <w:rsid w:val="00E81509"/>
    <w:rsid w:val="03A81376"/>
    <w:rsid w:val="1E52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565</Words>
  <Characters>3227</Characters>
  <Lines>26</Lines>
  <Paragraphs>7</Paragraphs>
  <TotalTime>114</TotalTime>
  <ScaleCrop>false</ScaleCrop>
  <LinksUpToDate>false</LinksUpToDate>
  <CharactersWithSpaces>3785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2025-01-10T09:22:00Z</dcterms:created>
  <dc:creator>Учётчик ДО-3</dc:creator>
  <cp:lastModifiedBy>Учётчик ДО-3</cp:lastModifiedBy>
  <dcterms:modified xsi:type="dcterms:W3CDTF">2025-01-21T05:55:32Z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63CC56A453C04B40B3521E867F4FEB3D_12</vt:lpwstr>
  </property>
</Properties>
</file>