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8FB" w:rsidRDefault="00F828FB" w:rsidP="00C4385F">
      <w:pPr>
        <w:jc w:val="right"/>
      </w:pPr>
      <w:bookmarkStart w:id="0" w:name="_GoBack"/>
      <w:r>
        <w:t xml:space="preserve">«Интерес к учению </w:t>
      </w:r>
      <w:proofErr w:type="gramStart"/>
      <w:r>
        <w:t>появляется  только</w:t>
      </w:r>
      <w:proofErr w:type="gramEnd"/>
      <w:r>
        <w:t xml:space="preserve"> тогда, </w:t>
      </w:r>
    </w:p>
    <w:p w:rsidR="00F828FB" w:rsidRDefault="00F828FB" w:rsidP="00C4385F">
      <w:pPr>
        <w:jc w:val="right"/>
      </w:pPr>
      <w:proofErr w:type="gramStart"/>
      <w:r>
        <w:t>когда</w:t>
      </w:r>
      <w:proofErr w:type="gramEnd"/>
      <w:r>
        <w:t xml:space="preserve"> есть вдохновение, рождающееся от успеха».</w:t>
      </w:r>
    </w:p>
    <w:p w:rsidR="00F828FB" w:rsidRDefault="00F828FB" w:rsidP="00C4385F">
      <w:pPr>
        <w:jc w:val="right"/>
      </w:pPr>
      <w:r>
        <w:t>В.А. Сухомлинский</w:t>
      </w:r>
    </w:p>
    <w:bookmarkEnd w:id="0"/>
    <w:p w:rsidR="00F828FB" w:rsidRDefault="00F828FB" w:rsidP="00F828FB"/>
    <w:p w:rsidR="00F828FB" w:rsidRDefault="00F828FB" w:rsidP="00F828FB">
      <w:r>
        <w:t>В последние годы наблюдается отсутствие мотивации к получению образования у многих школьников. Эта тема актуальна, т.к. по данным психологических исследований дети приходят в 1 класс с высоким уровнем мотивации (более 90%), но уже к концу учебного года мотивация к учению падает у 50 % первоклассников, а к концу 4 класса снижается практически в 4 раза. (Гинсбург)</w:t>
      </w:r>
    </w:p>
    <w:p w:rsidR="00F828FB" w:rsidRDefault="00F828FB" w:rsidP="00F828FB">
      <w:r>
        <w:t>Мотивация – это состояние, которое побуждает нас к действию. Именно она влияет на решение, действие, на то как долго и как эффективно готовы работать для достижения своих целей.</w:t>
      </w:r>
    </w:p>
    <w:p w:rsidR="00F828FB" w:rsidRDefault="00F828FB" w:rsidP="00F828FB">
      <w:r>
        <w:t>Мотив – любая внутренняя движущая сила поведения и деятельности.</w:t>
      </w:r>
    </w:p>
    <w:p w:rsidR="00F828FB" w:rsidRDefault="00F828FB" w:rsidP="00F828FB">
      <w:r>
        <w:t>Мотив — это побуждение к действию.</w:t>
      </w:r>
    </w:p>
    <w:p w:rsidR="00F828FB" w:rsidRDefault="00F828FB" w:rsidP="00F828FB">
      <w:r>
        <w:t>Мотив – причина, побуждающая к деятельности, а цель – это то, к чему стремится человек, выполняя эту деятельность.</w:t>
      </w:r>
    </w:p>
    <w:p w:rsidR="00F828FB" w:rsidRDefault="00F828FB" w:rsidP="00F828FB">
      <w:r>
        <w:t>Потребность–мотив–цель: (хочу) (интересуюсь) (умею).</w:t>
      </w:r>
    </w:p>
    <w:p w:rsidR="00F828FB" w:rsidRDefault="00F828FB" w:rsidP="00F828FB">
      <w:r>
        <w:t>Охарактеризовать мотив – значит ответить на вопрос, ради чего деятельность выполняется.</w:t>
      </w:r>
    </w:p>
    <w:p w:rsidR="00F828FB" w:rsidRDefault="00F828FB" w:rsidP="00F828FB">
      <w:r>
        <w:t>Для мотивированной учебной деятельности необходим познавательный интерес-включение учащихся в работу на уроке, которое включает исследовательскую, практическую и др. деятельности. Интерес к деятельности побуждают мотивацию обучения.</w:t>
      </w:r>
    </w:p>
    <w:p w:rsidR="00F828FB" w:rsidRDefault="00F828FB" w:rsidP="00F828FB">
      <w:r>
        <w:t>Для формирования положительной мотивации можно предложить формы работы на уроке – урок – игра, урок – викторина, урок – путешествие, урок – соревнование, экскурсии и т.д. Эти формы не могут не вызвать интерес у учащихся. Ведь всем известно, что «учение должно быть с увлечением». Работа на уроке, которая интересна ребятам, выполняется быстро и дает хороший результат.</w:t>
      </w:r>
    </w:p>
    <w:p w:rsidR="00F828FB" w:rsidRDefault="00F828FB" w:rsidP="00F828FB">
      <w:r>
        <w:t>Одним из требований к результатам освоения основной образовательной программы начального образования является «</w:t>
      </w:r>
      <w:proofErr w:type="spellStart"/>
      <w:r>
        <w:t>сформированность</w:t>
      </w:r>
      <w:proofErr w:type="spellEnd"/>
      <w:r>
        <w:t xml:space="preserve"> мотивации к обучению и познанию». Это является важной задачей, учителю необходимо формировать у школьников устойчивую мотивацию к обучению.</w:t>
      </w:r>
    </w:p>
    <w:p w:rsidR="00F828FB" w:rsidRDefault="00F828FB" w:rsidP="00F828FB">
      <w:r>
        <w:t>С переходом на новый ФГОС школьник становится «центром» учебного процесса. Он «добывает» знания, применяет на практике в учебной деятельности и жизни.</w:t>
      </w:r>
    </w:p>
    <w:p w:rsidR="00F828FB" w:rsidRDefault="00F828FB" w:rsidP="00F828FB">
      <w:r>
        <w:t>Что требует от педагога осознанного подхода к подготовке и проведению урока.</w:t>
      </w:r>
    </w:p>
    <w:p w:rsidR="00F828FB" w:rsidRDefault="00F828FB" w:rsidP="00F828FB">
      <w:r>
        <w:t>Наиболее сильным мотивированным фактором, на мой взгляд, является новизна изучаемого материала и разнообразие заданий для выполнения на уроке.</w:t>
      </w:r>
    </w:p>
    <w:p w:rsidR="00F828FB" w:rsidRDefault="00F828FB" w:rsidP="00F828FB">
      <w:r>
        <w:t>Очень важно для учителя: методическое мастерство, его личностные качества, увлеченность своим предметом. Личные качества- гибкость, сопереживать и сочувствовать ученику, доверительно общаться. Ведь для каждого ученика важна благожелательная атмосфера на уроке хоть в 1 классе, хоть в 11 классе.</w:t>
      </w:r>
    </w:p>
    <w:p w:rsidR="00F828FB" w:rsidRDefault="00F828FB" w:rsidP="00F828FB">
      <w:r>
        <w:t>Она помогает преодолеть страхи, неуверенность.</w:t>
      </w:r>
    </w:p>
    <w:p w:rsidR="00F828FB" w:rsidRDefault="00F828FB" w:rsidP="00F828FB">
      <w:r>
        <w:lastRenderedPageBreak/>
        <w:t>Способы мотивации, применяемые при обучении:</w:t>
      </w:r>
    </w:p>
    <w:p w:rsidR="00F828FB" w:rsidRDefault="00F828FB" w:rsidP="00F828FB">
      <w:r>
        <w:t>-метод проектов. При работе над проектом у учащегося возникает возможность самостоятельно решить проблему, что побуждает ученика к активной учебной деятельности.</w:t>
      </w:r>
    </w:p>
    <w:p w:rsidR="00F828FB" w:rsidRDefault="00F828FB" w:rsidP="00F828FB">
      <w:r>
        <w:t>- игры. Играя, ученики включаются в процесс обучения, забывая, что идет урок. Через игру можно разнообразить подачу материала и мотивацию у учеников.</w:t>
      </w:r>
    </w:p>
    <w:p w:rsidR="00F828FB" w:rsidRDefault="00F828FB" w:rsidP="00F828FB">
      <w:r>
        <w:t>- Особо следует подчеркнуть роль методов проблемно-развивающего обучения в формировании мотивов учения. Такие задания обычно вызывают у учащихся большой интерес и служат мотивации.</w:t>
      </w:r>
    </w:p>
    <w:p w:rsidR="00F828FB" w:rsidRDefault="00F828FB" w:rsidP="00F828FB">
      <w:r>
        <w:t>Чтобы мотивы возникли, укрепились и развились, ученик должен начать действовать. Если сама деятельность вызовет у него интерес, если в процессе ее выполнения он будет испытывать яркие положительные эмоции удовлетворения, то можно ожидать, что у него постепенно возникнут потребности и мотивы к этой деятельности. На уроке учитель рассказывает, показывает учащимся, но вся эта информация для некоторых детей незначима: они слушают и не слышат, смотрят и не видят, они заняты совсем иной деятельностью: мечтают, думают о своем. Чтобы эти дети включились в учебную работу, надо создать стимул для усиленного процесса мышления. Таким приемом, стимулирующим мышление, и является создание учебно-проблемных ситуаций. Проблемное обучение способствует поддержанию глубокого интереса к самому содержанию учебного материала, к общим приемам познавательных действий, формируя тем самым у детей положительную мотивацию.</w:t>
      </w:r>
    </w:p>
    <w:p w:rsidR="00F828FB" w:rsidRDefault="00F828FB" w:rsidP="00F828FB">
      <w:r>
        <w:t xml:space="preserve">- коллективные формы работы. При организации таких форм в работу включаются все учащиеся, каждый может выбрать посильные задания. </w:t>
      </w:r>
    </w:p>
    <w:p w:rsidR="00F828FB" w:rsidRDefault="00F828FB" w:rsidP="00F828FB">
      <w:r>
        <w:t>- оценка деятельности. Учителя с момента появления ребенка в школе нередко пользуются отметкой как мотивирующим средством, как средством побуждения ученика к активной работе. Отметка в этом случае заслоняет подлинную ценность его деятельности. Деятельность учащихся, не подкрепленная в должной мере познавательной потребностью и интересом, направленная на внешние ее атрибуты, на оценку, становится недостаточно эффективной. Это приводит к тому, что отметка для многих учащихся перестает играть мотивирующую роль, а тогда и сама учебная работа теряет для них всякую ценность.</w:t>
      </w:r>
    </w:p>
    <w:p w:rsidR="00F828FB" w:rsidRDefault="00F828FB" w:rsidP="00F828FB">
      <w:r>
        <w:t>Для формирования положительной устойчивой мотивации учебной деятельности важно, чтобы главным в оценке работы ученика был качественный анализ этой работы, подчеркивание всех положительных моментов, продвижений в освоении учебного материала и выявление причин имеющихся недостатков, а не только их констатация. Этот качественный анализ должен направляться на формирование у детей адекватной самооценки работы, ее рефлексии. Балльная отметка должна занимать в оценочной деятельности учителя второстепенное место. Особенно осторожно надо использовать в текущем учете неудовлетворительные отметки, а на первых порах обучения, по-видимому, лучше вовсе не использовать. Вместо этого надо просто указывать на имеющиеся пробелы в работе, отмечая</w:t>
      </w:r>
    </w:p>
    <w:p w:rsidR="00F828FB" w:rsidRDefault="00F828FB" w:rsidP="00F828FB">
      <w:r>
        <w:t>Основной задачей учителя должно быть повышение положительных мотивов. Необходимо на уроках ставить тоже задачи, которые учащийся примет.</w:t>
      </w:r>
    </w:p>
    <w:p w:rsidR="00E77D3F" w:rsidRDefault="00F828FB" w:rsidP="00F828FB">
      <w:r>
        <w:t>Скажи мне - и я забуду, покажи мне - и я запомню, дай сделать - и я пойму.  - Эта китайская пословица должна стать девизом для учителя на каждом проводимом им уроке.</w:t>
      </w:r>
    </w:p>
    <w:sectPr w:rsidR="00E77D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F17"/>
    <w:rsid w:val="00C4385F"/>
    <w:rsid w:val="00E30F17"/>
    <w:rsid w:val="00E77D3F"/>
    <w:rsid w:val="00F82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3C3E3A-6776-41E0-8258-DFC973B38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863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2023-05-05T08:20:00Z</dcterms:created>
  <dcterms:modified xsi:type="dcterms:W3CDTF">2025-03-02T18:44:00Z</dcterms:modified>
</cp:coreProperties>
</file>