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CE8" w:rsidRPr="00692A5B" w:rsidRDefault="00EA2CE8" w:rsidP="00EA2CE8">
      <w:pPr>
        <w:shd w:val="clear" w:color="auto" w:fill="FFFFFF"/>
        <w:spacing w:after="30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252324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Cs/>
          <w:color w:val="252324"/>
          <w:sz w:val="32"/>
          <w:szCs w:val="32"/>
        </w:rPr>
        <w:t>П</w:t>
      </w:r>
      <w:r w:rsidRPr="00AB6A83">
        <w:rPr>
          <w:rFonts w:ascii="Times New Roman" w:eastAsia="Times New Roman" w:hAnsi="Times New Roman" w:cs="Times New Roman"/>
          <w:b/>
          <w:iCs/>
          <w:color w:val="252324"/>
          <w:sz w:val="32"/>
          <w:szCs w:val="32"/>
        </w:rPr>
        <w:t xml:space="preserve">лан-конспект урока </w:t>
      </w:r>
      <w:r w:rsidR="00692A5B">
        <w:rPr>
          <w:rFonts w:ascii="Times New Roman" w:eastAsia="Times New Roman" w:hAnsi="Times New Roman" w:cs="Times New Roman"/>
          <w:b/>
          <w:iCs/>
          <w:color w:val="252324"/>
          <w:sz w:val="32"/>
          <w:szCs w:val="32"/>
        </w:rPr>
        <w:t>«Изучение и разбор хореографической постановки «</w:t>
      </w:r>
      <w:proofErr w:type="spellStart"/>
      <w:r w:rsidR="00A21BA8" w:rsidRPr="00A21BA8">
        <w:rPr>
          <w:rFonts w:ascii="Times New Roman" w:eastAsia="Times New Roman" w:hAnsi="Times New Roman" w:cs="Times New Roman"/>
          <w:b/>
          <w:iCs/>
          <w:color w:val="252324"/>
          <w:sz w:val="32"/>
          <w:szCs w:val="32"/>
          <w:lang w:val="en-US"/>
        </w:rPr>
        <w:t>Solivagant</w:t>
      </w:r>
      <w:proofErr w:type="spellEnd"/>
      <w:r w:rsidR="00692A5B">
        <w:rPr>
          <w:rFonts w:ascii="Times New Roman" w:eastAsia="Times New Roman" w:hAnsi="Times New Roman" w:cs="Times New Roman"/>
          <w:b/>
          <w:iCs/>
          <w:color w:val="252324"/>
          <w:sz w:val="32"/>
          <w:szCs w:val="32"/>
        </w:rPr>
        <w:t>»»</w:t>
      </w:r>
    </w:p>
    <w:p w:rsidR="00EA2CE8" w:rsidRPr="00E46C73" w:rsidRDefault="00EA2CE8" w:rsidP="00EA2CE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</w:pPr>
      <w:r w:rsidRPr="00E46C73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 xml:space="preserve">Выполнила: </w:t>
      </w:r>
      <w:r w:rsidR="00692A5B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>Вербовецкая Роза Рашидовна</w:t>
      </w:r>
      <w:r w:rsidRPr="00E46C73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>,</w:t>
      </w:r>
    </w:p>
    <w:p w:rsidR="00EA2CE8" w:rsidRPr="00E46C73" w:rsidRDefault="00EA2CE8" w:rsidP="00EA2CE8">
      <w:pPr>
        <w:shd w:val="clear" w:color="auto" w:fill="FFFFFF"/>
        <w:spacing w:after="300" w:line="240" w:lineRule="auto"/>
        <w:ind w:firstLine="709"/>
        <w:jc w:val="right"/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</w:pPr>
      <w:r w:rsidRPr="00E46C73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>педагог дополнительного образования.</w:t>
      </w:r>
    </w:p>
    <w:p w:rsidR="00EA2CE8" w:rsidRPr="00E46C73" w:rsidRDefault="00EA2CE8" w:rsidP="00EA2CE8">
      <w:pPr>
        <w:shd w:val="clear" w:color="auto" w:fill="FFFFFF"/>
        <w:spacing w:after="30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</w:pPr>
      <w:r w:rsidRPr="00E46C73">
        <w:rPr>
          <w:rFonts w:ascii="Times New Roman" w:eastAsia="Times New Roman" w:hAnsi="Times New Roman" w:cs="Times New Roman"/>
          <w:b/>
          <w:iCs/>
          <w:color w:val="252324"/>
          <w:sz w:val="24"/>
          <w:szCs w:val="24"/>
        </w:rPr>
        <w:t xml:space="preserve">Тема: </w:t>
      </w:r>
      <w:r w:rsidRPr="00E46C73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>«</w:t>
      </w:r>
      <w:r w:rsidR="00692A5B" w:rsidRPr="00692A5B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>Изучение и разбор хореографической постановки «</w:t>
      </w:r>
      <w:proofErr w:type="spellStart"/>
      <w:r w:rsidR="00A21BA8">
        <w:rPr>
          <w:rFonts w:ascii="Times New Roman" w:eastAsia="Times New Roman" w:hAnsi="Times New Roman" w:cs="Times New Roman"/>
          <w:iCs/>
          <w:color w:val="252324"/>
          <w:sz w:val="24"/>
          <w:szCs w:val="24"/>
          <w:lang w:val="en-US"/>
        </w:rPr>
        <w:t>Solivagant</w:t>
      </w:r>
      <w:proofErr w:type="spellEnd"/>
      <w:r w:rsidRPr="00E46C73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>».</w:t>
      </w:r>
    </w:p>
    <w:p w:rsidR="003413E1" w:rsidRPr="00E46C73" w:rsidRDefault="003413E1" w:rsidP="003413E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b/>
          <w:sz w:val="24"/>
          <w:szCs w:val="24"/>
        </w:rPr>
        <w:t>Тип занятия:</w:t>
      </w:r>
      <w:r w:rsidRPr="00E46C73">
        <w:rPr>
          <w:rFonts w:ascii="Times New Roman" w:eastAsia="Times New Roman" w:hAnsi="Times New Roman" w:cs="Times New Roman"/>
          <w:sz w:val="24"/>
          <w:szCs w:val="24"/>
        </w:rPr>
        <w:t xml:space="preserve"> изучение и первичное закрепление новых знаний</w:t>
      </w:r>
    </w:p>
    <w:p w:rsidR="00EA2CE8" w:rsidRPr="00E46C73" w:rsidRDefault="00EA2CE8" w:rsidP="00EA2CE8">
      <w:pPr>
        <w:shd w:val="clear" w:color="auto" w:fill="FFFFFF"/>
        <w:spacing w:after="30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</w:pPr>
      <w:r w:rsidRPr="00E46C73">
        <w:rPr>
          <w:rFonts w:ascii="Times New Roman" w:eastAsia="Times New Roman" w:hAnsi="Times New Roman" w:cs="Times New Roman"/>
          <w:b/>
          <w:bCs/>
          <w:iCs/>
          <w:color w:val="252324"/>
          <w:sz w:val="24"/>
          <w:szCs w:val="24"/>
        </w:rPr>
        <w:t>Цель:</w:t>
      </w:r>
      <w:r w:rsidRPr="00E46C73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 xml:space="preserve"> познакомить детей с </w:t>
      </w:r>
      <w:r w:rsidR="00692A5B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 xml:space="preserve">хореографической постановкой, её драматургией и актерской игрой, разбор сценического </w:t>
      </w:r>
      <w:r w:rsidR="00850157">
        <w:rPr>
          <w:rFonts w:ascii="Times New Roman" w:eastAsia="Times New Roman" w:hAnsi="Times New Roman" w:cs="Times New Roman"/>
          <w:iCs/>
          <w:color w:val="252324"/>
          <w:sz w:val="24"/>
          <w:szCs w:val="24"/>
        </w:rPr>
        <w:t>образа и костюма.</w:t>
      </w:r>
    </w:p>
    <w:p w:rsidR="00023CAF" w:rsidRPr="00E46C73" w:rsidRDefault="00023CAF" w:rsidP="00023CAF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6C73">
        <w:rPr>
          <w:rFonts w:ascii="Times New Roman" w:hAnsi="Times New Roman" w:cs="Times New Roman"/>
          <w:b/>
          <w:bCs/>
          <w:sz w:val="24"/>
          <w:szCs w:val="24"/>
        </w:rPr>
        <w:t>Задачи занятия:</w:t>
      </w:r>
    </w:p>
    <w:p w:rsidR="00023CAF" w:rsidRPr="00E46C73" w:rsidRDefault="00023CAF" w:rsidP="00023C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Образовательные:</w:t>
      </w:r>
    </w:p>
    <w:p w:rsidR="00023CAF" w:rsidRPr="00E46C73" w:rsidRDefault="00023CAF" w:rsidP="002B3CB3">
      <w:pPr>
        <w:pStyle w:val="a3"/>
        <w:numPr>
          <w:ilvl w:val="0"/>
          <w:numId w:val="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 xml:space="preserve">умения выражать свои чувства; </w:t>
      </w:r>
    </w:p>
    <w:p w:rsidR="002B3CB3" w:rsidRPr="00E46C73" w:rsidRDefault="002B3CB3" w:rsidP="002B3CB3">
      <w:pPr>
        <w:pStyle w:val="a3"/>
        <w:numPr>
          <w:ilvl w:val="0"/>
          <w:numId w:val="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 xml:space="preserve">ознакомить </w:t>
      </w:r>
      <w:r w:rsidR="00692A5B">
        <w:rPr>
          <w:rFonts w:ascii="Times New Roman" w:hAnsi="Times New Roman" w:cs="Times New Roman"/>
          <w:sz w:val="24"/>
          <w:szCs w:val="24"/>
        </w:rPr>
        <w:t>с техникой выполнения</w:t>
      </w:r>
      <w:proofErr w:type="gramStart"/>
      <w:r w:rsidR="00692A5B">
        <w:rPr>
          <w:rFonts w:ascii="Times New Roman" w:hAnsi="Times New Roman" w:cs="Times New Roman"/>
          <w:sz w:val="24"/>
          <w:szCs w:val="24"/>
        </w:rPr>
        <w:t xml:space="preserve"> </w:t>
      </w:r>
      <w:r w:rsidRPr="00E46C7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B3CB3" w:rsidRPr="00E46C73" w:rsidRDefault="00692A5B" w:rsidP="002B3CB3">
      <w:pPr>
        <w:pStyle w:val="a3"/>
        <w:numPr>
          <w:ilvl w:val="0"/>
          <w:numId w:val="6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показать и разучить хореографию</w:t>
      </w:r>
      <w:r w:rsidR="002B3CB3" w:rsidRPr="00E46C73">
        <w:rPr>
          <w:rFonts w:ascii="Times New Roman" w:hAnsi="Times New Roman" w:cs="Times New Roman"/>
          <w:sz w:val="24"/>
          <w:szCs w:val="24"/>
        </w:rPr>
        <w:t>;</w:t>
      </w:r>
    </w:p>
    <w:p w:rsidR="002B3CB3" w:rsidRPr="00E46C73" w:rsidRDefault="002B3CB3" w:rsidP="002B3CB3">
      <w:pPr>
        <w:pStyle w:val="a3"/>
        <w:numPr>
          <w:ilvl w:val="0"/>
          <w:numId w:val="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организовать и провести анализ занятия.</w:t>
      </w:r>
    </w:p>
    <w:p w:rsidR="00023CAF" w:rsidRPr="00E46C73" w:rsidRDefault="00023CAF" w:rsidP="00023C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Воспитательные:</w:t>
      </w:r>
    </w:p>
    <w:p w:rsidR="00023CAF" w:rsidRPr="00E46C73" w:rsidRDefault="00023CAF" w:rsidP="00023CAF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умение вести себя в коллективе;</w:t>
      </w:r>
    </w:p>
    <w:p w:rsidR="00023CAF" w:rsidRPr="00E46C73" w:rsidRDefault="00023CAF" w:rsidP="00023CAF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формирование чувства ответственности;</w:t>
      </w:r>
    </w:p>
    <w:p w:rsidR="00023CAF" w:rsidRPr="00E46C73" w:rsidRDefault="00023CAF" w:rsidP="00023CAF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активизация творческих способностей;</w:t>
      </w:r>
    </w:p>
    <w:p w:rsidR="00023CAF" w:rsidRPr="00E46C73" w:rsidRDefault="00023CAF" w:rsidP="00023CAF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содействовать воспитанию художественно-эстетических и культурных навыков.</w:t>
      </w:r>
    </w:p>
    <w:p w:rsidR="00023CAF" w:rsidRPr="00E46C73" w:rsidRDefault="00023CAF" w:rsidP="00023C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 xml:space="preserve">Развивающие: 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содействовать развитию хореографической грамотности.</w:t>
      </w:r>
    </w:p>
    <w:p w:rsidR="00023CAF" w:rsidRPr="00E46C73" w:rsidRDefault="00023CAF" w:rsidP="00023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CB3" w:rsidRPr="00E46C73" w:rsidRDefault="00023CAF" w:rsidP="002B3CB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73">
        <w:rPr>
          <w:rFonts w:ascii="Times New Roman" w:hAnsi="Times New Roman" w:cs="Times New Roman"/>
          <w:b/>
          <w:sz w:val="24"/>
          <w:szCs w:val="24"/>
        </w:rPr>
        <w:t xml:space="preserve">Виды работы: </w:t>
      </w:r>
      <w:proofErr w:type="gramStart"/>
      <w:r w:rsidRPr="00E46C73">
        <w:rPr>
          <w:rFonts w:ascii="Times New Roman" w:hAnsi="Times New Roman" w:cs="Times New Roman"/>
          <w:sz w:val="24"/>
          <w:szCs w:val="24"/>
        </w:rPr>
        <w:t>Комбинированный</w:t>
      </w:r>
      <w:proofErr w:type="gramEnd"/>
      <w:r w:rsidRPr="00E46C73">
        <w:rPr>
          <w:rFonts w:ascii="Times New Roman" w:hAnsi="Times New Roman" w:cs="Times New Roman"/>
          <w:sz w:val="24"/>
          <w:szCs w:val="24"/>
        </w:rPr>
        <w:t xml:space="preserve"> (групповой, индивидуальный</w:t>
      </w:r>
      <w:r w:rsidR="00BB0B29">
        <w:rPr>
          <w:rFonts w:ascii="Times New Roman" w:hAnsi="Times New Roman" w:cs="Times New Roman"/>
          <w:sz w:val="24"/>
          <w:szCs w:val="24"/>
        </w:rPr>
        <w:t>, работа в паре.</w:t>
      </w:r>
      <w:r w:rsidRPr="00E46C73">
        <w:rPr>
          <w:rFonts w:ascii="Times New Roman" w:hAnsi="Times New Roman" w:cs="Times New Roman"/>
          <w:sz w:val="24"/>
          <w:szCs w:val="24"/>
        </w:rPr>
        <w:t>)</w:t>
      </w:r>
    </w:p>
    <w:p w:rsidR="00023CAF" w:rsidRPr="00E46C73" w:rsidRDefault="00023CAF" w:rsidP="002B3CB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73">
        <w:rPr>
          <w:rFonts w:ascii="Times New Roman" w:hAnsi="Times New Roman" w:cs="Times New Roman"/>
          <w:b/>
          <w:sz w:val="24"/>
          <w:szCs w:val="24"/>
        </w:rPr>
        <w:t xml:space="preserve">Методы: </w:t>
      </w:r>
      <w:r w:rsidRPr="00E46C73">
        <w:rPr>
          <w:rFonts w:ascii="Times New Roman" w:hAnsi="Times New Roman" w:cs="Times New Roman"/>
          <w:sz w:val="24"/>
          <w:szCs w:val="24"/>
        </w:rPr>
        <w:t xml:space="preserve">Словесный, </w:t>
      </w:r>
      <w:r w:rsidR="00D34DEC">
        <w:rPr>
          <w:rFonts w:ascii="Times New Roman" w:hAnsi="Times New Roman" w:cs="Times New Roman"/>
          <w:sz w:val="24"/>
          <w:szCs w:val="24"/>
        </w:rPr>
        <w:t xml:space="preserve">наглядный, </w:t>
      </w:r>
      <w:r w:rsidRPr="00E46C73">
        <w:rPr>
          <w:rFonts w:ascii="Times New Roman" w:hAnsi="Times New Roman" w:cs="Times New Roman"/>
          <w:sz w:val="24"/>
          <w:szCs w:val="24"/>
        </w:rPr>
        <w:t>практический.</w:t>
      </w:r>
    </w:p>
    <w:p w:rsidR="00023CAF" w:rsidRPr="00E46C73" w:rsidRDefault="00023CAF" w:rsidP="002B3C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b/>
          <w:sz w:val="24"/>
          <w:szCs w:val="24"/>
        </w:rPr>
        <w:t>Приемы:</w:t>
      </w:r>
      <w:r w:rsidRPr="00E46C73">
        <w:rPr>
          <w:rFonts w:ascii="Times New Roman" w:hAnsi="Times New Roman" w:cs="Times New Roman"/>
          <w:sz w:val="24"/>
          <w:szCs w:val="24"/>
        </w:rPr>
        <w:t>Объяснение, самостоятельная работа, заключительная беседа.</w:t>
      </w:r>
    </w:p>
    <w:p w:rsidR="00023CAF" w:rsidRPr="00E46C73" w:rsidRDefault="00023CAF" w:rsidP="002B3CB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73">
        <w:rPr>
          <w:rFonts w:ascii="Times New Roman" w:hAnsi="Times New Roman" w:cs="Times New Roman"/>
          <w:b/>
          <w:sz w:val="24"/>
          <w:szCs w:val="24"/>
        </w:rPr>
        <w:t xml:space="preserve">Форма контроля: </w:t>
      </w:r>
      <w:r w:rsidRPr="00E46C73">
        <w:rPr>
          <w:rFonts w:ascii="Times New Roman" w:hAnsi="Times New Roman" w:cs="Times New Roman"/>
          <w:sz w:val="24"/>
          <w:szCs w:val="24"/>
        </w:rPr>
        <w:t>Практическое задание</w:t>
      </w:r>
    </w:p>
    <w:p w:rsidR="00023CAF" w:rsidRPr="00E46C73" w:rsidRDefault="00023CAF" w:rsidP="002B3CB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6C73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2B3CB3" w:rsidRPr="00E46C73">
        <w:rPr>
          <w:rFonts w:ascii="Times New Roman" w:hAnsi="Times New Roman" w:cs="Times New Roman"/>
          <w:color w:val="000000"/>
          <w:sz w:val="24"/>
          <w:szCs w:val="24"/>
        </w:rPr>
        <w:t>Музыкальная колонка</w:t>
      </w:r>
    </w:p>
    <w:p w:rsidR="00023CAF" w:rsidRPr="00E46C73" w:rsidRDefault="00023CAF" w:rsidP="00023C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7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 w:rsidR="00023CAF" w:rsidRPr="00E46C73" w:rsidRDefault="00023CAF" w:rsidP="00023CA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73">
        <w:rPr>
          <w:rFonts w:ascii="Times New Roman" w:hAnsi="Times New Roman" w:cs="Times New Roman"/>
          <w:b/>
          <w:sz w:val="24"/>
          <w:szCs w:val="24"/>
        </w:rPr>
        <w:t>1. Предметные: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 xml:space="preserve">учащиеся познакомятся с </w:t>
      </w:r>
      <w:r w:rsidR="00692A5B">
        <w:rPr>
          <w:rFonts w:ascii="Times New Roman" w:hAnsi="Times New Roman" w:cs="Times New Roman"/>
          <w:sz w:val="24"/>
          <w:szCs w:val="24"/>
        </w:rPr>
        <w:t>танцевальной лексикой, актерской передачей образа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развитие художественного вкуса и интереса к хореографическому искусству и хореографической деятельности.</w:t>
      </w:r>
    </w:p>
    <w:p w:rsidR="00023CAF" w:rsidRPr="00E46C73" w:rsidRDefault="00023CAF" w:rsidP="00023CA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b/>
          <w:bCs/>
          <w:sz w:val="24"/>
          <w:szCs w:val="24"/>
        </w:rPr>
        <w:t>2. Регулятивные: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 xml:space="preserve">организовывать свое </w:t>
      </w:r>
      <w:r w:rsidR="002B3CB3" w:rsidRPr="00E46C73">
        <w:rPr>
          <w:rFonts w:ascii="Times New Roman" w:hAnsi="Times New Roman" w:cs="Times New Roman"/>
          <w:sz w:val="24"/>
          <w:szCs w:val="24"/>
        </w:rPr>
        <w:t>творческое пространство</w:t>
      </w:r>
      <w:r w:rsidRPr="00E46C73">
        <w:rPr>
          <w:rFonts w:ascii="Times New Roman" w:hAnsi="Times New Roman" w:cs="Times New Roman"/>
          <w:sz w:val="24"/>
          <w:szCs w:val="24"/>
        </w:rPr>
        <w:t xml:space="preserve"> под руководством учителя;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определять цель выполнения заданий на занятии под руководством учителя;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определять план выполнения заданий на занятии под руководством учителя;</w:t>
      </w:r>
    </w:p>
    <w:p w:rsidR="00023CAF" w:rsidRPr="00E46C73" w:rsidRDefault="00023CAF" w:rsidP="00023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b/>
          <w:bCs/>
          <w:sz w:val="24"/>
          <w:szCs w:val="24"/>
        </w:rPr>
        <w:t>3. Коммуникативные: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участвовать в диалоге на занятии;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соблюдать простейшие нормы речевого этикета: здороваться, прощаться, благодарить;</w:t>
      </w:r>
    </w:p>
    <w:p w:rsidR="00023CAF" w:rsidRPr="00E46C73" w:rsidRDefault="00023CAF" w:rsidP="00023CA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73">
        <w:rPr>
          <w:rFonts w:ascii="Times New Roman" w:hAnsi="Times New Roman" w:cs="Times New Roman"/>
          <w:b/>
          <w:sz w:val="24"/>
          <w:szCs w:val="24"/>
        </w:rPr>
        <w:lastRenderedPageBreak/>
        <w:t>4. Личностные: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E46C7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46C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23CAF" w:rsidRPr="00E46C73" w:rsidRDefault="00023CAF" w:rsidP="00023CAF">
      <w:pPr>
        <w:pStyle w:val="a3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46C73">
        <w:rPr>
          <w:rFonts w:ascii="Times New Roman" w:hAnsi="Times New Roman" w:cs="Times New Roman"/>
          <w:sz w:val="24"/>
          <w:szCs w:val="24"/>
        </w:rPr>
        <w:t>развитие навыков сотрудничества со сверстниками и взрослыми в разных ситуациях.</w:t>
      </w:r>
    </w:p>
    <w:p w:rsidR="0064444F" w:rsidRPr="00E46C73" w:rsidRDefault="0064444F">
      <w:pPr>
        <w:rPr>
          <w:rFonts w:ascii="Times New Roman" w:hAnsi="Times New Roman" w:cs="Times New Roman"/>
          <w:sz w:val="24"/>
          <w:szCs w:val="24"/>
        </w:rPr>
      </w:pPr>
    </w:p>
    <w:p w:rsidR="00C01495" w:rsidRPr="00E46C73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4"/>
          <w:szCs w:val="24"/>
        </w:rPr>
      </w:pPr>
    </w:p>
    <w:p w:rsidR="00C01495" w:rsidRPr="00E46C73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4"/>
          <w:szCs w:val="24"/>
        </w:rPr>
      </w:pPr>
    </w:p>
    <w:p w:rsidR="00C01495" w:rsidRPr="00E46C73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4"/>
          <w:szCs w:val="24"/>
        </w:rPr>
      </w:pPr>
    </w:p>
    <w:p w:rsidR="00C01495" w:rsidRPr="00E46C73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4"/>
          <w:szCs w:val="24"/>
        </w:rPr>
      </w:pPr>
    </w:p>
    <w:p w:rsidR="00C01495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8"/>
          <w:szCs w:val="28"/>
        </w:rPr>
      </w:pPr>
    </w:p>
    <w:p w:rsidR="00C01495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8"/>
          <w:szCs w:val="28"/>
        </w:rPr>
      </w:pPr>
    </w:p>
    <w:p w:rsidR="00C01495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8"/>
          <w:szCs w:val="28"/>
        </w:rPr>
      </w:pPr>
    </w:p>
    <w:p w:rsidR="00C01495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8"/>
          <w:szCs w:val="28"/>
        </w:rPr>
      </w:pPr>
    </w:p>
    <w:p w:rsidR="00C01495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8"/>
          <w:szCs w:val="28"/>
        </w:rPr>
      </w:pPr>
    </w:p>
    <w:p w:rsidR="00C01495" w:rsidRDefault="00C01495" w:rsidP="004163A1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252324"/>
          <w:sz w:val="28"/>
          <w:szCs w:val="28"/>
        </w:rPr>
      </w:pPr>
    </w:p>
    <w:p w:rsidR="00315108" w:rsidRDefault="00315108" w:rsidP="0057420C">
      <w:pPr>
        <w:jc w:val="center"/>
        <w:rPr>
          <w:rFonts w:ascii="Times New Roman" w:hAnsi="Times New Roman" w:cs="Times New Roman"/>
          <w:sz w:val="24"/>
          <w:szCs w:val="24"/>
        </w:rPr>
        <w:sectPr w:rsidR="003151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8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4053"/>
        <w:gridCol w:w="6804"/>
        <w:gridCol w:w="3827"/>
      </w:tblGrid>
      <w:tr w:rsidR="00FD76DC" w:rsidRPr="0051508E" w:rsidTr="00315108">
        <w:tc>
          <w:tcPr>
            <w:tcW w:w="4053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урока, время</w:t>
            </w:r>
          </w:p>
        </w:tc>
        <w:tc>
          <w:tcPr>
            <w:tcW w:w="6804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827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Деятельность учащегося</w:t>
            </w:r>
          </w:p>
        </w:tc>
      </w:tr>
      <w:tr w:rsidR="00FD76DC" w:rsidRPr="0051508E" w:rsidTr="00315108">
        <w:trPr>
          <w:trHeight w:val="792"/>
        </w:trPr>
        <w:tc>
          <w:tcPr>
            <w:tcW w:w="4053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  <w:r w:rsidR="008772C9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Педагог делает поклон, здоровается.</w:t>
            </w:r>
          </w:p>
          <w:p w:rsidR="0051508E" w:rsidRDefault="00FD76DC" w:rsidP="0057420C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– Здравствуйте! Сегодня тема нашего занятия </w:t>
            </w:r>
            <w:r w:rsidR="00692A5B" w:rsidRPr="005150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«Изучение и разбор хореографической постановки «</w:t>
            </w:r>
            <w:proofErr w:type="spellStart"/>
            <w:r w:rsidR="00692A5B" w:rsidRPr="0051508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Imperium</w:t>
            </w:r>
            <w:proofErr w:type="spellEnd"/>
            <w:r w:rsidR="00692A5B" w:rsidRPr="005150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</w:t>
            </w:r>
            <w:r w:rsidRPr="005150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Целью нашей с вами является</w:t>
            </w:r>
            <w:r w:rsidR="00692A5B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изучение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A5B" w:rsidRPr="005150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хореографической постановки, её драматургии и актерской игры, разбор сценического костюма и образа. </w:t>
            </w:r>
          </w:p>
          <w:p w:rsidR="00FD76DC" w:rsidRPr="0051508E" w:rsidRDefault="00FD76DC" w:rsidP="0057420C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Вам понятна тема занятия?</w:t>
            </w:r>
          </w:p>
          <w:p w:rsidR="00FD76DC" w:rsidRPr="0051508E" w:rsidRDefault="00FD76DC" w:rsidP="0057420C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- Как вы думаете, что такое</w:t>
            </w:r>
            <w:r w:rsidR="0051508E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драматургия</w:t>
            </w:r>
            <w:r w:rsidR="00B55261" w:rsidRPr="005150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1508E" w:rsidRPr="0051508E" w:rsidRDefault="0051508E" w:rsidP="0057420C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Слово «драматургия» происходит от древнегреческого слова «драма», что означает действие. </w:t>
            </w:r>
          </w:p>
          <w:p w:rsidR="0051508E" w:rsidRPr="0051508E" w:rsidRDefault="0051508E" w:rsidP="0057420C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Драматургия драматического театра, кинодраматургия, драматургия музыкального или хореографического искусств имеют общие черты, общие закономерности, общие тенденции развития, но каждое из них вместе с тем имеет и свои специфические особенности. В качестве примера возьмем сцену объяснения в любви. Один из героев говорит любимой девушке: «Я тебя люблю!» Каждому из перечисленных видов искусства для раскрытия этой сцены потребуются свои оригинальные средства выразительности и различное время. В драматическом театре, для того чтобы произнести фразу: «Я тебя люблю!», понадобится всего несколько секунд, а в балетном спектакле на это придется затратить целую вариацию или дуэт. В то же время отдельная поза в танце может быть сочинена балетмейстером так, что </w:t>
            </w:r>
            <w:proofErr w:type="gramStart"/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выразит</w:t>
            </w:r>
            <w:proofErr w:type="gramEnd"/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целую гамму чувств и переживаний. Такая способность находить лаконичную и одновременно емкую форму выражения - важное свойство искусства хореографии.</w:t>
            </w:r>
          </w:p>
          <w:p w:rsidR="0051508E" w:rsidRPr="0051508E" w:rsidRDefault="0051508E" w:rsidP="0057420C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261" w:rsidRPr="0051508E" w:rsidRDefault="00B55261" w:rsidP="0057420C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Хорошо, а как вы</w:t>
            </w:r>
            <w:r w:rsidR="0051508E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думаете, основные части драматического действия</w:t>
            </w:r>
            <w:proofErr w:type="gramStart"/>
            <w:r w:rsidR="0051508E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51508E" w:rsidRPr="0051508E" w:rsidRDefault="0051508E" w:rsidP="0051508E">
            <w:pPr>
              <w:pStyle w:val="a7"/>
            </w:pPr>
            <w:r w:rsidRPr="0051508E">
              <w:lastRenderedPageBreak/>
              <w:t>Аристотель определил деление драматического действия на три основные части:</w:t>
            </w:r>
          </w:p>
          <w:p w:rsidR="0051508E" w:rsidRPr="0051508E" w:rsidRDefault="0051508E" w:rsidP="0051508E">
            <w:pPr>
              <w:pStyle w:val="a7"/>
            </w:pPr>
            <w:r w:rsidRPr="0051508E">
              <w:t>1)начало, или завязка;</w:t>
            </w:r>
          </w:p>
          <w:p w:rsidR="0051508E" w:rsidRPr="0051508E" w:rsidRDefault="0051508E" w:rsidP="0051508E">
            <w:pPr>
              <w:pStyle w:val="a7"/>
            </w:pPr>
            <w:r w:rsidRPr="0051508E">
              <w:t>2)середина, содержащая перипетию, т. е. поворот или изменение в поведении героев;</w:t>
            </w:r>
          </w:p>
          <w:p w:rsidR="0051508E" w:rsidRDefault="0051508E" w:rsidP="0051508E">
            <w:pPr>
              <w:pStyle w:val="a7"/>
            </w:pPr>
            <w:r w:rsidRPr="0051508E">
              <w:t>3)конец, или катастрофа, т. е. развязка, состоящая либо в гибели героя, либо в достижении им благополучия.</w:t>
            </w:r>
          </w:p>
          <w:p w:rsidR="00850157" w:rsidRDefault="00850157" w:rsidP="0051508E">
            <w:pPr>
              <w:pStyle w:val="a7"/>
            </w:pPr>
          </w:p>
          <w:p w:rsidR="00850157" w:rsidRDefault="00850157" w:rsidP="0051508E">
            <w:pPr>
              <w:pStyle w:val="a7"/>
            </w:pPr>
            <w:r>
              <w:t>Что такое сценический образ?</w:t>
            </w:r>
          </w:p>
          <w:p w:rsidR="00850157" w:rsidRPr="00850157" w:rsidRDefault="00850157" w:rsidP="00850157">
            <w:pPr>
              <w:shd w:val="clear" w:color="auto" w:fill="F5F5F5"/>
              <w:spacing w:after="0" w:line="240" w:lineRule="auto"/>
              <w:jc w:val="both"/>
              <w:textAlignment w:val="baseline"/>
              <w:rPr>
                <w:rFonts w:ascii="Exo 2" w:eastAsia="Times New Roman" w:hAnsi="Exo 2" w:cs="Times New Roman"/>
                <w:color w:val="000000"/>
                <w:sz w:val="27"/>
                <w:szCs w:val="27"/>
              </w:rPr>
            </w:pPr>
            <w:r w:rsidRPr="00850157">
              <w:rPr>
                <w:rFonts w:ascii="Exo 2" w:eastAsia="Times New Roman" w:hAnsi="Exo 2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Это форма воспроизведения всего, что понял и прочувствовал артист в том произведении искусства, которое он подготовил к </w:t>
            </w:r>
            <w:proofErr w:type="gramStart"/>
            <w:r w:rsidRPr="00850157">
              <w:rPr>
                <w:rFonts w:ascii="Exo 2" w:eastAsia="Times New Roman" w:hAnsi="Exo 2" w:cs="Times New Roman"/>
                <w:color w:val="000000"/>
                <w:sz w:val="24"/>
                <w:szCs w:val="24"/>
                <w:bdr w:val="none" w:sz="0" w:space="0" w:color="auto" w:frame="1"/>
              </w:rPr>
              <w:t>показу</w:t>
            </w:r>
            <w:proofErr w:type="gramEnd"/>
            <w:r w:rsidRPr="00850157">
              <w:rPr>
                <w:rFonts w:ascii="Exo 2" w:eastAsia="Times New Roman" w:hAnsi="Exo 2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и демонстрирует зрителям на сцене. Проще говоря, это единство и целостность «Я» артиста, и «Он» – художественный образ произведения с его компонентами:</w:t>
            </w:r>
          </w:p>
          <w:p w:rsidR="00850157" w:rsidRPr="00850157" w:rsidRDefault="00850157" w:rsidP="00850157">
            <w:pPr>
              <w:numPr>
                <w:ilvl w:val="0"/>
                <w:numId w:val="17"/>
              </w:numPr>
              <w:shd w:val="clear" w:color="auto" w:fill="F5F5F5"/>
              <w:spacing w:after="0" w:line="240" w:lineRule="auto"/>
              <w:ind w:left="300"/>
              <w:jc w:val="both"/>
              <w:textAlignment w:val="baseline"/>
              <w:rPr>
                <w:rFonts w:ascii="Exo 2" w:eastAsia="Times New Roman" w:hAnsi="Exo 2" w:cs="Times New Roman"/>
                <w:color w:val="000000"/>
                <w:sz w:val="27"/>
                <w:szCs w:val="27"/>
              </w:rPr>
            </w:pPr>
            <w:r w:rsidRPr="00850157">
              <w:rPr>
                <w:rFonts w:ascii="inherit" w:eastAsia="Times New Roman" w:hAnsi="inherit" w:cs="Times New Roman"/>
                <w:color w:val="000000"/>
                <w:sz w:val="24"/>
                <w:szCs w:val="24"/>
                <w:bdr w:val="none" w:sz="0" w:space="0" w:color="auto" w:frame="1"/>
              </w:rPr>
              <w:t>идея;</w:t>
            </w:r>
          </w:p>
          <w:p w:rsidR="00850157" w:rsidRPr="00850157" w:rsidRDefault="00850157" w:rsidP="00850157">
            <w:pPr>
              <w:numPr>
                <w:ilvl w:val="0"/>
                <w:numId w:val="17"/>
              </w:numPr>
              <w:shd w:val="clear" w:color="auto" w:fill="F5F5F5"/>
              <w:spacing w:after="0" w:line="240" w:lineRule="auto"/>
              <w:ind w:left="300"/>
              <w:jc w:val="both"/>
              <w:textAlignment w:val="baseline"/>
              <w:rPr>
                <w:rFonts w:ascii="Exo 2" w:eastAsia="Times New Roman" w:hAnsi="Exo 2" w:cs="Times New Roman"/>
                <w:color w:val="000000"/>
                <w:sz w:val="27"/>
                <w:szCs w:val="27"/>
              </w:rPr>
            </w:pPr>
            <w:r w:rsidRPr="00850157">
              <w:rPr>
                <w:rFonts w:ascii="inherit" w:eastAsia="Times New Roman" w:hAnsi="inherit" w:cs="Times New Roman"/>
                <w:color w:val="000000"/>
                <w:sz w:val="24"/>
                <w:szCs w:val="24"/>
                <w:bdr w:val="none" w:sz="0" w:space="0" w:color="auto" w:frame="1"/>
              </w:rPr>
              <w:t>содержание;</w:t>
            </w:r>
          </w:p>
          <w:p w:rsidR="00850157" w:rsidRPr="00850157" w:rsidRDefault="00850157" w:rsidP="00850157">
            <w:pPr>
              <w:numPr>
                <w:ilvl w:val="0"/>
                <w:numId w:val="17"/>
              </w:numPr>
              <w:shd w:val="clear" w:color="auto" w:fill="F5F5F5"/>
              <w:spacing w:after="0" w:line="240" w:lineRule="auto"/>
              <w:ind w:left="300"/>
              <w:jc w:val="both"/>
              <w:textAlignment w:val="baseline"/>
              <w:rPr>
                <w:rFonts w:ascii="Exo 2" w:eastAsia="Times New Roman" w:hAnsi="Exo 2" w:cs="Times New Roman"/>
                <w:color w:val="000000"/>
                <w:sz w:val="27"/>
                <w:szCs w:val="27"/>
              </w:rPr>
            </w:pPr>
            <w:r w:rsidRPr="00850157">
              <w:rPr>
                <w:rFonts w:ascii="inherit" w:eastAsia="Times New Roman" w:hAnsi="inherit" w:cs="Times New Roman"/>
                <w:color w:val="000000"/>
                <w:sz w:val="24"/>
                <w:szCs w:val="24"/>
                <w:bdr w:val="none" w:sz="0" w:space="0" w:color="auto" w:frame="1"/>
              </w:rPr>
              <w:t>символика;</w:t>
            </w:r>
          </w:p>
          <w:p w:rsidR="00850157" w:rsidRPr="00850157" w:rsidRDefault="00850157" w:rsidP="00850157">
            <w:pPr>
              <w:numPr>
                <w:ilvl w:val="0"/>
                <w:numId w:val="17"/>
              </w:numPr>
              <w:shd w:val="clear" w:color="auto" w:fill="F5F5F5"/>
              <w:spacing w:after="0" w:line="240" w:lineRule="auto"/>
              <w:ind w:left="300"/>
              <w:jc w:val="both"/>
              <w:textAlignment w:val="baseline"/>
              <w:rPr>
                <w:rFonts w:ascii="Exo 2" w:eastAsia="Times New Roman" w:hAnsi="Exo 2" w:cs="Times New Roman"/>
                <w:color w:val="000000"/>
                <w:sz w:val="27"/>
                <w:szCs w:val="27"/>
              </w:rPr>
            </w:pPr>
            <w:r w:rsidRPr="00850157">
              <w:rPr>
                <w:rFonts w:ascii="inherit" w:eastAsia="Times New Roman" w:hAnsi="inherit" w:cs="Times New Roman"/>
                <w:color w:val="000000"/>
                <w:sz w:val="24"/>
                <w:szCs w:val="24"/>
                <w:bdr w:val="none" w:sz="0" w:space="0" w:color="auto" w:frame="1"/>
              </w:rPr>
              <w:t>изобразительное решение;</w:t>
            </w:r>
          </w:p>
          <w:p w:rsidR="00850157" w:rsidRPr="00850157" w:rsidRDefault="00850157" w:rsidP="0051508E">
            <w:pPr>
              <w:numPr>
                <w:ilvl w:val="0"/>
                <w:numId w:val="17"/>
              </w:numPr>
              <w:shd w:val="clear" w:color="auto" w:fill="F5F5F5"/>
              <w:spacing w:after="0" w:line="240" w:lineRule="auto"/>
              <w:ind w:left="300"/>
              <w:jc w:val="both"/>
              <w:textAlignment w:val="baseline"/>
              <w:rPr>
                <w:rFonts w:ascii="Exo 2" w:eastAsia="Times New Roman" w:hAnsi="Exo 2" w:cs="Times New Roman"/>
                <w:color w:val="000000"/>
                <w:sz w:val="27"/>
                <w:szCs w:val="27"/>
              </w:rPr>
            </w:pPr>
            <w:r w:rsidRPr="00850157">
              <w:rPr>
                <w:rFonts w:ascii="inherit" w:eastAsia="Times New Roman" w:hAnsi="inherit" w:cs="Times New Roman"/>
                <w:color w:val="000000"/>
                <w:sz w:val="24"/>
                <w:szCs w:val="24"/>
                <w:bdr w:val="none" w:sz="0" w:space="0" w:color="auto" w:frame="1"/>
              </w:rPr>
              <w:t>музыка и т.д.</w:t>
            </w:r>
          </w:p>
          <w:p w:rsidR="00B55261" w:rsidRPr="0051508E" w:rsidRDefault="00850157" w:rsidP="00B55261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Дополняет сценический образ правильно подобранный костюм (демонстрация сценического костюма) </w:t>
            </w:r>
          </w:p>
        </w:tc>
        <w:tc>
          <w:tcPr>
            <w:tcW w:w="3827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Делают поклон, здороваются. Настраиваются на работу. Отвечают на вопрос педагога.</w:t>
            </w:r>
          </w:p>
        </w:tc>
      </w:tr>
      <w:tr w:rsidR="00FD76DC" w:rsidRPr="0051508E" w:rsidTr="00315108">
        <w:tc>
          <w:tcPr>
            <w:tcW w:w="4053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</w:t>
            </w:r>
            <w:r w:rsidR="008772C9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shd w:val="clear" w:color="auto" w:fill="auto"/>
            <w:tcMar>
              <w:left w:w="54" w:type="dxa"/>
            </w:tcMar>
          </w:tcPr>
          <w:p w:rsidR="0051508E" w:rsidRPr="00381038" w:rsidRDefault="0051508E" w:rsidP="0051508E">
            <w:pPr>
              <w:pStyle w:val="a7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381038">
              <w:rPr>
                <w:sz w:val="22"/>
                <w:szCs w:val="22"/>
              </w:rPr>
              <w:t>Л.Н. Толстой писал, что </w:t>
            </w:r>
            <w:r w:rsidRPr="00381038">
              <w:rPr>
                <w:bCs/>
                <w:sz w:val="22"/>
                <w:szCs w:val="22"/>
              </w:rPr>
              <w:t>артист </w:t>
            </w:r>
            <w:r w:rsidRPr="00381038">
              <w:rPr>
                <w:sz w:val="22"/>
                <w:szCs w:val="22"/>
              </w:rPr>
              <w:t xml:space="preserve">– это человек, умеющий «вызвать в себе раз испытанное чувство и, вызвав его в себе, посредством движений линий, красок, звуков, образов, выраженных словом, </w:t>
            </w:r>
            <w:r w:rsidRPr="00381038">
              <w:rPr>
                <w:sz w:val="22"/>
                <w:szCs w:val="22"/>
              </w:rPr>
              <w:lastRenderedPageBreak/>
              <w:t>передать это чувство так, чтобы другие испытали то же чувство…».</w:t>
            </w:r>
          </w:p>
          <w:p w:rsidR="0051508E" w:rsidRPr="00381038" w:rsidRDefault="0051508E" w:rsidP="0051508E">
            <w:pPr>
              <w:pStyle w:val="a7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381038">
              <w:rPr>
                <w:sz w:val="22"/>
                <w:szCs w:val="22"/>
              </w:rPr>
              <w:t>Содержание любого танцевального произведения раскрывается через пластику человеческого тела – зримое воплощение музыкальной драматургии и музыкальных образов. Своими специфическими и пластическими средствами исполнитель танца создает конкретное сценическое действие и передает его внутреннее содержание.</w:t>
            </w:r>
          </w:p>
          <w:p w:rsidR="0051508E" w:rsidRPr="00381038" w:rsidRDefault="00381038" w:rsidP="0051508E">
            <w:pPr>
              <w:pStyle w:val="a7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381038">
              <w:rPr>
                <w:sz w:val="22"/>
                <w:szCs w:val="22"/>
              </w:rPr>
              <w:t xml:space="preserve">1.Упражнение «Цепочка» </w:t>
            </w:r>
          </w:p>
          <w:p w:rsidR="00381038" w:rsidRPr="00381038" w:rsidRDefault="00381038" w:rsidP="0051508E">
            <w:pPr>
              <w:pStyle w:val="a7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  <w:shd w:val="clear" w:color="auto" w:fill="FFFFFF"/>
              </w:rPr>
            </w:pPr>
            <w:r w:rsidRPr="00381038">
              <w:rPr>
                <w:sz w:val="22"/>
                <w:szCs w:val="22"/>
                <w:shd w:val="clear" w:color="auto" w:fill="FFFFFF"/>
              </w:rPr>
              <w:t>Ученики стоят в широком кругу и передают друг другу воображаемые тяжести - кирпичи, ведра с водой. При этом ставится вымышленная цель действия: для чего мы передаем ведра с водой и где мы находимся. На пожаре? Что горит? Откуда первый берет ведра? Может быть, он стоит на берегу пруда и сам наполняет ведра? Тогда к нему, обратным путем по цепочке, должны идти пустые ведра. Кому передает ведра последний игрок?</w:t>
            </w:r>
          </w:p>
          <w:p w:rsidR="00381038" w:rsidRPr="00381038" w:rsidRDefault="00381038" w:rsidP="0051508E">
            <w:pPr>
              <w:pStyle w:val="a7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381038">
              <w:rPr>
                <w:bCs/>
                <w:sz w:val="22"/>
                <w:szCs w:val="22"/>
                <w:shd w:val="clear" w:color="auto" w:fill="FFFFFF"/>
              </w:rPr>
              <w:t>Детям</w:t>
            </w:r>
            <w:r w:rsidRPr="00381038">
              <w:rPr>
                <w:sz w:val="22"/>
                <w:szCs w:val="22"/>
                <w:shd w:val="clear" w:color="auto" w:fill="FFFFFF"/>
              </w:rPr>
              <w:t> дается задание – вылепить в абстрактной форме из пластических материалов разные эмоциональные состояния – нежность, радость, тоску, печаль и т. д. Главная задача, чтобы в руках появилось ощущение нежности, например, через соответствующую форму движений. Для этого могут быть использованы написания линий в двух вариантах: сначала чертить линии в разных ритмах и попытаться почувствовать их влияние на состояние ребёнка, а во втором случае исходить от эмоций.</w:t>
            </w:r>
          </w:p>
          <w:p w:rsidR="00C01495" w:rsidRPr="00381038" w:rsidRDefault="00C01495" w:rsidP="00B55261">
            <w:pPr>
              <w:tabs>
                <w:tab w:val="left" w:pos="709"/>
              </w:tabs>
              <w:suppressAutoHyphens/>
              <w:spacing w:before="28" w:after="0" w:line="100" w:lineRule="atLeast"/>
              <w:ind w:left="360"/>
              <w:rPr>
                <w:rFonts w:ascii="Times New Roman" w:hAnsi="Times New Roman" w:cs="Times New Roman"/>
              </w:rPr>
            </w:pPr>
          </w:p>
          <w:p w:rsidR="00C01495" w:rsidRPr="00381038" w:rsidRDefault="00C01495" w:rsidP="00B55261">
            <w:pPr>
              <w:tabs>
                <w:tab w:val="left" w:pos="709"/>
              </w:tabs>
              <w:suppressAutoHyphens/>
              <w:spacing w:before="28" w:after="0" w:line="100" w:lineRule="atLeast"/>
              <w:ind w:left="360"/>
              <w:rPr>
                <w:rFonts w:ascii="Times New Roman" w:hAnsi="Times New Roman" w:cs="Times New Roman"/>
              </w:rPr>
            </w:pPr>
            <w:r w:rsidRPr="00381038">
              <w:rPr>
                <w:rFonts w:ascii="Times New Roman" w:hAnsi="Times New Roman" w:cs="Times New Roman"/>
              </w:rPr>
              <w:t>- Я вижу, вы готовы приступить к занятию.</w:t>
            </w:r>
          </w:p>
        </w:tc>
        <w:tc>
          <w:tcPr>
            <w:tcW w:w="3827" w:type="dxa"/>
            <w:shd w:val="clear" w:color="auto" w:fill="auto"/>
            <w:tcMar>
              <w:left w:w="54" w:type="dxa"/>
            </w:tcMar>
          </w:tcPr>
          <w:p w:rsidR="00FD76DC" w:rsidRPr="00381038" w:rsidRDefault="0051508E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1038">
              <w:rPr>
                <w:rFonts w:ascii="Times New Roman" w:hAnsi="Times New Roman" w:cs="Times New Roman"/>
              </w:rPr>
              <w:lastRenderedPageBreak/>
              <w:t>Театральный тренинг</w:t>
            </w: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5108" w:rsidRPr="00381038" w:rsidRDefault="0031510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76DC" w:rsidRPr="00381038" w:rsidRDefault="00FD76DC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1038" w:rsidRPr="00381038" w:rsidRDefault="00381038" w:rsidP="005742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1038">
              <w:rPr>
                <w:rFonts w:ascii="Times New Roman" w:hAnsi="Times New Roman" w:cs="Times New Roman"/>
              </w:rPr>
              <w:t>Дети отвечают.</w:t>
            </w:r>
          </w:p>
        </w:tc>
      </w:tr>
      <w:tr w:rsidR="00315108" w:rsidRPr="0051508E" w:rsidTr="00315108">
        <w:trPr>
          <w:trHeight w:val="649"/>
        </w:trPr>
        <w:tc>
          <w:tcPr>
            <w:tcW w:w="14684" w:type="dxa"/>
            <w:gridSpan w:val="3"/>
            <w:shd w:val="clear" w:color="auto" w:fill="auto"/>
            <w:tcMar>
              <w:left w:w="54" w:type="dxa"/>
            </w:tcMar>
          </w:tcPr>
          <w:p w:rsidR="00315108" w:rsidRPr="0051508E" w:rsidRDefault="00315108" w:rsidP="00315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</w:t>
            </w:r>
          </w:p>
          <w:p w:rsidR="00315108" w:rsidRPr="0051508E" w:rsidRDefault="00315108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495" w:rsidRPr="0051508E" w:rsidTr="00FE7EF2">
        <w:trPr>
          <w:trHeight w:val="937"/>
        </w:trPr>
        <w:tc>
          <w:tcPr>
            <w:tcW w:w="4053" w:type="dxa"/>
            <w:shd w:val="clear" w:color="auto" w:fill="auto"/>
            <w:tcMar>
              <w:left w:w="54" w:type="dxa"/>
            </w:tcMar>
          </w:tcPr>
          <w:p w:rsidR="00C01495" w:rsidRPr="0051508E" w:rsidRDefault="00C01495" w:rsidP="0031510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Разогрев</w:t>
            </w:r>
            <w:r w:rsidR="00650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Длительность </w:t>
            </w:r>
            <w:r w:rsidR="00381038">
              <w:rPr>
                <w:rFonts w:ascii="Times New Roman" w:eastAsia="Times New Roman" w:hAnsi="Times New Roman" w:cs="Times New Roman"/>
                <w:sz w:val="24"/>
                <w:szCs w:val="24"/>
              </w:rPr>
              <w:t>5-10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минут. Задача этой части занятия – подготовить тело к дальнейшим 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нагрузкам, разогреть мышцы и связки. </w:t>
            </w:r>
          </w:p>
          <w:p w:rsidR="00BC0F88" w:rsidRPr="0051508E" w:rsidRDefault="00BC0F88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0F88" w:rsidRPr="0051508E" w:rsidRDefault="00BC0F88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6509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Изучение танцевальной композиции </w:t>
            </w:r>
          </w:p>
          <w:p w:rsidR="00BC0F88" w:rsidRPr="0051508E" w:rsidRDefault="00BC0F88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0F88" w:rsidRPr="0051508E" w:rsidRDefault="00BC0F88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0F88" w:rsidRPr="0051508E" w:rsidRDefault="00BC0F88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4BCC" w:rsidRDefault="00FD4BCC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8618D" w:rsidRPr="0051508E" w:rsidRDefault="0028618D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01495" w:rsidRPr="0051508E" w:rsidRDefault="006509A7" w:rsidP="006509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8772C9" w:rsidRPr="00515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Селекты (выполнение хореографической связки малыми группами, в соло</w:t>
            </w:r>
            <w:r w:rsidR="008772C9"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804" w:type="dxa"/>
            <w:shd w:val="clear" w:color="auto" w:fill="auto"/>
            <w:tcMar>
              <w:left w:w="54" w:type="dxa"/>
            </w:tcMar>
          </w:tcPr>
          <w:p w:rsidR="00850157" w:rsidRDefault="00850157" w:rsidP="00C01495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 теперь мы выполним с вами разминку.</w:t>
            </w:r>
          </w:p>
          <w:p w:rsidR="00EF2D14" w:rsidRDefault="00EF2D14" w:rsidP="00C01495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Суставная разминка</w:t>
            </w:r>
          </w:p>
          <w:p w:rsidR="00EF2D14" w:rsidRDefault="00EF2D14" w:rsidP="00C01495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="006509A7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Кардио</w:t>
            </w:r>
            <w:proofErr w:type="spellEnd"/>
            <w:r w:rsidR="00650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(бег, прыжки)</w:t>
            </w:r>
          </w:p>
          <w:p w:rsidR="006509A7" w:rsidRDefault="006509A7" w:rsidP="00C01495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Упражнение для растяжки</w:t>
            </w:r>
          </w:p>
          <w:p w:rsidR="00C01495" w:rsidRDefault="00C01495" w:rsidP="00FE7EF2">
            <w:pPr>
              <w:shd w:val="clear" w:color="auto" w:fill="FFFFFF"/>
              <w:spacing w:after="30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9A7" w:rsidRDefault="00850157" w:rsidP="00FE7EF2">
            <w:pPr>
              <w:shd w:val="clear" w:color="auto" w:fill="FFFFFF"/>
              <w:spacing w:after="30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мы приступаем к изучению танцевальных комбинаций хореографической постановки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Imperium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850157" w:rsidRDefault="00850157" w:rsidP="00FD4BCC">
            <w:pPr>
              <w:shd w:val="clear" w:color="auto" w:fill="FFFFFF"/>
              <w:spacing w:after="300"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Imperium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FD4BCC"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переводе с лат</w:t>
            </w:r>
            <w:proofErr w:type="gramStart"/>
            <w:r w:rsidR="00FD4B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D4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D4B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FD4BCC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значает «власть</w:t>
            </w:r>
            <w:r w:rsidR="00FD4BCC" w:rsidRPr="00FD4BCC">
              <w:rPr>
                <w:rFonts w:ascii="Times New Roman" w:eastAsia="Times New Roman" w:hAnsi="Times New Roman" w:cs="Times New Roman"/>
              </w:rPr>
              <w:t xml:space="preserve">». </w:t>
            </w:r>
            <w:r w:rsidR="00FD4BCC" w:rsidRPr="00FD4BCC">
              <w:rPr>
                <w:rFonts w:ascii="Times New Roman" w:hAnsi="Times New Roman" w:cs="Times New Roman"/>
              </w:rPr>
              <w:t> Власть – слово, которое слышишь повсюду. Мы часто пользуемся им, не особенно задумываясь над его смыслом. Однако при ближайшем рассмотрении содержание этого понятия оказывается особенно проблематичным.</w:t>
            </w:r>
          </w:p>
          <w:p w:rsidR="00FD4BCC" w:rsidRDefault="00FD4BCC" w:rsidP="00FD4BCC">
            <w:pPr>
              <w:shd w:val="clear" w:color="auto" w:fill="FFFFFF"/>
              <w:spacing w:after="300"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D4BCC">
              <w:rPr>
                <w:rFonts w:ascii="Times New Roman" w:hAnsi="Times New Roman" w:cs="Times New Roman"/>
              </w:rPr>
              <w:t xml:space="preserve">Власть, в общем, и широком смысле есть господство одного над другим или другими. Власть – форма социальных отношений, характеризующаяся способностью влиять на характер и направление деятельности и поведения людей, социальных групп посредством экономических, идеологических и организационно-правовых механизмов, а также с помощью авторитета, традиций, насилия. Сущностью власти являются отношения руководства и подчинения. По сфере распространения, а также по набору соответствующих инструментов и приемов властвования выделяют, в частности, экономическую, политическую, семейную и другие виды власти. По числу индивидов, играющих ключевые роли среди властвующих, виды власти уже иные: </w:t>
            </w:r>
            <w:proofErr w:type="gramStart"/>
            <w:r w:rsidRPr="00FD4BCC">
              <w:rPr>
                <w:rFonts w:ascii="Times New Roman" w:hAnsi="Times New Roman" w:cs="Times New Roman"/>
              </w:rPr>
              <w:t>коллективная</w:t>
            </w:r>
            <w:proofErr w:type="gramEnd"/>
            <w:r w:rsidRPr="00FD4BCC">
              <w:rPr>
                <w:rFonts w:ascii="Times New Roman" w:hAnsi="Times New Roman" w:cs="Times New Roman"/>
              </w:rPr>
              <w:t xml:space="preserve"> (общественная, классовая, </w:t>
            </w:r>
            <w:r w:rsidRPr="00FD4BCC">
              <w:rPr>
                <w:rFonts w:ascii="Times New Roman" w:hAnsi="Times New Roman" w:cs="Times New Roman"/>
              </w:rPr>
              <w:lastRenderedPageBreak/>
              <w:t>групповая) и личная. По степени доступности ролей в пирамиде власти для каждого субъекта системы различают власть открытую и закрытую.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0157" w:rsidRPr="00FD4BCC" w:rsidRDefault="00FD4BCC" w:rsidP="00FD4BCC">
            <w:pPr>
              <w:shd w:val="clear" w:color="auto" w:fill="FFFFFF"/>
              <w:spacing w:after="300"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Исходя из изложенной информации, мы будем изучать концептуальность данной идеи, варианты и формы ее выражения. </w:t>
            </w:r>
            <w:r w:rsidR="00850157">
              <w:br/>
            </w:r>
            <w:r w:rsidR="00850157">
              <w:rPr>
                <w:rFonts w:ascii="Exo 2" w:hAnsi="Exo 2"/>
                <w:color w:val="000000"/>
                <w:shd w:val="clear" w:color="auto" w:fill="F5F5F5"/>
              </w:rPr>
              <w:t>Для того чтобы полностью передать концепцию постановки</w:t>
            </w:r>
            <w:r>
              <w:rPr>
                <w:rFonts w:ascii="Exo 2" w:hAnsi="Exo 2"/>
                <w:color w:val="000000"/>
                <w:shd w:val="clear" w:color="auto" w:fill="F5F5F5"/>
              </w:rPr>
              <w:t>,</w:t>
            </w:r>
            <w:r w:rsidR="00850157">
              <w:rPr>
                <w:rFonts w:ascii="Exo 2" w:hAnsi="Exo 2"/>
                <w:color w:val="000000"/>
                <w:shd w:val="clear" w:color="auto" w:fill="F5F5F5"/>
              </w:rPr>
              <w:t xml:space="preserve"> нужно</w:t>
            </w:r>
            <w:r>
              <w:rPr>
                <w:rFonts w:ascii="Exo 2" w:hAnsi="Exo 2"/>
                <w:color w:val="000000"/>
                <w:shd w:val="clear" w:color="auto" w:fill="F5F5F5"/>
              </w:rPr>
              <w:t xml:space="preserve"> в</w:t>
            </w:r>
            <w:r w:rsidR="00850157">
              <w:rPr>
                <w:rFonts w:ascii="Exo 2" w:hAnsi="Exo 2"/>
                <w:color w:val="000000"/>
                <w:shd w:val="clear" w:color="auto" w:fill="F5F5F5"/>
              </w:rPr>
              <w:t xml:space="preserve">  полную силу проявить свое исполнительское и актерское мастерство, необходим соответствующий психологический настрой. Не у всех это получается легко. И в этом случае непременно поможет наличие подготовленного сценического образа. Вспомните о своем отношении к нему, о том, что во «вхождении в образ» нет притворства или чего-то постыдного, неестественного, и станьте персонажем демонстрируемого произведения еще до выхода на сцену.</w:t>
            </w:r>
          </w:p>
          <w:p w:rsidR="00850157" w:rsidRDefault="00850157" w:rsidP="00FE7EF2">
            <w:pPr>
              <w:shd w:val="clear" w:color="auto" w:fill="FFFFFF"/>
              <w:spacing w:after="30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618D" w:rsidRDefault="0028618D" w:rsidP="00FE7EF2">
            <w:pPr>
              <w:shd w:val="clear" w:color="auto" w:fill="FFFFFF"/>
              <w:spacing w:after="30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После изучения танцевальных комбинаций нашей постановки мы делимся на малые группы и исполняем материал, который выучили. Группы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5 чел, по 3 чел, по 2 чел, соло.</w:t>
            </w:r>
          </w:p>
          <w:p w:rsidR="006509A7" w:rsidRPr="0051508E" w:rsidRDefault="0028618D" w:rsidP="0028618D">
            <w:pPr>
              <w:shd w:val="clear" w:color="auto" w:fill="FFFFFF"/>
              <w:spacing w:after="30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Учащиеся, которые не участвуют в селектах, поддерживают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выступающих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аплодисментами.</w:t>
            </w:r>
          </w:p>
        </w:tc>
        <w:tc>
          <w:tcPr>
            <w:tcW w:w="3827" w:type="dxa"/>
            <w:shd w:val="clear" w:color="auto" w:fill="auto"/>
            <w:tcMar>
              <w:left w:w="54" w:type="dxa"/>
            </w:tcMar>
          </w:tcPr>
          <w:p w:rsidR="00E11F2F" w:rsidRPr="0051508E" w:rsidRDefault="00E11F2F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</w:t>
            </w:r>
            <w:r w:rsidR="006509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разогревают мышцы, суставы и связки</w:t>
            </w:r>
          </w:p>
          <w:p w:rsidR="00E11F2F" w:rsidRPr="0051508E" w:rsidRDefault="00E11F2F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1F2F" w:rsidRPr="0051508E" w:rsidRDefault="00E11F2F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1F2F" w:rsidRPr="0051508E" w:rsidRDefault="00E11F2F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1F2F" w:rsidRPr="0051508E" w:rsidRDefault="00E11F2F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1F2F" w:rsidRPr="0051508E" w:rsidRDefault="00E11F2F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1F2F" w:rsidRPr="0051508E" w:rsidRDefault="00E11F2F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9A7" w:rsidRDefault="006509A7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BC0F88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начинают </w:t>
            </w:r>
            <w:r w:rsidR="00FD4BC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хореографические связки, изучают концептуальность хореографического произведения.</w:t>
            </w: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72C9" w:rsidRPr="0051508E" w:rsidRDefault="008772C9" w:rsidP="0057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BCC" w:rsidRDefault="00FD4BCC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18D" w:rsidRDefault="0028618D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18D" w:rsidRDefault="0028618D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18D" w:rsidRDefault="0028618D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2C9" w:rsidRDefault="008772C9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850157">
              <w:rPr>
                <w:rFonts w:ascii="Times New Roman" w:hAnsi="Times New Roman" w:cs="Times New Roman"/>
                <w:sz w:val="24"/>
                <w:szCs w:val="24"/>
              </w:rPr>
              <w:t>выходят работать в селекты</w:t>
            </w:r>
          </w:p>
          <w:p w:rsidR="00850157" w:rsidRPr="0051508E" w:rsidRDefault="00850157" w:rsidP="0085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Делятся на малые группы, пары и соло. Исполняют выученный материал. </w:t>
            </w:r>
          </w:p>
        </w:tc>
      </w:tr>
      <w:tr w:rsidR="00FD76DC" w:rsidRPr="0051508E" w:rsidTr="00315108">
        <w:tc>
          <w:tcPr>
            <w:tcW w:w="4053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6804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- Какую тему мы изучали?</w:t>
            </w:r>
          </w:p>
          <w:p w:rsidR="00FE7EF2" w:rsidRPr="0051508E" w:rsidRDefault="00FD76DC" w:rsidP="00FE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7EF2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Как способст</w:t>
            </w:r>
            <w:r w:rsidR="0028618D">
              <w:rPr>
                <w:rFonts w:ascii="Times New Roman" w:hAnsi="Times New Roman" w:cs="Times New Roman"/>
                <w:sz w:val="24"/>
                <w:szCs w:val="24"/>
              </w:rPr>
              <w:t>вовать развитию актерского мастерства</w:t>
            </w:r>
            <w:proofErr w:type="gramStart"/>
            <w:r w:rsidR="00286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EF2" w:rsidRPr="005150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  <w:r w:rsidR="00FE7EF2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Что нужно делать?</w:t>
            </w:r>
          </w:p>
          <w:p w:rsidR="00FD76DC" w:rsidRPr="0051508E" w:rsidRDefault="00FD76DC" w:rsidP="00FE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-Достигли ли мы своей цели?</w:t>
            </w:r>
          </w:p>
        </w:tc>
        <w:tc>
          <w:tcPr>
            <w:tcW w:w="3827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</w:t>
            </w:r>
            <w:r w:rsidR="00FE7EF2" w:rsidRPr="0051508E">
              <w:rPr>
                <w:rFonts w:ascii="Times New Roman" w:hAnsi="Times New Roman" w:cs="Times New Roman"/>
                <w:sz w:val="24"/>
                <w:szCs w:val="24"/>
              </w:rPr>
              <w:t>на вопросы.</w:t>
            </w:r>
          </w:p>
        </w:tc>
      </w:tr>
      <w:tr w:rsidR="00FD76DC" w:rsidRPr="0051508E" w:rsidTr="00315108">
        <w:tc>
          <w:tcPr>
            <w:tcW w:w="4053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6804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- Что</w:t>
            </w:r>
            <w:r w:rsidR="0028618D">
              <w:rPr>
                <w:rFonts w:ascii="Times New Roman" w:hAnsi="Times New Roman" w:cs="Times New Roman"/>
                <w:sz w:val="24"/>
                <w:szCs w:val="24"/>
              </w:rPr>
              <w:t xml:space="preserve"> такое драматургия в хореографической постановке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- Какие</w:t>
            </w:r>
            <w:r w:rsidR="0028618D">
              <w:rPr>
                <w:rFonts w:ascii="Times New Roman" w:hAnsi="Times New Roman" w:cs="Times New Roman"/>
                <w:sz w:val="24"/>
                <w:szCs w:val="24"/>
              </w:rPr>
              <w:t xml:space="preserve"> важные правила в передаче образа</w:t>
            </w:r>
            <w:proofErr w:type="gramStart"/>
            <w:r w:rsidR="00286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- С какими трудностями вы столкнулись на занятии?</w:t>
            </w:r>
          </w:p>
        </w:tc>
        <w:tc>
          <w:tcPr>
            <w:tcW w:w="3827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Оценивает и называет свои затруднения в работе.</w:t>
            </w:r>
          </w:p>
        </w:tc>
      </w:tr>
      <w:tr w:rsidR="00FD76DC" w:rsidRPr="0051508E" w:rsidTr="00315108">
        <w:tc>
          <w:tcPr>
            <w:tcW w:w="4053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804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FD76DC">
            <w:pPr>
              <w:numPr>
                <w:ilvl w:val="0"/>
                <w:numId w:val="13"/>
              </w:numPr>
              <w:tabs>
                <w:tab w:val="left" w:pos="461"/>
              </w:tabs>
              <w:suppressAutoHyphens/>
              <w:spacing w:before="28" w:after="0" w:line="100" w:lineRule="atLeast"/>
              <w:ind w:left="319" w:hanging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хочу </w:t>
            </w:r>
            <w:proofErr w:type="gramStart"/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узнать</w:t>
            </w:r>
            <w:proofErr w:type="gramEnd"/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довольны ли вы своей работой, все ли получилось? </w:t>
            </w:r>
          </w:p>
          <w:p w:rsidR="00FD76DC" w:rsidRPr="0051508E" w:rsidRDefault="00FD76DC" w:rsidP="00FD76DC">
            <w:pPr>
              <w:numPr>
                <w:ilvl w:val="0"/>
                <w:numId w:val="13"/>
              </w:numPr>
              <w:tabs>
                <w:tab w:val="left" w:pos="461"/>
              </w:tabs>
              <w:suppressAutoHyphens/>
              <w:spacing w:before="28" w:after="0" w:line="100" w:lineRule="atLeast"/>
              <w:ind w:left="319" w:hanging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Было легко работать или трудно? Если трудно, </w:t>
            </w:r>
            <w:proofErr w:type="gramStart"/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proofErr w:type="gramEnd"/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каком этапе? </w:t>
            </w:r>
          </w:p>
          <w:p w:rsidR="00FD76DC" w:rsidRPr="0051508E" w:rsidRDefault="00FD76DC" w:rsidP="00FD76DC">
            <w:pPr>
              <w:numPr>
                <w:ilvl w:val="0"/>
                <w:numId w:val="13"/>
              </w:numPr>
              <w:tabs>
                <w:tab w:val="left" w:pos="461"/>
              </w:tabs>
              <w:suppressAutoHyphens/>
              <w:spacing w:before="28" w:after="0" w:line="100" w:lineRule="atLeast"/>
              <w:ind w:left="319" w:hanging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 не забыть до следующего занятия?</w:t>
            </w:r>
          </w:p>
        </w:tc>
        <w:tc>
          <w:tcPr>
            <w:tcW w:w="3827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педагога. Каждый слушает друг друга, комментирует.</w:t>
            </w:r>
          </w:p>
        </w:tc>
      </w:tr>
      <w:tr w:rsidR="00FD76DC" w:rsidRPr="0051508E" w:rsidTr="00315108">
        <w:tc>
          <w:tcPr>
            <w:tcW w:w="4053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6804" w:type="dxa"/>
            <w:shd w:val="clear" w:color="auto" w:fill="auto"/>
            <w:tcMar>
              <w:left w:w="54" w:type="dxa"/>
            </w:tcMar>
          </w:tcPr>
          <w:p w:rsidR="00FE7EF2" w:rsidRPr="0051508E" w:rsidRDefault="0028618D" w:rsidP="0057420C">
            <w:pPr>
              <w:spacing w:after="0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самостоятельной работы</w:t>
            </w:r>
            <w:r w:rsidR="00FE7EF2"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E7EF2" w:rsidRPr="0051508E" w:rsidRDefault="00FE7EF2" w:rsidP="00E46C73">
            <w:pPr>
              <w:pStyle w:val="a3"/>
              <w:numPr>
                <w:ilvl w:val="0"/>
                <w:numId w:val="16"/>
              </w:numPr>
              <w:spacing w:after="0" w:line="276" w:lineRule="atLeast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8618D">
              <w:rPr>
                <w:rFonts w:ascii="Times New Roman" w:eastAsia="Times New Roman" w:hAnsi="Times New Roman" w:cs="Times New Roman"/>
                <w:sz w:val="24"/>
                <w:szCs w:val="24"/>
              </w:rPr>
              <w:t>ридумайте себе сценический образ и покажите  его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. И на следующем занятии мы обсудим их;</w:t>
            </w:r>
          </w:p>
          <w:p w:rsidR="0028618D" w:rsidRDefault="0028618D" w:rsidP="0028618D">
            <w:pPr>
              <w:pStyle w:val="a3"/>
              <w:shd w:val="clear" w:color="auto" w:fill="FFFFFF"/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Придумайте танцевальную комбинацию</w:t>
            </w:r>
            <w:r w:rsidR="00FE7EF2"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этим образом.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7EF2"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Выберете музыкальную композицию, которая подойдет к вашему образу. </w:t>
            </w:r>
          </w:p>
          <w:p w:rsidR="0028618D" w:rsidRPr="0051508E" w:rsidRDefault="0028618D" w:rsidP="0028618D">
            <w:pPr>
              <w:pStyle w:val="a3"/>
              <w:shd w:val="clear" w:color="auto" w:fill="FFFFFF"/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Повторите и отработайте выученный материал </w:t>
            </w:r>
            <w:r w:rsidR="009C3D43">
              <w:rPr>
                <w:rFonts w:ascii="Times New Roman" w:eastAsia="Times New Roman" w:hAnsi="Times New Roman" w:cs="Times New Roman"/>
                <w:sz w:val="24"/>
                <w:szCs w:val="24"/>
              </w:rPr>
              <w:t>хореографической постановки «</w:t>
            </w:r>
            <w:proofErr w:type="spellStart"/>
            <w:r w:rsidR="009C3D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Imperium</w:t>
            </w:r>
            <w:proofErr w:type="spellEnd"/>
            <w:r w:rsidR="009C3D43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FD76DC" w:rsidRPr="0051508E" w:rsidRDefault="00FD76DC" w:rsidP="00E46C73">
            <w:pPr>
              <w:shd w:val="clear" w:color="auto" w:fill="FFFFFF"/>
              <w:spacing w:after="300" w:line="360" w:lineRule="auto"/>
              <w:ind w:left="84" w:firstLine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left w:w="54" w:type="dxa"/>
            </w:tcMar>
          </w:tcPr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Хорошо!</w:t>
            </w:r>
          </w:p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6DC" w:rsidRPr="0051508E" w:rsidRDefault="00FD76DC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C73" w:rsidRPr="0051508E" w:rsidTr="00315108">
        <w:tc>
          <w:tcPr>
            <w:tcW w:w="4053" w:type="dxa"/>
            <w:shd w:val="clear" w:color="auto" w:fill="auto"/>
            <w:tcMar>
              <w:left w:w="54" w:type="dxa"/>
            </w:tcMar>
          </w:tcPr>
          <w:p w:rsidR="00E46C73" w:rsidRPr="0051508E" w:rsidRDefault="00E46C73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6804" w:type="dxa"/>
            <w:shd w:val="clear" w:color="auto" w:fill="auto"/>
            <w:tcMar>
              <w:left w:w="54" w:type="dxa"/>
            </w:tcMar>
          </w:tcPr>
          <w:p w:rsidR="00E46C73" w:rsidRPr="0051508E" w:rsidRDefault="00E46C73" w:rsidP="0057420C">
            <w:pPr>
              <w:spacing w:after="0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Ребята, вы сегодня большие молодцы. </w:t>
            </w:r>
          </w:p>
          <w:p w:rsidR="00E46C73" w:rsidRPr="0051508E" w:rsidRDefault="00E46C73" w:rsidP="0057420C">
            <w:pPr>
              <w:spacing w:after="0" w:line="276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Педагог делает поклон, прощаясь с детьми.</w:t>
            </w:r>
          </w:p>
        </w:tc>
        <w:tc>
          <w:tcPr>
            <w:tcW w:w="3827" w:type="dxa"/>
            <w:shd w:val="clear" w:color="auto" w:fill="auto"/>
            <w:tcMar>
              <w:left w:w="54" w:type="dxa"/>
            </w:tcMar>
          </w:tcPr>
          <w:p w:rsidR="00E46C73" w:rsidRPr="0051508E" w:rsidRDefault="00E46C73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Дети делают поклон.</w:t>
            </w:r>
          </w:p>
          <w:p w:rsidR="00E46C73" w:rsidRPr="0051508E" w:rsidRDefault="00E46C73" w:rsidP="0057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315108" w:rsidRDefault="00315108">
      <w:pPr>
        <w:sectPr w:rsidR="00315108" w:rsidSect="0031510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163A1" w:rsidRDefault="004163A1"/>
    <w:sectPr w:rsidR="004163A1" w:rsidSect="00457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4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xo 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500"/>
    <w:multiLevelType w:val="hybridMultilevel"/>
    <w:tmpl w:val="C5389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C3984"/>
    <w:multiLevelType w:val="hybridMultilevel"/>
    <w:tmpl w:val="5A282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E6F30"/>
    <w:multiLevelType w:val="multilevel"/>
    <w:tmpl w:val="CA70B4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3">
    <w:nsid w:val="25FE2A5D"/>
    <w:multiLevelType w:val="hybridMultilevel"/>
    <w:tmpl w:val="CCF0C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E111C"/>
    <w:multiLevelType w:val="multilevel"/>
    <w:tmpl w:val="07442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E2696D"/>
    <w:multiLevelType w:val="hybridMultilevel"/>
    <w:tmpl w:val="7C2C3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87ED3"/>
    <w:multiLevelType w:val="hybridMultilevel"/>
    <w:tmpl w:val="B312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1F25FA2">
      <w:start w:val="4"/>
      <w:numFmt w:val="bullet"/>
      <w:lvlText w:val="•"/>
      <w:lvlJc w:val="left"/>
      <w:pPr>
        <w:ind w:left="1776" w:hanging="696"/>
      </w:pPr>
      <w:rPr>
        <w:rFonts w:ascii="PT Astra Serif" w:eastAsiaTheme="minorEastAsia" w:hAnsi="PT Astra Serif" w:cstheme="minorBid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64C00"/>
    <w:multiLevelType w:val="multilevel"/>
    <w:tmpl w:val="23BA0C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8">
    <w:nsid w:val="44872F44"/>
    <w:multiLevelType w:val="hybridMultilevel"/>
    <w:tmpl w:val="5694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9C5D62"/>
    <w:multiLevelType w:val="multilevel"/>
    <w:tmpl w:val="AA8C41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10">
    <w:nsid w:val="58D05BE6"/>
    <w:multiLevelType w:val="multilevel"/>
    <w:tmpl w:val="BD863C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11">
    <w:nsid w:val="60CC40B8"/>
    <w:multiLevelType w:val="hybridMultilevel"/>
    <w:tmpl w:val="1BB0A92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>
    <w:nsid w:val="6B0E4D7B"/>
    <w:multiLevelType w:val="multilevel"/>
    <w:tmpl w:val="33EC65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13">
    <w:nsid w:val="6CCF0C32"/>
    <w:multiLevelType w:val="multilevel"/>
    <w:tmpl w:val="F270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1D07F4"/>
    <w:multiLevelType w:val="multilevel"/>
    <w:tmpl w:val="A75040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15">
    <w:nsid w:val="7FCE5B8D"/>
    <w:multiLevelType w:val="hybridMultilevel"/>
    <w:tmpl w:val="F11C5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F6FCD"/>
    <w:multiLevelType w:val="multilevel"/>
    <w:tmpl w:val="DBD664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10"/>
  </w:num>
  <w:num w:numId="9">
    <w:abstractNumId w:val="14"/>
  </w:num>
  <w:num w:numId="10">
    <w:abstractNumId w:val="12"/>
  </w:num>
  <w:num w:numId="11">
    <w:abstractNumId w:val="9"/>
  </w:num>
  <w:num w:numId="12">
    <w:abstractNumId w:val="2"/>
  </w:num>
  <w:num w:numId="13">
    <w:abstractNumId w:val="16"/>
  </w:num>
  <w:num w:numId="14">
    <w:abstractNumId w:val="4"/>
  </w:num>
  <w:num w:numId="15">
    <w:abstractNumId w:val="3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E07"/>
    <w:rsid w:val="00023CAF"/>
    <w:rsid w:val="0028618D"/>
    <w:rsid w:val="002B3CB3"/>
    <w:rsid w:val="002C5E97"/>
    <w:rsid w:val="003150D1"/>
    <w:rsid w:val="00315108"/>
    <w:rsid w:val="003413E1"/>
    <w:rsid w:val="00381038"/>
    <w:rsid w:val="004163A1"/>
    <w:rsid w:val="004579AF"/>
    <w:rsid w:val="0051508E"/>
    <w:rsid w:val="0064444F"/>
    <w:rsid w:val="006509A7"/>
    <w:rsid w:val="00692A5B"/>
    <w:rsid w:val="00850157"/>
    <w:rsid w:val="008772C9"/>
    <w:rsid w:val="009C3D43"/>
    <w:rsid w:val="009D4E07"/>
    <w:rsid w:val="00A21BA8"/>
    <w:rsid w:val="00B55261"/>
    <w:rsid w:val="00BB0B29"/>
    <w:rsid w:val="00BC0F88"/>
    <w:rsid w:val="00C01495"/>
    <w:rsid w:val="00D34DEC"/>
    <w:rsid w:val="00E11F2F"/>
    <w:rsid w:val="00E46C73"/>
    <w:rsid w:val="00EA2CE8"/>
    <w:rsid w:val="00EF2D14"/>
    <w:rsid w:val="00FD4BCC"/>
    <w:rsid w:val="00FD76DC"/>
    <w:rsid w:val="00FE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CAF"/>
    <w:pPr>
      <w:ind w:left="720"/>
      <w:contextualSpacing/>
    </w:pPr>
  </w:style>
  <w:style w:type="paragraph" w:customStyle="1" w:styleId="c0">
    <w:name w:val="c0"/>
    <w:basedOn w:val="a"/>
    <w:rsid w:val="00023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23CAF"/>
  </w:style>
  <w:style w:type="character" w:customStyle="1" w:styleId="-">
    <w:name w:val="Интернет-ссылка"/>
    <w:rsid w:val="00FD76DC"/>
    <w:rPr>
      <w:color w:val="000080"/>
      <w:u w:val="single"/>
    </w:rPr>
  </w:style>
  <w:style w:type="paragraph" w:styleId="a4">
    <w:name w:val="Body Text"/>
    <w:basedOn w:val="a"/>
    <w:link w:val="a5"/>
    <w:rsid w:val="00FD76DC"/>
    <w:pPr>
      <w:tabs>
        <w:tab w:val="left" w:pos="709"/>
      </w:tabs>
      <w:suppressAutoHyphens/>
      <w:spacing w:after="120" w:line="276" w:lineRule="atLeast"/>
    </w:pPr>
    <w:rPr>
      <w:rFonts w:ascii="Calibri" w:eastAsia="Arial" w:hAnsi="Calibri" w:cs="font345"/>
      <w:color w:val="00000A"/>
      <w:lang w:eastAsia="ar-SA"/>
    </w:rPr>
  </w:style>
  <w:style w:type="character" w:customStyle="1" w:styleId="a5">
    <w:name w:val="Основной текст Знак"/>
    <w:basedOn w:val="a0"/>
    <w:link w:val="a4"/>
    <w:rsid w:val="00FD76DC"/>
    <w:rPr>
      <w:rFonts w:ascii="Calibri" w:eastAsia="Arial" w:hAnsi="Calibri" w:cs="font345"/>
      <w:color w:val="00000A"/>
      <w:lang w:eastAsia="ar-SA"/>
    </w:rPr>
  </w:style>
  <w:style w:type="character" w:styleId="a6">
    <w:name w:val="Hyperlink"/>
    <w:basedOn w:val="a0"/>
    <w:uiPriority w:val="99"/>
    <w:unhideWhenUsed/>
    <w:rsid w:val="00FD76DC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51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CAF"/>
    <w:pPr>
      <w:ind w:left="720"/>
      <w:contextualSpacing/>
    </w:pPr>
  </w:style>
  <w:style w:type="paragraph" w:customStyle="1" w:styleId="c0">
    <w:name w:val="c0"/>
    <w:basedOn w:val="a"/>
    <w:rsid w:val="00023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23CAF"/>
  </w:style>
  <w:style w:type="character" w:customStyle="1" w:styleId="-">
    <w:name w:val="Интернет-ссылка"/>
    <w:rsid w:val="00FD76DC"/>
    <w:rPr>
      <w:color w:val="000080"/>
      <w:u w:val="single"/>
    </w:rPr>
  </w:style>
  <w:style w:type="paragraph" w:styleId="a4">
    <w:name w:val="Body Text"/>
    <w:basedOn w:val="a"/>
    <w:link w:val="a5"/>
    <w:rsid w:val="00FD76DC"/>
    <w:pPr>
      <w:tabs>
        <w:tab w:val="left" w:pos="709"/>
      </w:tabs>
      <w:suppressAutoHyphens/>
      <w:spacing w:after="120" w:line="276" w:lineRule="atLeast"/>
    </w:pPr>
    <w:rPr>
      <w:rFonts w:ascii="Calibri" w:eastAsia="Arial" w:hAnsi="Calibri" w:cs="font345"/>
      <w:color w:val="00000A"/>
      <w:lang w:eastAsia="ar-SA"/>
    </w:rPr>
  </w:style>
  <w:style w:type="character" w:customStyle="1" w:styleId="a5">
    <w:name w:val="Основной текст Знак"/>
    <w:basedOn w:val="a0"/>
    <w:link w:val="a4"/>
    <w:rsid w:val="00FD76DC"/>
    <w:rPr>
      <w:rFonts w:ascii="Calibri" w:eastAsia="Arial" w:hAnsi="Calibri" w:cs="font345"/>
      <w:color w:val="00000A"/>
      <w:lang w:eastAsia="ar-SA"/>
    </w:rPr>
  </w:style>
  <w:style w:type="character" w:styleId="a6">
    <w:name w:val="Hyperlink"/>
    <w:basedOn w:val="a0"/>
    <w:uiPriority w:val="99"/>
    <w:unhideWhenUsed/>
    <w:rsid w:val="00FD76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9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дом</cp:lastModifiedBy>
  <cp:revision>10</cp:revision>
  <dcterms:created xsi:type="dcterms:W3CDTF">2022-02-20T10:03:00Z</dcterms:created>
  <dcterms:modified xsi:type="dcterms:W3CDTF">2022-12-14T23:20:00Z</dcterms:modified>
</cp:coreProperties>
</file>