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r w:rsidRPr="00D743A3">
        <w:rPr>
          <w:rFonts w:ascii="Times New Roman" w:eastAsia="TimesNewRomanPS-BoldMT" w:hAnsi="Times New Roman" w:cs="Times New Roman"/>
          <w:b/>
          <w:sz w:val="28"/>
          <w:szCs w:val="28"/>
        </w:rPr>
        <w:t>МБУ ДО «</w:t>
      </w:r>
      <w:proofErr w:type="spellStart"/>
      <w:r w:rsidRPr="00D743A3">
        <w:rPr>
          <w:rFonts w:ascii="Times New Roman" w:eastAsia="TimesNewRomanPS-BoldMT" w:hAnsi="Times New Roman" w:cs="Times New Roman"/>
          <w:b/>
          <w:sz w:val="28"/>
          <w:szCs w:val="28"/>
        </w:rPr>
        <w:t>Ханымейская</w:t>
      </w:r>
      <w:proofErr w:type="spellEnd"/>
      <w:r w:rsidRPr="00D743A3">
        <w:rPr>
          <w:rFonts w:ascii="Times New Roman" w:eastAsia="TimesNewRomanPS-BoldMT" w:hAnsi="Times New Roman" w:cs="Times New Roman"/>
          <w:b/>
          <w:sz w:val="28"/>
          <w:szCs w:val="28"/>
        </w:rPr>
        <w:t xml:space="preserve"> ДШИ»</w:t>
      </w:r>
    </w:p>
    <w:p w:rsidR="00787F5D" w:rsidRPr="00D743A3" w:rsidRDefault="00787F5D" w:rsidP="00D743A3">
      <w:pPr>
        <w:spacing w:before="20" w:line="240" w:lineRule="auto"/>
        <w:ind w:left="1134" w:right="1134"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P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r w:rsidRPr="00D743A3">
        <w:rPr>
          <w:rFonts w:ascii="Times New Roman" w:eastAsia="TimesNewRomanPS-BoldMT" w:hAnsi="Times New Roman" w:cs="Times New Roman"/>
          <w:b/>
          <w:sz w:val="28"/>
          <w:szCs w:val="28"/>
        </w:rPr>
        <w:t>«Постановка игрового аппарата гитариста»</w:t>
      </w:r>
    </w:p>
    <w:p w:rsidR="00787F5D" w:rsidRPr="00D743A3" w:rsidRDefault="00787F5D" w:rsidP="00D743A3">
      <w:pPr>
        <w:spacing w:line="240" w:lineRule="auto"/>
        <w:ind w:firstLine="709"/>
        <w:jc w:val="center"/>
        <w:outlineLvl w:val="0"/>
        <w:rPr>
          <w:rFonts w:ascii="Times New Roman" w:eastAsia="TimesNewRomanPS-BoldMT" w:hAnsi="Times New Roman" w:cs="Times New Roman"/>
          <w:sz w:val="28"/>
          <w:szCs w:val="28"/>
        </w:rPr>
      </w:pPr>
      <w:r w:rsidRPr="00D743A3">
        <w:rPr>
          <w:rFonts w:ascii="Times New Roman" w:eastAsia="TimesNewRomanPS-BoldMT" w:hAnsi="Times New Roman" w:cs="Times New Roman"/>
          <w:sz w:val="28"/>
          <w:szCs w:val="28"/>
        </w:rPr>
        <w:t>Методическое сообщение</w:t>
      </w:r>
    </w:p>
    <w:p w:rsidR="00787F5D" w:rsidRPr="00D743A3" w:rsidRDefault="00787F5D" w:rsidP="00D743A3">
      <w:pPr>
        <w:spacing w:line="240" w:lineRule="auto"/>
        <w:ind w:firstLine="709"/>
        <w:jc w:val="center"/>
        <w:outlineLvl w:val="0"/>
        <w:rPr>
          <w:rFonts w:ascii="Times New Roman" w:eastAsia="TimesNewRomanPS-BoldMT" w:hAnsi="Times New Roman" w:cs="Times New Roman"/>
          <w:sz w:val="28"/>
          <w:szCs w:val="28"/>
        </w:rPr>
      </w:pPr>
      <w:r w:rsidRPr="00D743A3">
        <w:rPr>
          <w:rFonts w:ascii="Times New Roman" w:eastAsia="TimesNewRomanPS-BoldMT" w:hAnsi="Times New Roman" w:cs="Times New Roman"/>
          <w:sz w:val="28"/>
          <w:szCs w:val="28"/>
        </w:rPr>
        <w:t>преподавателя класса «Гитара»</w:t>
      </w:r>
    </w:p>
    <w:p w:rsidR="00787F5D" w:rsidRPr="00D743A3" w:rsidRDefault="00787F5D" w:rsidP="00D743A3">
      <w:pPr>
        <w:spacing w:line="240" w:lineRule="auto"/>
        <w:ind w:firstLine="709"/>
        <w:jc w:val="center"/>
        <w:outlineLvl w:val="0"/>
        <w:rPr>
          <w:rFonts w:ascii="Times New Roman" w:eastAsia="TimesNewRomanPS-BoldMT" w:hAnsi="Times New Roman" w:cs="Times New Roman"/>
          <w:sz w:val="28"/>
          <w:szCs w:val="28"/>
        </w:rPr>
      </w:pPr>
      <w:r w:rsidRPr="00D743A3">
        <w:rPr>
          <w:rFonts w:ascii="Times New Roman" w:eastAsia="TimesNewRomanPS-BoldMT" w:hAnsi="Times New Roman" w:cs="Times New Roman"/>
          <w:sz w:val="28"/>
          <w:szCs w:val="28"/>
        </w:rPr>
        <w:t>Волковой Натальи Владимировны</w:t>
      </w: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D743A3" w:rsidRPr="00D743A3" w:rsidRDefault="00D743A3"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p>
    <w:p w:rsidR="00787F5D" w:rsidRPr="00D743A3" w:rsidRDefault="00787F5D" w:rsidP="00D743A3">
      <w:pPr>
        <w:spacing w:line="240" w:lineRule="auto"/>
        <w:ind w:firstLine="709"/>
        <w:jc w:val="center"/>
        <w:outlineLvl w:val="0"/>
        <w:rPr>
          <w:rFonts w:ascii="Times New Roman" w:eastAsia="TimesNewRomanPS-BoldMT" w:hAnsi="Times New Roman" w:cs="Times New Roman"/>
          <w:b/>
          <w:sz w:val="28"/>
          <w:szCs w:val="28"/>
        </w:rPr>
      </w:pPr>
      <w:r w:rsidRPr="00D743A3">
        <w:rPr>
          <w:rFonts w:ascii="Times New Roman" w:eastAsia="TimesNewRomanPS-BoldMT" w:hAnsi="Times New Roman" w:cs="Times New Roman"/>
          <w:b/>
          <w:sz w:val="28"/>
          <w:szCs w:val="28"/>
        </w:rPr>
        <w:t>2023 г.</w:t>
      </w:r>
    </w:p>
    <w:p w:rsidR="00484BCA" w:rsidRPr="00102A9D" w:rsidRDefault="00484BCA" w:rsidP="00102A9D">
      <w:pPr>
        <w:spacing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lastRenderedPageBreak/>
        <w:t>Введение</w:t>
      </w:r>
    </w:p>
    <w:p w:rsidR="00484BCA" w:rsidRPr="00102A9D" w:rsidRDefault="00484BCA"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Гитара – инструмент многоликий, и гитарное звучание весьма разнообразно. Гитара фламенко имеет ярко выраженный звонкий, резкий, «трескучий» тембр; очень похожий, но несколько более певучий и мягкий оттенок звука у цыганской гитары; звучание русской семиструнной гитары имеет теплый, тускловатый тон. Классическая гитара обладает ярким, плотным, «круглым» звуком, тем, который мы слышим в исполнении таких мастеров, как А. </w:t>
      </w:r>
      <w:proofErr w:type="spellStart"/>
      <w:r w:rsidRPr="00102A9D">
        <w:rPr>
          <w:rFonts w:ascii="Times New Roman" w:hAnsi="Times New Roman" w:cs="Times New Roman"/>
          <w:sz w:val="24"/>
          <w:szCs w:val="24"/>
        </w:rPr>
        <w:t>Сеговия</w:t>
      </w:r>
      <w:proofErr w:type="spellEnd"/>
      <w:r w:rsidRPr="00102A9D">
        <w:rPr>
          <w:rFonts w:ascii="Times New Roman" w:hAnsi="Times New Roman" w:cs="Times New Roman"/>
          <w:sz w:val="24"/>
          <w:szCs w:val="24"/>
        </w:rPr>
        <w:t xml:space="preserve">, Дж. Вильямс, А. </w:t>
      </w:r>
      <w:proofErr w:type="spellStart"/>
      <w:r w:rsidRPr="00102A9D">
        <w:rPr>
          <w:rFonts w:ascii="Times New Roman" w:hAnsi="Times New Roman" w:cs="Times New Roman"/>
          <w:sz w:val="24"/>
          <w:szCs w:val="24"/>
        </w:rPr>
        <w:t>Диас</w:t>
      </w:r>
      <w:proofErr w:type="spellEnd"/>
      <w:r w:rsidRPr="00102A9D">
        <w:rPr>
          <w:rFonts w:ascii="Times New Roman" w:hAnsi="Times New Roman" w:cs="Times New Roman"/>
          <w:sz w:val="24"/>
          <w:szCs w:val="24"/>
        </w:rPr>
        <w:t xml:space="preserve">, Дж. </w:t>
      </w:r>
      <w:proofErr w:type="spellStart"/>
      <w:r w:rsidRPr="00102A9D">
        <w:rPr>
          <w:rFonts w:ascii="Times New Roman" w:hAnsi="Times New Roman" w:cs="Times New Roman"/>
          <w:sz w:val="24"/>
          <w:szCs w:val="24"/>
        </w:rPr>
        <w:t>Брим</w:t>
      </w:r>
      <w:proofErr w:type="spellEnd"/>
      <w:r w:rsidRPr="00102A9D">
        <w:rPr>
          <w:rFonts w:ascii="Times New Roman" w:hAnsi="Times New Roman" w:cs="Times New Roman"/>
          <w:sz w:val="24"/>
          <w:szCs w:val="24"/>
        </w:rPr>
        <w:t>. Такое звучание гитары признано во всем мире академическим, и при обучении игре на классической гитаре необходимо придерживаться именно этих критериев.</w:t>
      </w:r>
    </w:p>
    <w:p w:rsidR="00484BCA" w:rsidRPr="00102A9D" w:rsidRDefault="00484BCA"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Цель данной работы – определить понятие игрового аппарата гитариста, сформулировать некоторые общие правила постановки правой </w:t>
      </w:r>
      <w:r w:rsidR="00CF2D49" w:rsidRPr="00102A9D">
        <w:rPr>
          <w:rFonts w:ascii="Times New Roman" w:hAnsi="Times New Roman" w:cs="Times New Roman"/>
          <w:sz w:val="24"/>
          <w:szCs w:val="24"/>
        </w:rPr>
        <w:t xml:space="preserve">и левой </w:t>
      </w:r>
      <w:r w:rsidRPr="00102A9D">
        <w:rPr>
          <w:rFonts w:ascii="Times New Roman" w:hAnsi="Times New Roman" w:cs="Times New Roman"/>
          <w:sz w:val="24"/>
          <w:szCs w:val="24"/>
        </w:rPr>
        <w:t>руки</w:t>
      </w:r>
      <w:r w:rsidR="00CF2D49" w:rsidRPr="00102A9D">
        <w:rPr>
          <w:rFonts w:ascii="Times New Roman" w:hAnsi="Times New Roman" w:cs="Times New Roman"/>
          <w:sz w:val="24"/>
          <w:szCs w:val="24"/>
        </w:rPr>
        <w:t>,</w:t>
      </w:r>
      <w:r w:rsidRPr="00102A9D">
        <w:rPr>
          <w:rFonts w:ascii="Times New Roman" w:hAnsi="Times New Roman" w:cs="Times New Roman"/>
          <w:sz w:val="24"/>
          <w:szCs w:val="24"/>
        </w:rPr>
        <w:t xml:space="preserve"> и формирования полноценного звука, основываясь на современных тенденциях мирового гитарного исполнительства.</w:t>
      </w:r>
    </w:p>
    <w:p w:rsidR="00C905D1" w:rsidRPr="00102A9D" w:rsidRDefault="00C905D1" w:rsidP="00102A9D">
      <w:pPr>
        <w:spacing w:line="240" w:lineRule="auto"/>
        <w:ind w:firstLine="709"/>
        <w:rPr>
          <w:rFonts w:ascii="Times New Roman" w:hAnsi="Times New Roman" w:cs="Times New Roman"/>
          <w:sz w:val="24"/>
          <w:szCs w:val="24"/>
        </w:rPr>
      </w:pPr>
    </w:p>
    <w:p w:rsidR="00293BA8" w:rsidRDefault="00293BA8" w:rsidP="00102A9D">
      <w:pPr>
        <w:spacing w:before="100" w:beforeAutospacing="1" w:after="100" w:afterAutospacing="1" w:line="240" w:lineRule="auto"/>
        <w:ind w:firstLine="709"/>
        <w:outlineLvl w:val="0"/>
        <w:rPr>
          <w:rFonts w:ascii="Times New Roman" w:eastAsia="Times New Roman" w:hAnsi="Times New Roman" w:cs="Times New Roman"/>
          <w:b/>
          <w:color w:val="000000"/>
          <w:kern w:val="36"/>
          <w:sz w:val="24"/>
          <w:szCs w:val="24"/>
        </w:rPr>
      </w:pPr>
      <w:r w:rsidRPr="00102A9D">
        <w:rPr>
          <w:rFonts w:ascii="Times New Roman" w:eastAsia="Times New Roman" w:hAnsi="Times New Roman" w:cs="Times New Roman"/>
          <w:b/>
          <w:color w:val="000000"/>
          <w:kern w:val="36"/>
          <w:sz w:val="24"/>
          <w:szCs w:val="24"/>
        </w:rPr>
        <w:t>Постановка игрового аппарата</w:t>
      </w:r>
    </w:p>
    <w:p w:rsidR="008A7C23" w:rsidRPr="00102A9D" w:rsidRDefault="008A7C23" w:rsidP="008A7C23">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«Игровой аппарат» гитариста представляет собой единую кинематическую цепь и является частью опорно-двигательной системы человека</w:t>
      </w:r>
      <w:r>
        <w:rPr>
          <w:rFonts w:ascii="Times New Roman" w:hAnsi="Times New Roman" w:cs="Times New Roman"/>
          <w:sz w:val="24"/>
          <w:szCs w:val="24"/>
        </w:rPr>
        <w:t>.</w:t>
      </w:r>
      <w:r w:rsidRPr="00102A9D">
        <w:rPr>
          <w:rFonts w:ascii="Times New Roman" w:hAnsi="Times New Roman" w:cs="Times New Roman"/>
          <w:sz w:val="24"/>
          <w:szCs w:val="24"/>
        </w:rPr>
        <w:t xml:space="preserve"> Двигательная система управляется, регулируется и координируется нервной системой и находится в тесном взаимодействии с другими системами организма – кровообращением, дыханием, обменом веществ и т. д. В движениях гитариста участвуют плечевой пояс, плечо, предплечье, кисть и пальцы. В известной степени принимает участие весть корпус (наклоны, покачивания и изменения той или иной позы во время игры), также нельзя забывать про ноги гитариста, так как они являются опорой и всегда находятся в определенном положении (специфика посадки). </w:t>
      </w:r>
    </w:p>
    <w:p w:rsidR="008A7C23" w:rsidRPr="008A7C23" w:rsidRDefault="008A7C23" w:rsidP="008A7C23">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Основная функция игрового аппарата – наиболее точно реализовать слуховое представление музыканта. </w:t>
      </w:r>
    </w:p>
    <w:p w:rsidR="00293BA8" w:rsidRPr="00102A9D" w:rsidRDefault="0004185F"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 xml:space="preserve">   </w:t>
      </w:r>
      <w:r w:rsidR="00293BA8" w:rsidRPr="00102A9D">
        <w:rPr>
          <w:rFonts w:ascii="Times New Roman" w:eastAsia="Times New Roman" w:hAnsi="Times New Roman" w:cs="Times New Roman"/>
          <w:color w:val="000000"/>
          <w:sz w:val="24"/>
          <w:szCs w:val="24"/>
        </w:rPr>
        <w:t>Классическая гитара имеет шесть струн изготовленных из современных синтетических материалов, их называют пластиковые (нейлоновые) струны. Гриф с корпусом соединяется в районе 12 лада, всего на грифе 19 ладов.</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Строй гитары: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первая струна – ми первой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вторая струна – си малой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третья струна – соль малой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четвёртая струна – ре малой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пятая струна – ля большой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шестая струна – ми большой октавы.</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Это основной строй, иногда струны перестраиваются, чаще 6 – на «ре» большой октавы. Гитара инструмент транспонирующий, т.е. для удобства чтения с листа ноты записываются на октаву выше.</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noProof/>
          <w:color w:val="000000"/>
          <w:sz w:val="24"/>
          <w:szCs w:val="24"/>
        </w:rPr>
        <w:lastRenderedPageBreak/>
        <w:drawing>
          <wp:inline distT="0" distB="0" distL="0" distR="0">
            <wp:extent cx="4810125" cy="857250"/>
            <wp:effectExtent l="19050" t="0" r="9525" b="0"/>
            <wp:docPr id="1" name="Рисунок 1" descr="https://studfile.net/html/2706/629/html_ZCxo7Vs081.ewC2/img-yTI6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629/html_ZCxo7Vs081.ewC2/img-yTI6br.png"/>
                    <pic:cNvPicPr>
                      <a:picLocks noChangeAspect="1" noChangeArrowheads="1"/>
                    </pic:cNvPicPr>
                  </pic:nvPicPr>
                  <pic:blipFill>
                    <a:blip r:embed="rId5"/>
                    <a:srcRect/>
                    <a:stretch>
                      <a:fillRect/>
                    </a:stretch>
                  </pic:blipFill>
                  <pic:spPr bwMode="auto">
                    <a:xfrm>
                      <a:off x="0" y="0"/>
                      <a:ext cx="4810125" cy="857250"/>
                    </a:xfrm>
                    <a:prstGeom prst="rect">
                      <a:avLst/>
                    </a:prstGeom>
                    <a:noFill/>
                    <a:ln w="9525">
                      <a:noFill/>
                      <a:miter lim="800000"/>
                      <a:headEnd/>
                      <a:tailEnd/>
                    </a:ln>
                  </pic:spPr>
                </pic:pic>
              </a:graphicData>
            </a:graphic>
          </wp:inline>
        </w:drawing>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Диапазон гитары: три октавы плюс квинта от «ми» большой до «си» второй октавы (записывается от ми малой до си третьей октавы).</w:t>
      </w:r>
    </w:p>
    <w:p w:rsidR="0015056D" w:rsidRPr="00102A9D" w:rsidRDefault="0015056D" w:rsidP="00102A9D">
      <w:pPr>
        <w:spacing w:before="100" w:beforeAutospacing="1" w:after="100" w:afterAutospacing="1" w:line="240" w:lineRule="auto"/>
        <w:ind w:firstLine="709"/>
        <w:rPr>
          <w:rFonts w:ascii="Times New Roman" w:eastAsia="Times New Roman" w:hAnsi="Times New Roman" w:cs="Times New Roman"/>
          <w:b/>
          <w:color w:val="000000"/>
          <w:sz w:val="24"/>
          <w:szCs w:val="24"/>
        </w:rPr>
      </w:pPr>
      <w:r w:rsidRPr="00102A9D">
        <w:rPr>
          <w:rFonts w:ascii="Times New Roman" w:eastAsia="Times New Roman" w:hAnsi="Times New Roman" w:cs="Times New Roman"/>
          <w:b/>
          <w:color w:val="000000"/>
          <w:sz w:val="24"/>
          <w:szCs w:val="24"/>
        </w:rPr>
        <w:t>Посадка гитариста.</w:t>
      </w:r>
    </w:p>
    <w:p w:rsidR="00293BA8"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При игре гитарист должен сидеть на устойчивом сидении без поручней и пружин, высотой пропорционально его росту. Гитара кладётся выемкой корпуса на левое колено, грудь слегка касается нижней деки, корпус гитариста подаётся несколько вперёд, плечи сохраняют своё естественное положение. Под левую ногу ставится подставка размером 12-17 см. Правая нога должна быть отставлена от левой только на расстояние, необходимое для установки нижней части инструмента, что придаёт ему устойчивое положение. Вообще инструмент при игре должен держаться в основном за счёт ног, руки принимают в этом действии самое минимальное участие.</w:t>
      </w:r>
      <w:r w:rsidR="00CC383C" w:rsidRPr="00102A9D">
        <w:rPr>
          <w:rFonts w:ascii="Times New Roman" w:eastAsia="Times New Roman" w:hAnsi="Times New Roman" w:cs="Times New Roman"/>
          <w:color w:val="000000"/>
          <w:sz w:val="24"/>
          <w:szCs w:val="24"/>
        </w:rPr>
        <w:t xml:space="preserve"> </w:t>
      </w:r>
      <w:r w:rsidR="00CC383C" w:rsidRPr="00102A9D">
        <w:rPr>
          <w:rFonts w:ascii="Times New Roman" w:hAnsi="Times New Roman" w:cs="Times New Roman"/>
          <w:sz w:val="24"/>
          <w:szCs w:val="24"/>
        </w:rPr>
        <w:t xml:space="preserve">Главное, что должна обеспечить оптимальная посадка, это устойчивость инструмента. </w:t>
      </w:r>
      <w:r w:rsidRPr="00102A9D">
        <w:rPr>
          <w:rFonts w:ascii="Times New Roman" w:eastAsia="Times New Roman" w:hAnsi="Times New Roman" w:cs="Times New Roman"/>
          <w:color w:val="000000"/>
          <w:sz w:val="24"/>
          <w:szCs w:val="24"/>
        </w:rPr>
        <w:t xml:space="preserve"> Головка грифа должна быть приблизительно на уровне глаз (не ниже). Необходимо также следить за тем, чтобы локоть правой руки не выходил за край корпуса гитары, а запястье не приближалось слишком к верхней деке. Кисть должна занимать положение приблизительно под углом 45 градусов по отношению к линии струн.</w:t>
      </w:r>
    </w:p>
    <w:p w:rsidR="000F4EDF" w:rsidRPr="00102A9D" w:rsidRDefault="000F4EDF" w:rsidP="00102A9D">
      <w:pPr>
        <w:spacing w:before="100" w:beforeAutospacing="1" w:after="100" w:afterAutospacing="1" w:line="240" w:lineRule="auto"/>
        <w:ind w:firstLine="709"/>
        <w:rPr>
          <w:rFonts w:ascii="Times New Roman" w:eastAsia="Times New Roman" w:hAnsi="Times New Roman" w:cs="Times New Roman"/>
          <w:b/>
          <w:color w:val="000000"/>
          <w:sz w:val="24"/>
          <w:szCs w:val="24"/>
        </w:rPr>
      </w:pPr>
      <w:r w:rsidRPr="00102A9D">
        <w:rPr>
          <w:rFonts w:ascii="Times New Roman" w:eastAsia="Times New Roman" w:hAnsi="Times New Roman" w:cs="Times New Roman"/>
          <w:b/>
          <w:color w:val="000000"/>
          <w:sz w:val="24"/>
          <w:szCs w:val="24"/>
        </w:rPr>
        <w:t>УПРАЖНЕНИЕ: наклоны без инструмента и с инструментом.</w:t>
      </w:r>
    </w:p>
    <w:p w:rsidR="000F4EDF" w:rsidRPr="00102A9D" w:rsidRDefault="000F4EDF" w:rsidP="00102A9D">
      <w:pPr>
        <w:spacing w:before="100" w:beforeAutospacing="1" w:after="100" w:afterAutospacing="1" w:line="240" w:lineRule="auto"/>
        <w:ind w:firstLine="709"/>
        <w:rPr>
          <w:rFonts w:ascii="Times New Roman" w:eastAsia="Times New Roman" w:hAnsi="Times New Roman" w:cs="Times New Roman"/>
          <w:b/>
          <w:color w:val="000000"/>
          <w:sz w:val="24"/>
          <w:szCs w:val="24"/>
        </w:rPr>
      </w:pPr>
      <w:r w:rsidRPr="00102A9D">
        <w:rPr>
          <w:rFonts w:ascii="Times New Roman" w:eastAsia="Times New Roman" w:hAnsi="Times New Roman" w:cs="Times New Roman"/>
          <w:b/>
          <w:color w:val="000000"/>
          <w:sz w:val="24"/>
          <w:szCs w:val="24"/>
        </w:rPr>
        <w:t>Постановка правой руки.</w:t>
      </w:r>
    </w:p>
    <w:p w:rsidR="000F4EDF"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 xml:space="preserve">Правая рука ниже локтевого сгиба должна быть положена на край обечайки (место соединения обечайки с верхней декой) с таким расчётом, чтобы сустав, соединяющий кисть с рукой (запястье) находился напротив самой нижней части выемки корпуса гитары. Затем если мы опустим кисть, то она несколько отклонится вправо. Приблизим запястье к розетке и слегка покачаем кистью влево и вправо; при этом запястье должно находиться на расстоянии примерно 4-6 см от поверхности верхней деки. Всем пальцам, кроме </w:t>
      </w:r>
      <w:proofErr w:type="gramStart"/>
      <w:r w:rsidRPr="00102A9D">
        <w:rPr>
          <w:rFonts w:ascii="Times New Roman" w:eastAsia="Times New Roman" w:hAnsi="Times New Roman" w:cs="Times New Roman"/>
          <w:color w:val="000000"/>
          <w:sz w:val="24"/>
          <w:szCs w:val="24"/>
        </w:rPr>
        <w:t>большого</w:t>
      </w:r>
      <w:proofErr w:type="gramEnd"/>
      <w:r w:rsidRPr="00102A9D">
        <w:rPr>
          <w:rFonts w:ascii="Times New Roman" w:eastAsia="Times New Roman" w:hAnsi="Times New Roman" w:cs="Times New Roman"/>
          <w:color w:val="000000"/>
          <w:sz w:val="24"/>
          <w:szCs w:val="24"/>
        </w:rPr>
        <w:t xml:space="preserve">, придаётся округлая форма. </w:t>
      </w:r>
    </w:p>
    <w:p w:rsidR="00C413E6" w:rsidRPr="00102A9D" w:rsidRDefault="00293BA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eastAsia="Times New Roman" w:hAnsi="Times New Roman" w:cs="Times New Roman"/>
          <w:color w:val="000000"/>
          <w:sz w:val="24"/>
          <w:szCs w:val="24"/>
        </w:rPr>
        <w:t xml:space="preserve">Затем поставим кончики пальцев на струны: безымянный палец на первую струну, средний на вторую струну, указательный на третью струну и большой тоже на третью струну. При этом составная часть большого пальца должна коснуться указательного. Кисть при игре должна быть полностью расслабленной и либо просто висеть, либо опираться кончиками пальцев на струны. Напряжение руки уменьшает эластичность мышц и гибкость суставов, что препятствует свободе движений и устойчивости кисти и отрицательно сказывается на чувствительности, независимости действий и силе пальцев. Струны защипываются обычно в отрезке между четвёртой и пятой частью их длины, считая от подставки (т.е. примерно у края розетки со стороны подставки). В этой точке достигается самое сильное и яркое звучание инструмента. В верхней части (у грифа) сила звука тише, тембр – мягкий. В нотах обычно обозначается </w:t>
      </w:r>
      <w:proofErr w:type="spellStart"/>
      <w:r w:rsidRPr="00102A9D">
        <w:rPr>
          <w:rFonts w:ascii="Times New Roman" w:eastAsia="Times New Roman" w:hAnsi="Times New Roman" w:cs="Times New Roman"/>
          <w:color w:val="000000"/>
          <w:sz w:val="24"/>
          <w:szCs w:val="24"/>
        </w:rPr>
        <w:t>sul</w:t>
      </w:r>
      <w:proofErr w:type="spellEnd"/>
      <w:r w:rsidRPr="00102A9D">
        <w:rPr>
          <w:rFonts w:ascii="Times New Roman" w:eastAsia="Times New Roman" w:hAnsi="Times New Roman" w:cs="Times New Roman"/>
          <w:color w:val="000000"/>
          <w:sz w:val="24"/>
          <w:szCs w:val="24"/>
        </w:rPr>
        <w:t xml:space="preserve"> </w:t>
      </w:r>
      <w:proofErr w:type="spellStart"/>
      <w:r w:rsidRPr="00102A9D">
        <w:rPr>
          <w:rFonts w:ascii="Times New Roman" w:eastAsia="Times New Roman" w:hAnsi="Times New Roman" w:cs="Times New Roman"/>
          <w:color w:val="000000"/>
          <w:sz w:val="24"/>
          <w:szCs w:val="24"/>
        </w:rPr>
        <w:t>tasto</w:t>
      </w:r>
      <w:proofErr w:type="spellEnd"/>
      <w:r w:rsidRPr="00102A9D">
        <w:rPr>
          <w:rFonts w:ascii="Times New Roman" w:eastAsia="Times New Roman" w:hAnsi="Times New Roman" w:cs="Times New Roman"/>
          <w:color w:val="000000"/>
          <w:sz w:val="24"/>
          <w:szCs w:val="24"/>
        </w:rPr>
        <w:t xml:space="preserve"> – играть у грифа. В нижней части (у подставки) инструмент звучит довольно сильно, сухо и резко (обозначается </w:t>
      </w:r>
      <w:proofErr w:type="spellStart"/>
      <w:r w:rsidRPr="00102A9D">
        <w:rPr>
          <w:rFonts w:ascii="Times New Roman" w:eastAsia="Times New Roman" w:hAnsi="Times New Roman" w:cs="Times New Roman"/>
          <w:color w:val="000000"/>
          <w:sz w:val="24"/>
          <w:szCs w:val="24"/>
        </w:rPr>
        <w:t>sul</w:t>
      </w:r>
      <w:proofErr w:type="spellEnd"/>
      <w:r w:rsidRPr="00102A9D">
        <w:rPr>
          <w:rFonts w:ascii="Times New Roman" w:eastAsia="Times New Roman" w:hAnsi="Times New Roman" w:cs="Times New Roman"/>
          <w:color w:val="000000"/>
          <w:sz w:val="24"/>
          <w:szCs w:val="24"/>
        </w:rPr>
        <w:t xml:space="preserve"> </w:t>
      </w:r>
      <w:proofErr w:type="spellStart"/>
      <w:r w:rsidRPr="00102A9D">
        <w:rPr>
          <w:rFonts w:ascii="Times New Roman" w:eastAsia="Times New Roman" w:hAnsi="Times New Roman" w:cs="Times New Roman"/>
          <w:color w:val="000000"/>
          <w:sz w:val="24"/>
          <w:szCs w:val="24"/>
        </w:rPr>
        <w:t>pont</w:t>
      </w:r>
      <w:proofErr w:type="spellEnd"/>
      <w:r w:rsidRPr="00102A9D">
        <w:rPr>
          <w:rFonts w:ascii="Times New Roman" w:eastAsia="Times New Roman" w:hAnsi="Times New Roman" w:cs="Times New Roman"/>
          <w:color w:val="000000"/>
          <w:sz w:val="24"/>
          <w:szCs w:val="24"/>
        </w:rPr>
        <w:t xml:space="preserve">. – играть у подставки). Пальцы правой руки обозначаются латинскими строчными (маленькими) буквами: большой – </w:t>
      </w:r>
      <w:proofErr w:type="spellStart"/>
      <w:r w:rsidRPr="00102A9D">
        <w:rPr>
          <w:rFonts w:ascii="Times New Roman" w:eastAsia="Times New Roman" w:hAnsi="Times New Roman" w:cs="Times New Roman"/>
          <w:color w:val="000000"/>
          <w:sz w:val="24"/>
          <w:szCs w:val="24"/>
        </w:rPr>
        <w:t>p</w:t>
      </w:r>
      <w:proofErr w:type="spellEnd"/>
      <w:r w:rsidRPr="00102A9D">
        <w:rPr>
          <w:rFonts w:ascii="Times New Roman" w:eastAsia="Times New Roman" w:hAnsi="Times New Roman" w:cs="Times New Roman"/>
          <w:color w:val="000000"/>
          <w:sz w:val="24"/>
          <w:szCs w:val="24"/>
        </w:rPr>
        <w:t xml:space="preserve">, указательный – </w:t>
      </w:r>
      <w:proofErr w:type="spellStart"/>
      <w:r w:rsidRPr="00102A9D">
        <w:rPr>
          <w:rFonts w:ascii="Times New Roman" w:eastAsia="Times New Roman" w:hAnsi="Times New Roman" w:cs="Times New Roman"/>
          <w:color w:val="000000"/>
          <w:sz w:val="24"/>
          <w:szCs w:val="24"/>
        </w:rPr>
        <w:t>i</w:t>
      </w:r>
      <w:proofErr w:type="spellEnd"/>
      <w:r w:rsidRPr="00102A9D">
        <w:rPr>
          <w:rFonts w:ascii="Times New Roman" w:eastAsia="Times New Roman" w:hAnsi="Times New Roman" w:cs="Times New Roman"/>
          <w:color w:val="000000"/>
          <w:sz w:val="24"/>
          <w:szCs w:val="24"/>
        </w:rPr>
        <w:t xml:space="preserve">, средний – </w:t>
      </w:r>
      <w:proofErr w:type="spellStart"/>
      <w:r w:rsidRPr="00102A9D">
        <w:rPr>
          <w:rFonts w:ascii="Times New Roman" w:eastAsia="Times New Roman" w:hAnsi="Times New Roman" w:cs="Times New Roman"/>
          <w:color w:val="000000"/>
          <w:sz w:val="24"/>
          <w:szCs w:val="24"/>
        </w:rPr>
        <w:t>m</w:t>
      </w:r>
      <w:proofErr w:type="spellEnd"/>
      <w:r w:rsidRPr="00102A9D">
        <w:rPr>
          <w:rFonts w:ascii="Times New Roman" w:eastAsia="Times New Roman" w:hAnsi="Times New Roman" w:cs="Times New Roman"/>
          <w:color w:val="000000"/>
          <w:sz w:val="24"/>
          <w:szCs w:val="24"/>
        </w:rPr>
        <w:t xml:space="preserve">, безымянный – </w:t>
      </w:r>
      <w:proofErr w:type="spellStart"/>
      <w:r w:rsidRPr="00102A9D">
        <w:rPr>
          <w:rFonts w:ascii="Times New Roman" w:eastAsia="Times New Roman" w:hAnsi="Times New Roman" w:cs="Times New Roman"/>
          <w:color w:val="000000"/>
          <w:sz w:val="24"/>
          <w:szCs w:val="24"/>
        </w:rPr>
        <w:t>a</w:t>
      </w:r>
      <w:proofErr w:type="spellEnd"/>
      <w:r w:rsidRPr="00102A9D">
        <w:rPr>
          <w:rFonts w:ascii="Times New Roman" w:eastAsia="Times New Roman" w:hAnsi="Times New Roman" w:cs="Times New Roman"/>
          <w:color w:val="000000"/>
          <w:sz w:val="24"/>
          <w:szCs w:val="24"/>
        </w:rPr>
        <w:t xml:space="preserve">, мизинец – </w:t>
      </w:r>
      <w:proofErr w:type="spellStart"/>
      <w:r w:rsidRPr="00102A9D">
        <w:rPr>
          <w:rFonts w:ascii="Times New Roman" w:eastAsia="Times New Roman" w:hAnsi="Times New Roman" w:cs="Times New Roman"/>
          <w:color w:val="000000"/>
          <w:sz w:val="24"/>
          <w:szCs w:val="24"/>
        </w:rPr>
        <w:t>e</w:t>
      </w:r>
      <w:proofErr w:type="spellEnd"/>
      <w:r w:rsidRPr="00102A9D">
        <w:rPr>
          <w:rFonts w:ascii="Times New Roman" w:eastAsia="Times New Roman" w:hAnsi="Times New Roman" w:cs="Times New Roman"/>
          <w:color w:val="000000"/>
          <w:sz w:val="24"/>
          <w:szCs w:val="24"/>
        </w:rPr>
        <w:t xml:space="preserve">. В </w:t>
      </w:r>
      <w:proofErr w:type="spellStart"/>
      <w:r w:rsidRPr="00102A9D">
        <w:rPr>
          <w:rFonts w:ascii="Times New Roman" w:eastAsia="Times New Roman" w:hAnsi="Times New Roman" w:cs="Times New Roman"/>
          <w:color w:val="000000"/>
          <w:sz w:val="24"/>
          <w:szCs w:val="24"/>
        </w:rPr>
        <w:t>защипывании</w:t>
      </w:r>
      <w:proofErr w:type="spellEnd"/>
      <w:r w:rsidRPr="00102A9D">
        <w:rPr>
          <w:rFonts w:ascii="Times New Roman" w:eastAsia="Times New Roman" w:hAnsi="Times New Roman" w:cs="Times New Roman"/>
          <w:color w:val="000000"/>
          <w:sz w:val="24"/>
          <w:szCs w:val="24"/>
        </w:rPr>
        <w:t xml:space="preserve"> струн участвуют только четыре пальца: </w:t>
      </w:r>
      <w:proofErr w:type="spellStart"/>
      <w:r w:rsidRPr="00102A9D">
        <w:rPr>
          <w:rFonts w:ascii="Times New Roman" w:eastAsia="Times New Roman" w:hAnsi="Times New Roman" w:cs="Times New Roman"/>
          <w:color w:val="000000"/>
          <w:sz w:val="24"/>
          <w:szCs w:val="24"/>
        </w:rPr>
        <w:lastRenderedPageBreak/>
        <w:t>p,i,m,a</w:t>
      </w:r>
      <w:proofErr w:type="spellEnd"/>
      <w:r w:rsidRPr="00102A9D">
        <w:rPr>
          <w:rFonts w:ascii="Times New Roman" w:eastAsia="Times New Roman" w:hAnsi="Times New Roman" w:cs="Times New Roman"/>
          <w:color w:val="000000"/>
          <w:sz w:val="24"/>
          <w:szCs w:val="24"/>
        </w:rPr>
        <w:t>. Мизинец (е) обычно следует за безымянным пальцем, причём крайне необходимо избегать его напряжения, которое «зажимает руку» и может нарушать правильную постановку руки. Мизинец используется редко, напри</w:t>
      </w:r>
      <w:r w:rsidR="009A604E" w:rsidRPr="00102A9D">
        <w:rPr>
          <w:rFonts w:ascii="Times New Roman" w:eastAsia="Times New Roman" w:hAnsi="Times New Roman" w:cs="Times New Roman"/>
          <w:color w:val="000000"/>
          <w:sz w:val="24"/>
          <w:szCs w:val="24"/>
        </w:rPr>
        <w:t xml:space="preserve">мер, в приёме </w:t>
      </w:r>
      <w:r w:rsidR="009A604E" w:rsidRPr="00102A9D">
        <w:rPr>
          <w:rFonts w:ascii="Times New Roman" w:eastAsia="Times New Roman" w:hAnsi="Times New Roman" w:cs="Times New Roman"/>
          <w:color w:val="000000"/>
          <w:sz w:val="24"/>
          <w:szCs w:val="24"/>
          <w:lang w:val="en-US"/>
        </w:rPr>
        <w:t>r</w:t>
      </w:r>
      <w:proofErr w:type="spellStart"/>
      <w:r w:rsidR="009A604E" w:rsidRPr="00102A9D">
        <w:rPr>
          <w:rFonts w:ascii="Times New Roman" w:eastAsia="Times New Roman" w:hAnsi="Times New Roman" w:cs="Times New Roman"/>
          <w:color w:val="000000"/>
          <w:sz w:val="24"/>
          <w:szCs w:val="24"/>
        </w:rPr>
        <w:t>a</w:t>
      </w:r>
      <w:r w:rsidR="009A604E" w:rsidRPr="00102A9D">
        <w:rPr>
          <w:rFonts w:ascii="Times New Roman" w:eastAsia="Times New Roman" w:hAnsi="Times New Roman" w:cs="Times New Roman"/>
          <w:color w:val="000000"/>
          <w:sz w:val="24"/>
          <w:szCs w:val="24"/>
          <w:lang w:val="en-US"/>
        </w:rPr>
        <w:t>sg</w:t>
      </w:r>
      <w:r w:rsidRPr="00102A9D">
        <w:rPr>
          <w:rFonts w:ascii="Times New Roman" w:eastAsia="Times New Roman" w:hAnsi="Times New Roman" w:cs="Times New Roman"/>
          <w:color w:val="000000"/>
          <w:sz w:val="24"/>
          <w:szCs w:val="24"/>
        </w:rPr>
        <w:t>eado</w:t>
      </w:r>
      <w:proofErr w:type="spellEnd"/>
      <w:r w:rsidRPr="00102A9D">
        <w:rPr>
          <w:rFonts w:ascii="Times New Roman" w:eastAsia="Times New Roman" w:hAnsi="Times New Roman" w:cs="Times New Roman"/>
          <w:color w:val="000000"/>
          <w:sz w:val="24"/>
          <w:szCs w:val="24"/>
        </w:rPr>
        <w:t xml:space="preserve"> или в качестве опоры при исполнении пиццикато. Самое большое внимание должно быть сосредоточено на достижении независимости действий пальцев без участия остальной части кисти и самой руки.</w:t>
      </w:r>
    </w:p>
    <w:p w:rsidR="00327E07" w:rsidRPr="00102A9D" w:rsidRDefault="00327E07" w:rsidP="00102A9D">
      <w:pPr>
        <w:spacing w:before="100" w:beforeAutospacing="1" w:after="100" w:afterAutospacing="1" w:line="240" w:lineRule="auto"/>
        <w:ind w:firstLine="709"/>
        <w:rPr>
          <w:rFonts w:ascii="Times New Roman" w:eastAsia="Times New Roman" w:hAnsi="Times New Roman" w:cs="Times New Roman"/>
          <w:b/>
          <w:color w:val="000000"/>
          <w:sz w:val="24"/>
          <w:szCs w:val="24"/>
        </w:rPr>
      </w:pPr>
      <w:r w:rsidRPr="00102A9D">
        <w:rPr>
          <w:rFonts w:ascii="Times New Roman" w:eastAsia="Times New Roman" w:hAnsi="Times New Roman" w:cs="Times New Roman"/>
          <w:b/>
          <w:color w:val="000000"/>
          <w:sz w:val="24"/>
          <w:szCs w:val="24"/>
        </w:rPr>
        <w:t>УПРАЖНЕНИЕ: Постановка пальцев на струны, подтягивание струн друг к другу, независимая работа каждого пальца с ощущением силы натяжения струн.</w:t>
      </w:r>
    </w:p>
    <w:p w:rsidR="00190125" w:rsidRPr="00102A9D" w:rsidRDefault="00190125" w:rsidP="00102A9D">
      <w:pPr>
        <w:spacing w:before="100" w:beforeAutospacing="1" w:after="100" w:afterAutospacing="1" w:line="240" w:lineRule="auto"/>
        <w:ind w:firstLine="709"/>
        <w:rPr>
          <w:rFonts w:ascii="Times New Roman" w:eastAsia="Times New Roman" w:hAnsi="Times New Roman" w:cs="Times New Roman"/>
          <w:b/>
          <w:color w:val="000000"/>
          <w:sz w:val="24"/>
          <w:szCs w:val="24"/>
        </w:rPr>
      </w:pPr>
      <w:r w:rsidRPr="00102A9D">
        <w:rPr>
          <w:rFonts w:ascii="Times New Roman" w:eastAsia="Times New Roman" w:hAnsi="Times New Roman" w:cs="Times New Roman"/>
          <w:b/>
          <w:color w:val="000000"/>
          <w:sz w:val="24"/>
          <w:szCs w:val="24"/>
        </w:rPr>
        <w:t>УПРАЖНЕНИЕ: Арпеджио (после нажатия на струну палец легко соскальзывает «в ладонь»), УПРАЖНЕНИЕ с пуговицей.</w:t>
      </w:r>
    </w:p>
    <w:p w:rsidR="00B877EF" w:rsidRPr="00102A9D" w:rsidRDefault="00B877EF" w:rsidP="00102A9D">
      <w:pPr>
        <w:spacing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Игровой аппарат гитариста</w:t>
      </w:r>
    </w:p>
    <w:p w:rsidR="00B877EF" w:rsidRPr="00102A9D" w:rsidRDefault="00B877EF"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В настоящее время гитара получила огромную популярность во всем мире, в частности и в нашей стране, многие музыканты-педагоги стали задумываться о разработке профессиональной методики игры на инструменте, основанной на научном подходе. В методике других инструментов такой подход в той или иной степени уже существует. В гитарной же педагогике такой подход в наше время только начинает складываться. Он развивается, опираясь на методические достижения исполнителей и преподавателей других инструментов. Конечно, в XIX-XX веках уже существовали ведущие школы игры: итальянская и испанская, есть бесценные труды достойных представителей этих «школ». Но развитие гитарного искусства происходит настолько стремительно, что каждая отдельно взятая «школа» теряет свою эффективность на нынешнем витке развития гитарного исполнительства. Таким образом, возникает потребность синтеза разных «школ», методик игры на инструменте. </w:t>
      </w:r>
    </w:p>
    <w:p w:rsidR="00790874" w:rsidRPr="00102A9D" w:rsidRDefault="00790874" w:rsidP="00102A9D">
      <w:pPr>
        <w:spacing w:line="240" w:lineRule="auto"/>
        <w:ind w:firstLine="709"/>
        <w:rPr>
          <w:rFonts w:ascii="Times New Roman" w:hAnsi="Times New Roman" w:cs="Times New Roman"/>
          <w:b/>
          <w:color w:val="000000"/>
          <w:sz w:val="24"/>
          <w:szCs w:val="24"/>
        </w:rPr>
      </w:pPr>
      <w:r w:rsidRPr="00102A9D">
        <w:rPr>
          <w:rFonts w:ascii="Times New Roman" w:hAnsi="Times New Roman" w:cs="Times New Roman"/>
          <w:b/>
          <w:color w:val="000000"/>
          <w:sz w:val="24"/>
          <w:szCs w:val="24"/>
        </w:rPr>
        <w:t>Работа над постановкой правой руки.</w:t>
      </w:r>
    </w:p>
    <w:p w:rsidR="00C413E6" w:rsidRPr="00102A9D" w:rsidRDefault="00790874" w:rsidP="00102A9D">
      <w:pPr>
        <w:spacing w:line="240" w:lineRule="auto"/>
        <w:ind w:firstLine="709"/>
        <w:rPr>
          <w:rFonts w:ascii="Times New Roman" w:hAnsi="Times New Roman" w:cs="Times New Roman"/>
          <w:color w:val="000000"/>
          <w:sz w:val="24"/>
          <w:szCs w:val="24"/>
        </w:rPr>
      </w:pPr>
      <w:r w:rsidRPr="00102A9D">
        <w:rPr>
          <w:rFonts w:ascii="Times New Roman" w:hAnsi="Times New Roman" w:cs="Times New Roman"/>
          <w:color w:val="000000"/>
          <w:sz w:val="24"/>
          <w:szCs w:val="24"/>
        </w:rPr>
        <w:t xml:space="preserve">Существуют два основных приёма игры правой рукой: </w:t>
      </w:r>
      <w:proofErr w:type="spellStart"/>
      <w:r w:rsidRPr="00102A9D">
        <w:rPr>
          <w:rFonts w:ascii="Times New Roman" w:hAnsi="Times New Roman" w:cs="Times New Roman"/>
          <w:color w:val="000000"/>
          <w:sz w:val="24"/>
          <w:szCs w:val="24"/>
        </w:rPr>
        <w:t>апояндо</w:t>
      </w:r>
      <w:proofErr w:type="spellEnd"/>
      <w:r w:rsidRPr="00102A9D">
        <w:rPr>
          <w:rFonts w:ascii="Times New Roman" w:hAnsi="Times New Roman" w:cs="Times New Roman"/>
          <w:color w:val="000000"/>
          <w:sz w:val="24"/>
          <w:szCs w:val="24"/>
        </w:rPr>
        <w:t xml:space="preserve"> (игра с опорой), </w:t>
      </w:r>
      <w:proofErr w:type="spellStart"/>
      <w:r w:rsidRPr="00102A9D">
        <w:rPr>
          <w:rFonts w:ascii="Times New Roman" w:hAnsi="Times New Roman" w:cs="Times New Roman"/>
          <w:color w:val="000000"/>
          <w:sz w:val="24"/>
          <w:szCs w:val="24"/>
        </w:rPr>
        <w:t>тирандо</w:t>
      </w:r>
      <w:proofErr w:type="spellEnd"/>
      <w:r w:rsidRPr="00102A9D">
        <w:rPr>
          <w:rFonts w:ascii="Times New Roman" w:hAnsi="Times New Roman" w:cs="Times New Roman"/>
          <w:color w:val="000000"/>
          <w:sz w:val="24"/>
          <w:szCs w:val="24"/>
        </w:rPr>
        <w:t xml:space="preserve"> (игра без опоры). </w:t>
      </w:r>
    </w:p>
    <w:p w:rsidR="00C553B1" w:rsidRPr="00102A9D" w:rsidRDefault="00657CAB" w:rsidP="00102A9D">
      <w:pPr>
        <w:spacing w:line="240" w:lineRule="auto"/>
        <w:ind w:firstLine="709"/>
        <w:rPr>
          <w:rFonts w:ascii="Times New Roman" w:hAnsi="Times New Roman" w:cs="Times New Roman"/>
          <w:color w:val="000000"/>
          <w:sz w:val="24"/>
          <w:szCs w:val="24"/>
        </w:rPr>
      </w:pPr>
      <w:r w:rsidRPr="00102A9D">
        <w:rPr>
          <w:rFonts w:ascii="Times New Roman" w:hAnsi="Times New Roman" w:cs="Times New Roman"/>
          <w:color w:val="000000"/>
          <w:sz w:val="24"/>
          <w:szCs w:val="24"/>
        </w:rPr>
        <w:t>Так же с</w:t>
      </w:r>
      <w:r w:rsidR="00C553B1" w:rsidRPr="00102A9D">
        <w:rPr>
          <w:rFonts w:ascii="Times New Roman" w:hAnsi="Times New Roman" w:cs="Times New Roman"/>
          <w:color w:val="000000"/>
          <w:sz w:val="24"/>
          <w:szCs w:val="24"/>
        </w:rPr>
        <w:t xml:space="preserve">уществуют разные мнения о том, с какого приема </w:t>
      </w:r>
      <w:proofErr w:type="spellStart"/>
      <w:r w:rsidR="00C553B1" w:rsidRPr="00102A9D">
        <w:rPr>
          <w:rFonts w:ascii="Times New Roman" w:hAnsi="Times New Roman" w:cs="Times New Roman"/>
          <w:color w:val="000000"/>
          <w:sz w:val="24"/>
          <w:szCs w:val="24"/>
        </w:rPr>
        <w:t>звукоизвлечения</w:t>
      </w:r>
      <w:proofErr w:type="spellEnd"/>
      <w:r w:rsidR="00C553B1" w:rsidRPr="00102A9D">
        <w:rPr>
          <w:rFonts w:ascii="Times New Roman" w:hAnsi="Times New Roman" w:cs="Times New Roman"/>
          <w:color w:val="000000"/>
          <w:sz w:val="24"/>
          <w:szCs w:val="24"/>
        </w:rPr>
        <w:t xml:space="preserve"> следует начинать работу над постановкой правой руки юного гитариста.</w:t>
      </w:r>
    </w:p>
    <w:p w:rsidR="00B929F2" w:rsidRPr="00102A9D" w:rsidRDefault="00B929F2"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В процессе своего развития искусство игры на гитаре разделилось по принципу </w:t>
      </w:r>
      <w:proofErr w:type="spellStart"/>
      <w:r w:rsidRPr="00102A9D">
        <w:rPr>
          <w:rFonts w:ascii="Times New Roman" w:hAnsi="Times New Roman" w:cs="Times New Roman"/>
          <w:sz w:val="24"/>
          <w:szCs w:val="24"/>
        </w:rPr>
        <w:t>звукоизвлечения</w:t>
      </w:r>
      <w:proofErr w:type="spellEnd"/>
      <w:r w:rsidRPr="00102A9D">
        <w:rPr>
          <w:rFonts w:ascii="Times New Roman" w:hAnsi="Times New Roman" w:cs="Times New Roman"/>
          <w:sz w:val="24"/>
          <w:szCs w:val="24"/>
        </w:rPr>
        <w:t xml:space="preserve"> на две большие ветви: так называемую испанскую и итальянскую школы. Главное их различие состоит в использовании (или неиспользовании) способа </w:t>
      </w:r>
      <w:proofErr w:type="spellStart"/>
      <w:r w:rsidRPr="00102A9D">
        <w:rPr>
          <w:rFonts w:ascii="Times New Roman" w:hAnsi="Times New Roman" w:cs="Times New Roman"/>
          <w:i/>
          <w:sz w:val="24"/>
          <w:szCs w:val="24"/>
          <w:lang w:val="en-US"/>
        </w:rPr>
        <w:t>apoyando</w:t>
      </w:r>
      <w:proofErr w:type="spellEnd"/>
      <w:r w:rsidRPr="00102A9D">
        <w:rPr>
          <w:rFonts w:ascii="Times New Roman" w:hAnsi="Times New Roman" w:cs="Times New Roman"/>
          <w:sz w:val="24"/>
          <w:szCs w:val="24"/>
        </w:rPr>
        <w:t xml:space="preserve">, при котором отыгравший палец правой руки останавливается на соседней струне. Этот прием заимствован у </w:t>
      </w:r>
      <w:proofErr w:type="spellStart"/>
      <w:r w:rsidRPr="00102A9D">
        <w:rPr>
          <w:rFonts w:ascii="Times New Roman" w:hAnsi="Times New Roman" w:cs="Times New Roman"/>
          <w:sz w:val="24"/>
          <w:szCs w:val="24"/>
        </w:rPr>
        <w:t>фламенкистов</w:t>
      </w:r>
      <w:proofErr w:type="spellEnd"/>
      <w:r w:rsidRPr="00102A9D">
        <w:rPr>
          <w:rFonts w:ascii="Times New Roman" w:hAnsi="Times New Roman" w:cs="Times New Roman"/>
          <w:sz w:val="24"/>
          <w:szCs w:val="24"/>
        </w:rPr>
        <w:t xml:space="preserve"> и в испанской школе является определяющим. В итальянской школе </w:t>
      </w:r>
      <w:proofErr w:type="spellStart"/>
      <w:r w:rsidRPr="00102A9D">
        <w:rPr>
          <w:rFonts w:ascii="Times New Roman" w:hAnsi="Times New Roman" w:cs="Times New Roman"/>
          <w:i/>
          <w:sz w:val="24"/>
          <w:szCs w:val="24"/>
          <w:lang w:val="en-US"/>
        </w:rPr>
        <w:t>apoyando</w:t>
      </w:r>
      <w:proofErr w:type="spellEnd"/>
      <w:r w:rsidRPr="00102A9D">
        <w:rPr>
          <w:rFonts w:ascii="Times New Roman" w:hAnsi="Times New Roman" w:cs="Times New Roman"/>
          <w:sz w:val="24"/>
          <w:szCs w:val="24"/>
        </w:rPr>
        <w:t xml:space="preserve"> изначально не применялось, ибо в основе ее лежит арпеджио (игра на разных струнах), исполняемое только приемом </w:t>
      </w:r>
      <w:proofErr w:type="spellStart"/>
      <w:r w:rsidRPr="00102A9D">
        <w:rPr>
          <w:rFonts w:ascii="Times New Roman" w:hAnsi="Times New Roman" w:cs="Times New Roman"/>
          <w:i/>
          <w:sz w:val="24"/>
          <w:szCs w:val="24"/>
          <w:lang w:val="en-US"/>
        </w:rPr>
        <w:t>tirando</w:t>
      </w:r>
      <w:proofErr w:type="spellEnd"/>
      <w:r w:rsidRPr="00102A9D">
        <w:rPr>
          <w:rFonts w:ascii="Times New Roman" w:hAnsi="Times New Roman" w:cs="Times New Roman"/>
          <w:sz w:val="24"/>
          <w:szCs w:val="24"/>
        </w:rPr>
        <w:t>, когда палец правой, не задевая соседнюю струну, проходит выше ее внутрь ладони.</w:t>
      </w:r>
    </w:p>
    <w:p w:rsidR="00B929F2" w:rsidRPr="00102A9D" w:rsidRDefault="00B929F2"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В связи с таким распределением возникает вопрос, ставший традиционным: что  первично – </w:t>
      </w:r>
      <w:proofErr w:type="spellStart"/>
      <w:r w:rsidRPr="00102A9D">
        <w:rPr>
          <w:rFonts w:ascii="Times New Roman" w:hAnsi="Times New Roman" w:cs="Times New Roman"/>
          <w:i/>
          <w:sz w:val="24"/>
          <w:szCs w:val="24"/>
          <w:lang w:val="en-US"/>
        </w:rPr>
        <w:t>tirando</w:t>
      </w:r>
      <w:proofErr w:type="spellEnd"/>
      <w:r w:rsidRPr="00102A9D">
        <w:rPr>
          <w:rFonts w:ascii="Times New Roman" w:hAnsi="Times New Roman" w:cs="Times New Roman"/>
          <w:sz w:val="24"/>
          <w:szCs w:val="24"/>
        </w:rPr>
        <w:t xml:space="preserve">  или </w:t>
      </w:r>
      <w:proofErr w:type="spellStart"/>
      <w:r w:rsidRPr="00102A9D">
        <w:rPr>
          <w:rFonts w:ascii="Times New Roman" w:hAnsi="Times New Roman" w:cs="Times New Roman"/>
          <w:i/>
          <w:sz w:val="24"/>
          <w:szCs w:val="24"/>
          <w:lang w:val="en-US"/>
        </w:rPr>
        <w:t>apoyando</w:t>
      </w:r>
      <w:proofErr w:type="spellEnd"/>
      <w:r w:rsidRPr="00102A9D">
        <w:rPr>
          <w:rFonts w:ascii="Times New Roman" w:hAnsi="Times New Roman" w:cs="Times New Roman"/>
          <w:sz w:val="24"/>
          <w:szCs w:val="24"/>
        </w:rPr>
        <w:t xml:space="preserve">? Практика показывает, что нет никаких явных предпосылок к преимуществу какого-либо из них, однако лишь в том случае если </w:t>
      </w:r>
      <w:proofErr w:type="spellStart"/>
      <w:r w:rsidRPr="00102A9D">
        <w:rPr>
          <w:rFonts w:ascii="Times New Roman" w:hAnsi="Times New Roman" w:cs="Times New Roman"/>
          <w:sz w:val="24"/>
          <w:szCs w:val="24"/>
        </w:rPr>
        <w:t>звукоизвлечение</w:t>
      </w:r>
      <w:proofErr w:type="spellEnd"/>
      <w:r w:rsidRPr="00102A9D">
        <w:rPr>
          <w:rFonts w:ascii="Times New Roman" w:hAnsi="Times New Roman" w:cs="Times New Roman"/>
          <w:sz w:val="24"/>
          <w:szCs w:val="24"/>
        </w:rPr>
        <w:t xml:space="preserve"> выполняется правильно. Направление оттягивания струны и принципы работы пальцев при верном исполнении обоих приемов мало чем отличаются друг от друга. Отличие заключается лишь в том, что </w:t>
      </w:r>
      <w:proofErr w:type="spellStart"/>
      <w:r w:rsidRPr="00102A9D">
        <w:rPr>
          <w:rFonts w:ascii="Times New Roman" w:hAnsi="Times New Roman" w:cs="Times New Roman"/>
          <w:i/>
          <w:sz w:val="24"/>
          <w:szCs w:val="24"/>
          <w:lang w:val="en-US"/>
        </w:rPr>
        <w:t>tirando</w:t>
      </w:r>
      <w:proofErr w:type="spellEnd"/>
      <w:r w:rsidRPr="00102A9D">
        <w:rPr>
          <w:rFonts w:ascii="Times New Roman" w:hAnsi="Times New Roman" w:cs="Times New Roman"/>
          <w:sz w:val="24"/>
          <w:szCs w:val="24"/>
        </w:rPr>
        <w:t xml:space="preserve"> – универсальный способ, им можно исполнить любую фактуру без исключения; тогда как </w:t>
      </w:r>
      <w:proofErr w:type="spellStart"/>
      <w:r w:rsidRPr="00102A9D">
        <w:rPr>
          <w:rFonts w:ascii="Times New Roman" w:hAnsi="Times New Roman" w:cs="Times New Roman"/>
          <w:i/>
          <w:sz w:val="24"/>
          <w:szCs w:val="24"/>
          <w:lang w:val="en-US"/>
        </w:rPr>
        <w:t>apoyando</w:t>
      </w:r>
      <w:proofErr w:type="spellEnd"/>
      <w:r w:rsidRPr="00102A9D">
        <w:rPr>
          <w:rFonts w:ascii="Times New Roman" w:hAnsi="Times New Roman" w:cs="Times New Roman"/>
          <w:sz w:val="24"/>
          <w:szCs w:val="24"/>
        </w:rPr>
        <w:t xml:space="preserve"> невозможно при игре аккордов, арпеджио, двойных нот, многих видов полифонической фактуры. </w:t>
      </w:r>
      <w:proofErr w:type="gramStart"/>
      <w:r w:rsidRPr="00102A9D">
        <w:rPr>
          <w:rFonts w:ascii="Times New Roman" w:hAnsi="Times New Roman" w:cs="Times New Roman"/>
          <w:i/>
          <w:sz w:val="24"/>
          <w:szCs w:val="24"/>
        </w:rPr>
        <w:t>А</w:t>
      </w:r>
      <w:proofErr w:type="spellStart"/>
      <w:proofErr w:type="gramEnd"/>
      <w:r w:rsidRPr="00102A9D">
        <w:rPr>
          <w:rFonts w:ascii="Times New Roman" w:hAnsi="Times New Roman" w:cs="Times New Roman"/>
          <w:i/>
          <w:sz w:val="24"/>
          <w:szCs w:val="24"/>
          <w:lang w:val="en-US"/>
        </w:rPr>
        <w:t>poyando</w:t>
      </w:r>
      <w:proofErr w:type="spellEnd"/>
      <w:r w:rsidRPr="00102A9D">
        <w:rPr>
          <w:rFonts w:ascii="Times New Roman" w:hAnsi="Times New Roman" w:cs="Times New Roman"/>
          <w:sz w:val="24"/>
          <w:szCs w:val="24"/>
        </w:rPr>
        <w:t xml:space="preserve"> – </w:t>
      </w:r>
      <w:r w:rsidRPr="00102A9D">
        <w:rPr>
          <w:rFonts w:ascii="Times New Roman" w:hAnsi="Times New Roman" w:cs="Times New Roman"/>
          <w:sz w:val="24"/>
          <w:szCs w:val="24"/>
        </w:rPr>
        <w:lastRenderedPageBreak/>
        <w:t>прием скорее художественный, колористический, придающий особую силу и красочность звучанию гитары.</w:t>
      </w:r>
    </w:p>
    <w:p w:rsidR="00C553B1" w:rsidRPr="00102A9D" w:rsidRDefault="00C553B1" w:rsidP="00102A9D">
      <w:pPr>
        <w:spacing w:line="240" w:lineRule="auto"/>
        <w:ind w:firstLine="709"/>
        <w:rPr>
          <w:rFonts w:ascii="Times New Roman" w:hAnsi="Times New Roman" w:cs="Times New Roman"/>
          <w:color w:val="000000"/>
          <w:sz w:val="24"/>
          <w:szCs w:val="24"/>
        </w:rPr>
      </w:pPr>
      <w:r w:rsidRPr="00102A9D">
        <w:rPr>
          <w:rFonts w:ascii="Times New Roman" w:hAnsi="Times New Roman" w:cs="Times New Roman"/>
          <w:color w:val="000000"/>
          <w:sz w:val="24"/>
          <w:szCs w:val="24"/>
        </w:rPr>
        <w:t xml:space="preserve">Я склоняюсь к тому, что сначала, все же, стоит отработать прием </w:t>
      </w:r>
      <w:proofErr w:type="spellStart"/>
      <w:r w:rsidRPr="00102A9D">
        <w:rPr>
          <w:rFonts w:ascii="Times New Roman" w:hAnsi="Times New Roman" w:cs="Times New Roman"/>
          <w:color w:val="000000"/>
          <w:sz w:val="24"/>
          <w:szCs w:val="24"/>
        </w:rPr>
        <w:t>тирандо</w:t>
      </w:r>
      <w:proofErr w:type="spellEnd"/>
      <w:r w:rsidRPr="00102A9D">
        <w:rPr>
          <w:rFonts w:ascii="Times New Roman" w:hAnsi="Times New Roman" w:cs="Times New Roman"/>
          <w:color w:val="000000"/>
          <w:sz w:val="24"/>
          <w:szCs w:val="24"/>
        </w:rPr>
        <w:t xml:space="preserve"> – игра без опоры. Но затягивать этот этап не следует, постепенно осваивая и прием </w:t>
      </w:r>
      <w:proofErr w:type="spellStart"/>
      <w:r w:rsidRPr="00102A9D">
        <w:rPr>
          <w:rFonts w:ascii="Times New Roman" w:hAnsi="Times New Roman" w:cs="Times New Roman"/>
          <w:color w:val="000000"/>
          <w:sz w:val="24"/>
          <w:szCs w:val="24"/>
        </w:rPr>
        <w:t>апояндо</w:t>
      </w:r>
      <w:proofErr w:type="spellEnd"/>
      <w:r w:rsidRPr="00102A9D">
        <w:rPr>
          <w:rFonts w:ascii="Times New Roman" w:hAnsi="Times New Roman" w:cs="Times New Roman"/>
          <w:color w:val="000000"/>
          <w:sz w:val="24"/>
          <w:szCs w:val="24"/>
        </w:rPr>
        <w:t>, идя как бы параллельно.</w:t>
      </w:r>
    </w:p>
    <w:p w:rsidR="00215BE1" w:rsidRPr="00102A9D" w:rsidRDefault="00215BE1" w:rsidP="00102A9D">
      <w:pPr>
        <w:spacing w:line="240" w:lineRule="auto"/>
        <w:ind w:firstLine="709"/>
        <w:rPr>
          <w:rFonts w:ascii="Times New Roman" w:hAnsi="Times New Roman" w:cs="Times New Roman"/>
          <w:b/>
          <w:color w:val="000000"/>
          <w:sz w:val="24"/>
          <w:szCs w:val="24"/>
        </w:rPr>
      </w:pPr>
      <w:proofErr w:type="spellStart"/>
      <w:r w:rsidRPr="00102A9D">
        <w:rPr>
          <w:rFonts w:ascii="Times New Roman" w:hAnsi="Times New Roman" w:cs="Times New Roman"/>
          <w:b/>
          <w:color w:val="000000"/>
          <w:sz w:val="24"/>
          <w:szCs w:val="24"/>
        </w:rPr>
        <w:t>Тирандо</w:t>
      </w:r>
      <w:proofErr w:type="spellEnd"/>
      <w:r w:rsidRPr="00102A9D">
        <w:rPr>
          <w:rFonts w:ascii="Times New Roman" w:hAnsi="Times New Roman" w:cs="Times New Roman"/>
          <w:b/>
          <w:color w:val="000000"/>
          <w:sz w:val="24"/>
          <w:szCs w:val="24"/>
        </w:rPr>
        <w:t>:</w:t>
      </w:r>
    </w:p>
    <w:p w:rsidR="00B0133E" w:rsidRPr="00102A9D" w:rsidRDefault="00EB27BF" w:rsidP="00102A9D">
      <w:pPr>
        <w:pStyle w:val="a3"/>
        <w:ind w:firstLine="709"/>
        <w:rPr>
          <w:color w:val="000000"/>
        </w:rPr>
      </w:pPr>
      <w:r w:rsidRPr="00102A9D">
        <w:rPr>
          <w:color w:val="000000"/>
        </w:rPr>
        <w:t xml:space="preserve">   </w:t>
      </w:r>
      <w:r w:rsidR="00B0133E" w:rsidRPr="00102A9D">
        <w:rPr>
          <w:color w:val="000000"/>
        </w:rPr>
        <w:t xml:space="preserve">Исполнение приёма </w:t>
      </w:r>
      <w:proofErr w:type="spellStart"/>
      <w:r w:rsidR="00B0133E" w:rsidRPr="00102A9D">
        <w:rPr>
          <w:color w:val="000000"/>
        </w:rPr>
        <w:t>тирандо</w:t>
      </w:r>
      <w:proofErr w:type="spellEnd"/>
      <w:r w:rsidR="00B0133E" w:rsidRPr="00102A9D">
        <w:rPr>
          <w:color w:val="000000"/>
        </w:rPr>
        <w:t xml:space="preserve"> обусловлено направлением </w:t>
      </w:r>
      <w:proofErr w:type="spellStart"/>
      <w:r w:rsidR="00B0133E" w:rsidRPr="00102A9D">
        <w:rPr>
          <w:color w:val="000000"/>
        </w:rPr>
        <w:t>защипывания</w:t>
      </w:r>
      <w:proofErr w:type="spellEnd"/>
      <w:r w:rsidR="00B0133E" w:rsidRPr="00102A9D">
        <w:rPr>
          <w:color w:val="000000"/>
        </w:rPr>
        <w:t xml:space="preserve"> струны. При щипке </w:t>
      </w:r>
      <w:proofErr w:type="spellStart"/>
      <w:r w:rsidR="00B0133E" w:rsidRPr="00102A9D">
        <w:rPr>
          <w:color w:val="000000"/>
        </w:rPr>
        <w:t>тирандо</w:t>
      </w:r>
      <w:proofErr w:type="spellEnd"/>
      <w:r w:rsidR="00B0133E" w:rsidRPr="00102A9D">
        <w:rPr>
          <w:color w:val="000000"/>
        </w:rPr>
        <w:t xml:space="preserve"> направление </w:t>
      </w:r>
      <w:proofErr w:type="spellStart"/>
      <w:r w:rsidR="00B0133E" w:rsidRPr="00102A9D">
        <w:rPr>
          <w:color w:val="000000"/>
        </w:rPr>
        <w:t>защипывания</w:t>
      </w:r>
      <w:proofErr w:type="spellEnd"/>
      <w:r w:rsidR="00B0133E" w:rsidRPr="00102A9D">
        <w:rPr>
          <w:color w:val="000000"/>
        </w:rPr>
        <w:t xml:space="preserve"> струны идет больше от верхней деки. Существуют две разновидности </w:t>
      </w:r>
      <w:proofErr w:type="spellStart"/>
      <w:r w:rsidR="00B0133E" w:rsidRPr="00102A9D">
        <w:rPr>
          <w:color w:val="000000"/>
        </w:rPr>
        <w:t>тирандо</w:t>
      </w:r>
      <w:proofErr w:type="spellEnd"/>
      <w:r w:rsidR="00B0133E" w:rsidRPr="00102A9D">
        <w:rPr>
          <w:color w:val="000000"/>
        </w:rPr>
        <w:t xml:space="preserve">. Лёгкое </w:t>
      </w:r>
      <w:proofErr w:type="spellStart"/>
      <w:r w:rsidR="00B0133E" w:rsidRPr="00102A9D">
        <w:rPr>
          <w:color w:val="000000"/>
        </w:rPr>
        <w:t>тирандо</w:t>
      </w:r>
      <w:proofErr w:type="spellEnd"/>
      <w:r w:rsidR="00B0133E" w:rsidRPr="00102A9D">
        <w:rPr>
          <w:color w:val="000000"/>
        </w:rPr>
        <w:t xml:space="preserve"> – направление </w:t>
      </w:r>
      <w:proofErr w:type="spellStart"/>
      <w:r w:rsidR="00B0133E" w:rsidRPr="00102A9D">
        <w:rPr>
          <w:color w:val="000000"/>
        </w:rPr>
        <w:t>защипывания</w:t>
      </w:r>
      <w:proofErr w:type="spellEnd"/>
      <w:r w:rsidR="00B0133E" w:rsidRPr="00102A9D">
        <w:rPr>
          <w:color w:val="000000"/>
        </w:rPr>
        <w:t xml:space="preserve"> строго от верхней деки, </w:t>
      </w:r>
      <w:proofErr w:type="spellStart"/>
      <w:r w:rsidR="00B0133E" w:rsidRPr="00102A9D">
        <w:rPr>
          <w:color w:val="000000"/>
        </w:rPr>
        <w:t>звукоизвлечение</w:t>
      </w:r>
      <w:proofErr w:type="spellEnd"/>
      <w:r w:rsidR="00B0133E" w:rsidRPr="00102A9D">
        <w:rPr>
          <w:color w:val="000000"/>
        </w:rPr>
        <w:t xml:space="preserve"> происходит за счёт движения пальцев в фалангах. </w:t>
      </w:r>
      <w:proofErr w:type="gramStart"/>
      <w:r w:rsidR="00B0133E" w:rsidRPr="00102A9D">
        <w:rPr>
          <w:color w:val="000000"/>
        </w:rPr>
        <w:t xml:space="preserve">Глубокое или плотное </w:t>
      </w:r>
      <w:proofErr w:type="spellStart"/>
      <w:r w:rsidR="00B0133E" w:rsidRPr="00102A9D">
        <w:rPr>
          <w:color w:val="000000"/>
        </w:rPr>
        <w:t>тирандо</w:t>
      </w:r>
      <w:proofErr w:type="spellEnd"/>
      <w:r w:rsidR="00B0133E" w:rsidRPr="00102A9D">
        <w:rPr>
          <w:color w:val="000000"/>
        </w:rPr>
        <w:t xml:space="preserve"> – направление </w:t>
      </w:r>
      <w:proofErr w:type="spellStart"/>
      <w:r w:rsidR="00B0133E" w:rsidRPr="00102A9D">
        <w:rPr>
          <w:color w:val="000000"/>
        </w:rPr>
        <w:t>защипывания</w:t>
      </w:r>
      <w:proofErr w:type="spellEnd"/>
      <w:r w:rsidR="00B0133E" w:rsidRPr="00102A9D">
        <w:rPr>
          <w:color w:val="000000"/>
        </w:rPr>
        <w:t xml:space="preserve"> к верхней деке (как при </w:t>
      </w:r>
      <w:proofErr w:type="spellStart"/>
      <w:r w:rsidR="00B0133E" w:rsidRPr="00102A9D">
        <w:rPr>
          <w:color w:val="000000"/>
        </w:rPr>
        <w:t>апояндо</w:t>
      </w:r>
      <w:proofErr w:type="spellEnd"/>
      <w:r w:rsidR="00B0133E" w:rsidRPr="00102A9D">
        <w:rPr>
          <w:color w:val="000000"/>
        </w:rPr>
        <w:t xml:space="preserve">) но вектор </w:t>
      </w:r>
      <w:proofErr w:type="spellStart"/>
      <w:r w:rsidR="00B0133E" w:rsidRPr="00102A9D">
        <w:rPr>
          <w:color w:val="000000"/>
        </w:rPr>
        <w:t>защипывания</w:t>
      </w:r>
      <w:proofErr w:type="spellEnd"/>
      <w:r w:rsidR="00B0133E" w:rsidRPr="00102A9D">
        <w:rPr>
          <w:color w:val="000000"/>
        </w:rPr>
        <w:t xml:space="preserve"> направлен не к соседней струне, а от верхней деки (В момент </w:t>
      </w:r>
      <w:proofErr w:type="spellStart"/>
      <w:r w:rsidR="00B0133E" w:rsidRPr="00102A9D">
        <w:rPr>
          <w:color w:val="000000"/>
        </w:rPr>
        <w:t>звукоизвлечения</w:t>
      </w:r>
      <w:proofErr w:type="spellEnd"/>
      <w:r w:rsidR="00B0133E" w:rsidRPr="00102A9D">
        <w:rPr>
          <w:color w:val="000000"/>
        </w:rPr>
        <w:t xml:space="preserve"> сначала происходит небольшое давление на струну, а затем палец соскальзывает со струны с вектором движения «в ладонь».</w:t>
      </w:r>
      <w:proofErr w:type="gramEnd"/>
      <w:r w:rsidR="00B0133E" w:rsidRPr="00102A9D">
        <w:rPr>
          <w:color w:val="000000"/>
        </w:rPr>
        <w:t xml:space="preserve"> При такой технике щипок осуществляется не только пальцевыми фалангами, но и кистью руки. Применение лёгкого </w:t>
      </w:r>
      <w:proofErr w:type="spellStart"/>
      <w:r w:rsidR="00B0133E" w:rsidRPr="00102A9D">
        <w:rPr>
          <w:color w:val="000000"/>
        </w:rPr>
        <w:t>тирандо</w:t>
      </w:r>
      <w:proofErr w:type="spellEnd"/>
      <w:r w:rsidR="00B0133E" w:rsidRPr="00102A9D">
        <w:rPr>
          <w:color w:val="000000"/>
        </w:rPr>
        <w:t xml:space="preserve"> на большой громкости приводит к искажению звука, поэтому оно используется для тихой и средней громкости звуков (для второстепенных голосов, для исполнения не громких пассажей или арпеджио и т.п.). </w:t>
      </w:r>
    </w:p>
    <w:p w:rsidR="00483B80" w:rsidRPr="00102A9D" w:rsidRDefault="007D29B8" w:rsidP="00102A9D">
      <w:pPr>
        <w:pStyle w:val="a3"/>
        <w:ind w:firstLine="709"/>
        <w:rPr>
          <w:color w:val="000000"/>
        </w:rPr>
      </w:pPr>
      <w:r w:rsidRPr="00102A9D">
        <w:rPr>
          <w:color w:val="000000"/>
        </w:rPr>
        <w:t xml:space="preserve">   </w:t>
      </w:r>
      <w:r w:rsidR="00483B80" w:rsidRPr="00102A9D">
        <w:rPr>
          <w:color w:val="000000"/>
        </w:rPr>
        <w:t xml:space="preserve">Знакомство с «контактным» способом игры, с «опережением», с «подготовкой» пальцев правой руки на первоначальном этапе постановки игрового аппарата гитариста очень </w:t>
      </w:r>
      <w:proofErr w:type="gramStart"/>
      <w:r w:rsidR="00483B80" w:rsidRPr="00102A9D">
        <w:rPr>
          <w:color w:val="000000"/>
        </w:rPr>
        <w:t>важна</w:t>
      </w:r>
      <w:proofErr w:type="gramEnd"/>
      <w:r w:rsidR="00483B80" w:rsidRPr="00102A9D">
        <w:rPr>
          <w:color w:val="000000"/>
        </w:rPr>
        <w:t>.</w:t>
      </w:r>
      <w:r w:rsidR="00E30B86" w:rsidRPr="00102A9D">
        <w:rPr>
          <w:color w:val="000000"/>
        </w:rPr>
        <w:t xml:space="preserve"> Пожалуй</w:t>
      </w:r>
      <w:r w:rsidRPr="00102A9D">
        <w:rPr>
          <w:color w:val="000000"/>
        </w:rPr>
        <w:t>,</w:t>
      </w:r>
      <w:r w:rsidR="00E30B86" w:rsidRPr="00102A9D">
        <w:rPr>
          <w:color w:val="000000"/>
        </w:rPr>
        <w:t xml:space="preserve"> это самый важный момент на начальном этапе работы с начинающим гитаристом, который нельзя пропустить.</w:t>
      </w:r>
    </w:p>
    <w:p w:rsidR="00E30B86" w:rsidRPr="00102A9D" w:rsidRDefault="00E30B86" w:rsidP="00102A9D">
      <w:pPr>
        <w:pStyle w:val="a3"/>
        <w:ind w:firstLine="709"/>
        <w:rPr>
          <w:color w:val="000000"/>
        </w:rPr>
      </w:pPr>
      <w:r w:rsidRPr="00102A9D">
        <w:rPr>
          <w:color w:val="000000"/>
        </w:rPr>
        <w:t xml:space="preserve">«При высококлассной игре подготовительный контакт обязателен; контакт становится настолько неотъемлемой частью, что его сознательное выделение излишне. На этом уровне туше становится интуитивным» </w:t>
      </w:r>
      <w:proofErr w:type="gramStart"/>
      <w:r w:rsidRPr="00102A9D">
        <w:rPr>
          <w:color w:val="000000"/>
        </w:rPr>
        <w:t xml:space="preserve">( </w:t>
      </w:r>
      <w:proofErr w:type="gramEnd"/>
      <w:r w:rsidRPr="00102A9D">
        <w:rPr>
          <w:color w:val="000000"/>
        </w:rPr>
        <w:t xml:space="preserve">Чарльз </w:t>
      </w:r>
      <w:proofErr w:type="spellStart"/>
      <w:r w:rsidRPr="00102A9D">
        <w:rPr>
          <w:color w:val="000000"/>
        </w:rPr>
        <w:t>Дункан</w:t>
      </w:r>
      <w:proofErr w:type="spellEnd"/>
      <w:r w:rsidRPr="00102A9D">
        <w:rPr>
          <w:color w:val="000000"/>
        </w:rPr>
        <w:t xml:space="preserve">  «Искусство игры на классической гитаре»). Но начальный этап требует именно осознанного движения.</w:t>
      </w:r>
    </w:p>
    <w:p w:rsidR="007D29B8" w:rsidRPr="00102A9D" w:rsidRDefault="00D84B13" w:rsidP="00102A9D">
      <w:pPr>
        <w:pStyle w:val="a3"/>
        <w:ind w:firstLine="709"/>
        <w:rPr>
          <w:b/>
          <w:color w:val="000000"/>
        </w:rPr>
      </w:pPr>
      <w:r w:rsidRPr="00102A9D">
        <w:rPr>
          <w:b/>
          <w:color w:val="000000"/>
        </w:rPr>
        <w:t>УПРАЖНЕНИЕ</w:t>
      </w:r>
      <w:r w:rsidR="007D29B8" w:rsidRPr="00102A9D">
        <w:rPr>
          <w:b/>
          <w:color w:val="000000"/>
        </w:rPr>
        <w:t xml:space="preserve"> «Ловушка» </w:t>
      </w:r>
      <w:r w:rsidR="00CD227A" w:rsidRPr="00102A9D">
        <w:rPr>
          <w:b/>
          <w:color w:val="000000"/>
        </w:rPr>
        <w:t xml:space="preserve">(шагаем по 1 струне пальцами </w:t>
      </w:r>
      <w:proofErr w:type="spellStart"/>
      <w:r w:rsidR="00CD227A" w:rsidRPr="00102A9D">
        <w:rPr>
          <w:b/>
          <w:color w:val="000000"/>
          <w:lang w:val="en-US"/>
        </w:rPr>
        <w:t>i</w:t>
      </w:r>
      <w:proofErr w:type="spellEnd"/>
      <w:r w:rsidR="00CD227A" w:rsidRPr="00102A9D">
        <w:rPr>
          <w:b/>
          <w:color w:val="000000"/>
        </w:rPr>
        <w:t xml:space="preserve"> и </w:t>
      </w:r>
      <w:r w:rsidR="00CD227A" w:rsidRPr="00102A9D">
        <w:rPr>
          <w:b/>
          <w:color w:val="000000"/>
          <w:lang w:val="en-US"/>
        </w:rPr>
        <w:t>m</w:t>
      </w:r>
      <w:r w:rsidR="00CD227A" w:rsidRPr="00102A9D">
        <w:rPr>
          <w:b/>
          <w:color w:val="000000"/>
        </w:rPr>
        <w:t xml:space="preserve"> с «подготовкой»)</w:t>
      </w:r>
    </w:p>
    <w:p w:rsidR="00483B80" w:rsidRPr="00102A9D" w:rsidRDefault="00D84B13" w:rsidP="00102A9D">
      <w:pPr>
        <w:pStyle w:val="a3"/>
        <w:ind w:firstLine="709"/>
        <w:rPr>
          <w:b/>
          <w:color w:val="000000"/>
        </w:rPr>
      </w:pPr>
      <w:r w:rsidRPr="00102A9D">
        <w:rPr>
          <w:b/>
          <w:color w:val="000000"/>
        </w:rPr>
        <w:t>УПРАЖНЕНИЯ</w:t>
      </w:r>
      <w:r w:rsidR="00483B80" w:rsidRPr="00102A9D">
        <w:rPr>
          <w:b/>
          <w:color w:val="000000"/>
        </w:rPr>
        <w:t xml:space="preserve"> «</w:t>
      </w:r>
      <w:proofErr w:type="spellStart"/>
      <w:r w:rsidR="00483B80" w:rsidRPr="00102A9D">
        <w:rPr>
          <w:b/>
          <w:color w:val="000000"/>
        </w:rPr>
        <w:t>Тирандо</w:t>
      </w:r>
      <w:proofErr w:type="spellEnd"/>
      <w:r w:rsidR="00483B80" w:rsidRPr="00102A9D">
        <w:rPr>
          <w:b/>
          <w:color w:val="000000"/>
        </w:rPr>
        <w:t>»</w:t>
      </w:r>
      <w:r w:rsidR="00685074" w:rsidRPr="00102A9D">
        <w:rPr>
          <w:b/>
          <w:color w:val="000000"/>
        </w:rPr>
        <w:t xml:space="preserve"> «с подготовкой»</w:t>
      </w:r>
    </w:p>
    <w:p w:rsidR="00D323FF" w:rsidRPr="00102A9D" w:rsidRDefault="00D323FF" w:rsidP="00102A9D">
      <w:pPr>
        <w:pStyle w:val="a3"/>
        <w:ind w:firstLine="709"/>
        <w:rPr>
          <w:b/>
          <w:color w:val="000000"/>
        </w:rPr>
      </w:pPr>
      <w:r w:rsidRPr="00102A9D">
        <w:rPr>
          <w:b/>
          <w:noProof/>
          <w:color w:val="000000"/>
        </w:rPr>
        <w:drawing>
          <wp:inline distT="0" distB="0" distL="0" distR="0">
            <wp:extent cx="5940425" cy="2189353"/>
            <wp:effectExtent l="19050" t="0" r="3175" b="0"/>
            <wp:docPr id="6" name="Рисунок 1" descr="https://studfile.net/html/2706/629/html_ZCxo7Vs081.ewC2/img-Kou3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629/html_ZCxo7Vs081.ewC2/img-Kou3Te.png"/>
                    <pic:cNvPicPr>
                      <a:picLocks noChangeAspect="1" noChangeArrowheads="1"/>
                    </pic:cNvPicPr>
                  </pic:nvPicPr>
                  <pic:blipFill>
                    <a:blip r:embed="rId6"/>
                    <a:srcRect/>
                    <a:stretch>
                      <a:fillRect/>
                    </a:stretch>
                  </pic:blipFill>
                  <pic:spPr bwMode="auto">
                    <a:xfrm>
                      <a:off x="0" y="0"/>
                      <a:ext cx="5940425" cy="2189353"/>
                    </a:xfrm>
                    <a:prstGeom prst="rect">
                      <a:avLst/>
                    </a:prstGeom>
                    <a:noFill/>
                    <a:ln w="9525">
                      <a:noFill/>
                      <a:miter lim="800000"/>
                      <a:headEnd/>
                      <a:tailEnd/>
                    </a:ln>
                  </pic:spPr>
                </pic:pic>
              </a:graphicData>
            </a:graphic>
          </wp:inline>
        </w:drawing>
      </w:r>
    </w:p>
    <w:p w:rsidR="008B37F7" w:rsidRPr="00102A9D" w:rsidRDefault="008B37F7" w:rsidP="00102A9D">
      <w:pPr>
        <w:spacing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Упражнение «Скачки пальца «Р»</w:t>
      </w:r>
    </w:p>
    <w:p w:rsidR="00634E56" w:rsidRPr="00102A9D" w:rsidRDefault="00634E56" w:rsidP="00102A9D">
      <w:pPr>
        <w:tabs>
          <w:tab w:val="left" w:pos="993"/>
        </w:tabs>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lastRenderedPageBreak/>
        <w:t xml:space="preserve">Работая над правильной постановкой руки, нельзя забывать, что сама по себе постановка – не цель, а необходимое средство для обеспечения рациональной работы пальцев. Главной же задачей остается формирование основ </w:t>
      </w:r>
      <w:proofErr w:type="spellStart"/>
      <w:r w:rsidRPr="00102A9D">
        <w:rPr>
          <w:rFonts w:ascii="Times New Roman" w:hAnsi="Times New Roman" w:cs="Times New Roman"/>
          <w:sz w:val="24"/>
          <w:szCs w:val="24"/>
        </w:rPr>
        <w:t>звукоизвлечения</w:t>
      </w:r>
      <w:proofErr w:type="spellEnd"/>
      <w:r w:rsidRPr="00102A9D">
        <w:rPr>
          <w:rFonts w:ascii="Times New Roman" w:hAnsi="Times New Roman" w:cs="Times New Roman"/>
          <w:sz w:val="24"/>
          <w:szCs w:val="24"/>
        </w:rPr>
        <w:t>, культуры звука.</w:t>
      </w:r>
    </w:p>
    <w:p w:rsidR="00B8530E" w:rsidRPr="00102A9D" w:rsidRDefault="00864847" w:rsidP="00102A9D">
      <w:pPr>
        <w:spacing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Постановка левой руки.</w:t>
      </w:r>
    </w:p>
    <w:p w:rsidR="00864847" w:rsidRPr="00102A9D" w:rsidRDefault="00864847" w:rsidP="00102A9D">
      <w:pPr>
        <w:spacing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После того как правая рука начинающего гитариста осво</w:t>
      </w:r>
      <w:r w:rsidR="00452544" w:rsidRPr="00102A9D">
        <w:rPr>
          <w:rFonts w:ascii="Times New Roman" w:hAnsi="Times New Roman" w:cs="Times New Roman"/>
          <w:sz w:val="24"/>
          <w:szCs w:val="24"/>
        </w:rPr>
        <w:t>и</w:t>
      </w:r>
      <w:r w:rsidRPr="00102A9D">
        <w:rPr>
          <w:rFonts w:ascii="Times New Roman" w:hAnsi="Times New Roman" w:cs="Times New Roman"/>
          <w:sz w:val="24"/>
          <w:szCs w:val="24"/>
        </w:rPr>
        <w:t>лась в игре на открытых струнах пора подключать и левую руку. О</w:t>
      </w:r>
      <w:r w:rsidR="002720BD" w:rsidRPr="00102A9D">
        <w:rPr>
          <w:rFonts w:ascii="Times New Roman" w:hAnsi="Times New Roman" w:cs="Times New Roman"/>
          <w:sz w:val="24"/>
          <w:szCs w:val="24"/>
        </w:rPr>
        <w:t>бозначаются пальцы левой руки ци</w:t>
      </w:r>
      <w:r w:rsidRPr="00102A9D">
        <w:rPr>
          <w:rFonts w:ascii="Times New Roman" w:hAnsi="Times New Roman" w:cs="Times New Roman"/>
          <w:sz w:val="24"/>
          <w:szCs w:val="24"/>
        </w:rPr>
        <w:t>фрами: указательный – 1, средний - 2, безымянный – 3, мизинец – 4. Большой палец левой руки непосредственного участия в игре не принимает, его функция состоит в обеспечении опоры для остальных пальцев.</w:t>
      </w:r>
    </w:p>
    <w:p w:rsidR="00864847" w:rsidRPr="00102A9D" w:rsidRDefault="00AF0A95" w:rsidP="00102A9D">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УПРАЖНЕНИЕ: «Карандаш».</w:t>
      </w:r>
    </w:p>
    <w:p w:rsidR="00B547EE" w:rsidRPr="00102A9D" w:rsidRDefault="00457B3E"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 xml:space="preserve">Упражнение для левой руки </w:t>
      </w:r>
      <w:r w:rsidR="00B547EE" w:rsidRPr="00102A9D">
        <w:rPr>
          <w:rFonts w:ascii="Times New Roman" w:hAnsi="Times New Roman" w:cs="Times New Roman"/>
          <w:b/>
          <w:sz w:val="24"/>
          <w:szCs w:val="24"/>
        </w:rPr>
        <w:t>(</w:t>
      </w:r>
      <w:r w:rsidRPr="00102A9D">
        <w:rPr>
          <w:rFonts w:ascii="Times New Roman" w:hAnsi="Times New Roman" w:cs="Times New Roman"/>
          <w:b/>
          <w:sz w:val="24"/>
          <w:szCs w:val="24"/>
        </w:rPr>
        <w:t>Упражнение играется в пятой позиции</w:t>
      </w:r>
      <w:r w:rsidR="00B547EE" w:rsidRPr="00102A9D">
        <w:rPr>
          <w:rFonts w:ascii="Times New Roman" w:hAnsi="Times New Roman" w:cs="Times New Roman"/>
          <w:b/>
          <w:sz w:val="24"/>
          <w:szCs w:val="24"/>
        </w:rPr>
        <w:t>)</w:t>
      </w:r>
      <w:r w:rsidRPr="00102A9D">
        <w:rPr>
          <w:rFonts w:ascii="Times New Roman" w:hAnsi="Times New Roman" w:cs="Times New Roman"/>
          <w:b/>
          <w:sz w:val="24"/>
          <w:szCs w:val="24"/>
        </w:rPr>
        <w:t>.</w:t>
      </w:r>
    </w:p>
    <w:p w:rsidR="00B547EE" w:rsidRPr="00102A9D" w:rsidRDefault="00B547EE"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 xml:space="preserve"> «Лесенка» (восходящая).</w:t>
      </w:r>
    </w:p>
    <w:p w:rsidR="00B877EF" w:rsidRPr="00102A9D" w:rsidRDefault="00CC383C"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sz w:val="24"/>
          <w:szCs w:val="24"/>
        </w:rPr>
        <w:t xml:space="preserve">Играем хроматические пассажи восходящие, от V лада до VIII. При переходе на следующую струну (на 2 после 1 , на 3 после 2 и т.д.) четвёртый </w:t>
      </w:r>
      <w:r w:rsidR="00864847" w:rsidRPr="00102A9D">
        <w:rPr>
          <w:rFonts w:ascii="Times New Roman" w:hAnsi="Times New Roman" w:cs="Times New Roman"/>
          <w:sz w:val="24"/>
          <w:szCs w:val="24"/>
        </w:rPr>
        <w:t xml:space="preserve">палец (4) остаётся на VIII ладу. </w:t>
      </w:r>
      <w:r w:rsidRPr="00102A9D">
        <w:rPr>
          <w:rFonts w:ascii="Times New Roman" w:hAnsi="Times New Roman" w:cs="Times New Roman"/>
          <w:sz w:val="24"/>
          <w:szCs w:val="24"/>
        </w:rPr>
        <w:t xml:space="preserve">Это не позволит отводить мизинец (4) в сторону от грифа. В правой руке – </w:t>
      </w:r>
      <w:proofErr w:type="spellStart"/>
      <w:r w:rsidR="005A4F59" w:rsidRPr="00102A9D">
        <w:rPr>
          <w:rFonts w:ascii="Times New Roman" w:hAnsi="Times New Roman" w:cs="Times New Roman"/>
          <w:sz w:val="24"/>
          <w:szCs w:val="24"/>
        </w:rPr>
        <w:t>тирандо</w:t>
      </w:r>
      <w:proofErr w:type="spellEnd"/>
      <w:r w:rsidRPr="00102A9D">
        <w:rPr>
          <w:rFonts w:ascii="Times New Roman" w:hAnsi="Times New Roman" w:cs="Times New Roman"/>
          <w:sz w:val="24"/>
          <w:szCs w:val="24"/>
        </w:rPr>
        <w:t xml:space="preserve"> (</w:t>
      </w:r>
      <w:proofErr w:type="spellStart"/>
      <w:r w:rsidRPr="00102A9D">
        <w:rPr>
          <w:rFonts w:ascii="Times New Roman" w:hAnsi="Times New Roman" w:cs="Times New Roman"/>
          <w:sz w:val="24"/>
          <w:szCs w:val="24"/>
        </w:rPr>
        <w:t>i</w:t>
      </w:r>
      <w:proofErr w:type="spellEnd"/>
      <w:r w:rsidRPr="00102A9D">
        <w:rPr>
          <w:rFonts w:ascii="Times New Roman" w:hAnsi="Times New Roman" w:cs="Times New Roman"/>
          <w:sz w:val="24"/>
          <w:szCs w:val="24"/>
        </w:rPr>
        <w:t xml:space="preserve"> - </w:t>
      </w:r>
      <w:proofErr w:type="spellStart"/>
      <w:r w:rsidRPr="00102A9D">
        <w:rPr>
          <w:rFonts w:ascii="Times New Roman" w:hAnsi="Times New Roman" w:cs="Times New Roman"/>
          <w:sz w:val="24"/>
          <w:szCs w:val="24"/>
        </w:rPr>
        <w:t>m</w:t>
      </w:r>
      <w:proofErr w:type="spellEnd"/>
      <w:r w:rsidRPr="00102A9D">
        <w:rPr>
          <w:rFonts w:ascii="Times New Roman" w:hAnsi="Times New Roman" w:cs="Times New Roman"/>
          <w:sz w:val="24"/>
          <w:szCs w:val="24"/>
        </w:rPr>
        <w:t xml:space="preserve">). Далее – играем в разных позициях. </w:t>
      </w:r>
      <w:proofErr w:type="gramStart"/>
      <w:r w:rsidRPr="00102A9D">
        <w:rPr>
          <w:rFonts w:ascii="Times New Roman" w:hAnsi="Times New Roman" w:cs="Times New Roman"/>
          <w:sz w:val="24"/>
          <w:szCs w:val="24"/>
        </w:rPr>
        <w:t>Постепенно переходя от «узкой» позиции (пятой или седьмой) к «широкой» (первой), мы вынуждены шире расставлять пальцы, привыкая к растяжке.</w:t>
      </w:r>
      <w:proofErr w:type="gramEnd"/>
      <w:r w:rsidRPr="00102A9D">
        <w:rPr>
          <w:rFonts w:ascii="Times New Roman" w:hAnsi="Times New Roman" w:cs="Times New Roman"/>
          <w:sz w:val="24"/>
          <w:szCs w:val="24"/>
        </w:rPr>
        <w:t xml:space="preserve"> Оба этих упражнения («лесенки») разучиваются в медленном темпе. В процессе работы темп постепенно увеличивается. Хорошо использовать в занятиях </w:t>
      </w:r>
      <w:r w:rsidRPr="00102A9D">
        <w:rPr>
          <w:rFonts w:ascii="Times New Roman" w:hAnsi="Times New Roman" w:cs="Times New Roman"/>
          <w:b/>
          <w:sz w:val="24"/>
          <w:szCs w:val="24"/>
        </w:rPr>
        <w:t>метроном</w:t>
      </w:r>
      <w:r w:rsidRPr="00102A9D">
        <w:rPr>
          <w:rFonts w:ascii="Times New Roman" w:hAnsi="Times New Roman" w:cs="Times New Roman"/>
          <w:sz w:val="24"/>
          <w:szCs w:val="24"/>
        </w:rPr>
        <w:t xml:space="preserve"> </w:t>
      </w:r>
      <w:proofErr w:type="spellStart"/>
      <w:r w:rsidRPr="00102A9D">
        <w:rPr>
          <w:rFonts w:ascii="Times New Roman" w:hAnsi="Times New Roman" w:cs="Times New Roman"/>
          <w:sz w:val="24"/>
          <w:szCs w:val="24"/>
        </w:rPr>
        <w:t>Мельцеля</w:t>
      </w:r>
      <w:proofErr w:type="spellEnd"/>
      <w:r w:rsidRPr="00102A9D">
        <w:rPr>
          <w:rFonts w:ascii="Times New Roman" w:hAnsi="Times New Roman" w:cs="Times New Roman"/>
          <w:sz w:val="24"/>
          <w:szCs w:val="24"/>
        </w:rPr>
        <w:t>, для контроля над темпом.</w:t>
      </w:r>
    </w:p>
    <w:p w:rsidR="00457B3E" w:rsidRPr="00102A9D" w:rsidRDefault="00457B3E"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 xml:space="preserve">«Лесенка (нисходящая). </w:t>
      </w:r>
    </w:p>
    <w:p w:rsidR="00457B3E" w:rsidRPr="00102A9D" w:rsidRDefault="00457B3E"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Первый палец левой руки (1) всегда стоит на V ладу и переставляется на следующую струну тогда, когда надо извлечь звук на этой струне. Играется нисходящий хроматический пассаж из 4-х звуков (VIII, VII, VI, V лады) на всех струнах (от 1 до 6 и назад, до 1). В правой руке – </w:t>
      </w:r>
      <w:proofErr w:type="spellStart"/>
      <w:r w:rsidR="006275B8" w:rsidRPr="00102A9D">
        <w:rPr>
          <w:rFonts w:ascii="Times New Roman" w:hAnsi="Times New Roman" w:cs="Times New Roman"/>
          <w:sz w:val="24"/>
          <w:szCs w:val="24"/>
        </w:rPr>
        <w:t>тирандо</w:t>
      </w:r>
      <w:proofErr w:type="spellEnd"/>
      <w:r w:rsidRPr="00102A9D">
        <w:rPr>
          <w:rFonts w:ascii="Times New Roman" w:hAnsi="Times New Roman" w:cs="Times New Roman"/>
          <w:sz w:val="24"/>
          <w:szCs w:val="24"/>
        </w:rPr>
        <w:t xml:space="preserve"> (</w:t>
      </w:r>
      <w:proofErr w:type="spellStart"/>
      <w:r w:rsidRPr="00102A9D">
        <w:rPr>
          <w:rFonts w:ascii="Times New Roman" w:hAnsi="Times New Roman" w:cs="Times New Roman"/>
          <w:sz w:val="24"/>
          <w:szCs w:val="24"/>
        </w:rPr>
        <w:t>i</w:t>
      </w:r>
      <w:proofErr w:type="spellEnd"/>
      <w:r w:rsidRPr="00102A9D">
        <w:rPr>
          <w:rFonts w:ascii="Times New Roman" w:hAnsi="Times New Roman" w:cs="Times New Roman"/>
          <w:sz w:val="24"/>
          <w:szCs w:val="24"/>
        </w:rPr>
        <w:t xml:space="preserve"> - </w:t>
      </w:r>
      <w:proofErr w:type="spellStart"/>
      <w:r w:rsidRPr="00102A9D">
        <w:rPr>
          <w:rFonts w:ascii="Times New Roman" w:hAnsi="Times New Roman" w:cs="Times New Roman"/>
          <w:sz w:val="24"/>
          <w:szCs w:val="24"/>
        </w:rPr>
        <w:t>m</w:t>
      </w:r>
      <w:proofErr w:type="spellEnd"/>
      <w:r w:rsidRPr="00102A9D">
        <w:rPr>
          <w:rFonts w:ascii="Times New Roman" w:hAnsi="Times New Roman" w:cs="Times New Roman"/>
          <w:sz w:val="24"/>
          <w:szCs w:val="24"/>
        </w:rPr>
        <w:t>). Далее – постепенно увеличиваем объём, т. е. играем в разных позициях (от пятой до первой, от седьмой до первой).</w:t>
      </w:r>
    </w:p>
    <w:p w:rsidR="009F7A1A" w:rsidRDefault="009F7A1A"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После освоения этих упражнений приемом </w:t>
      </w:r>
      <w:proofErr w:type="spellStart"/>
      <w:r w:rsidRPr="00102A9D">
        <w:rPr>
          <w:rFonts w:ascii="Times New Roman" w:hAnsi="Times New Roman" w:cs="Times New Roman"/>
          <w:sz w:val="24"/>
          <w:szCs w:val="24"/>
        </w:rPr>
        <w:t>тирандо</w:t>
      </w:r>
      <w:proofErr w:type="spellEnd"/>
      <w:r w:rsidRPr="00102A9D">
        <w:rPr>
          <w:rFonts w:ascii="Times New Roman" w:hAnsi="Times New Roman" w:cs="Times New Roman"/>
          <w:sz w:val="24"/>
          <w:szCs w:val="24"/>
        </w:rPr>
        <w:t xml:space="preserve"> следует </w:t>
      </w:r>
      <w:proofErr w:type="gramStart"/>
      <w:r w:rsidRPr="00102A9D">
        <w:rPr>
          <w:rFonts w:ascii="Times New Roman" w:hAnsi="Times New Roman" w:cs="Times New Roman"/>
          <w:sz w:val="24"/>
          <w:szCs w:val="24"/>
        </w:rPr>
        <w:t>все то</w:t>
      </w:r>
      <w:proofErr w:type="gramEnd"/>
      <w:r w:rsidRPr="00102A9D">
        <w:rPr>
          <w:rFonts w:ascii="Times New Roman" w:hAnsi="Times New Roman" w:cs="Times New Roman"/>
          <w:sz w:val="24"/>
          <w:szCs w:val="24"/>
        </w:rPr>
        <w:t xml:space="preserve"> же проделать приемом </w:t>
      </w:r>
      <w:proofErr w:type="spellStart"/>
      <w:r w:rsidRPr="00102A9D">
        <w:rPr>
          <w:rFonts w:ascii="Times New Roman" w:hAnsi="Times New Roman" w:cs="Times New Roman"/>
          <w:sz w:val="24"/>
          <w:szCs w:val="24"/>
        </w:rPr>
        <w:t>апояндо</w:t>
      </w:r>
      <w:proofErr w:type="spellEnd"/>
      <w:r w:rsidRPr="00102A9D">
        <w:rPr>
          <w:rFonts w:ascii="Times New Roman" w:hAnsi="Times New Roman" w:cs="Times New Roman"/>
          <w:sz w:val="24"/>
          <w:szCs w:val="24"/>
        </w:rPr>
        <w:t>.</w:t>
      </w:r>
    </w:p>
    <w:p w:rsidR="00AF0A95" w:rsidRPr="00AF0A95" w:rsidRDefault="00AF0A95" w:rsidP="00AF0A95">
      <w:pPr>
        <w:pStyle w:val="a3"/>
        <w:ind w:firstLine="709"/>
        <w:rPr>
          <w:b/>
          <w:color w:val="000000"/>
        </w:rPr>
      </w:pPr>
      <w:r w:rsidRPr="00102A9D">
        <w:rPr>
          <w:b/>
          <w:color w:val="000000"/>
        </w:rPr>
        <w:t>Этюд «Гроза» Н. Захарова</w:t>
      </w:r>
    </w:p>
    <w:p w:rsidR="00A27553" w:rsidRPr="00102A9D" w:rsidRDefault="00A27553"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Упражнение «Гусеница»</w:t>
      </w:r>
      <w:r w:rsidR="005C150F" w:rsidRPr="00102A9D">
        <w:rPr>
          <w:rFonts w:ascii="Times New Roman" w:hAnsi="Times New Roman" w:cs="Times New Roman"/>
          <w:b/>
          <w:sz w:val="24"/>
          <w:szCs w:val="24"/>
        </w:rPr>
        <w:t xml:space="preserve"> Отрабатываем смену позиций.</w:t>
      </w:r>
    </w:p>
    <w:p w:rsidR="00DD54A4" w:rsidRPr="00102A9D" w:rsidRDefault="00DD54A4"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 xml:space="preserve">Работа над гаммами </w:t>
      </w:r>
    </w:p>
    <w:p w:rsidR="009F7A1A" w:rsidRPr="00102A9D" w:rsidRDefault="00B34950"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   </w:t>
      </w:r>
      <w:r w:rsidR="00DD54A4" w:rsidRPr="00102A9D">
        <w:rPr>
          <w:rFonts w:ascii="Times New Roman" w:hAnsi="Times New Roman" w:cs="Times New Roman"/>
          <w:sz w:val="24"/>
          <w:szCs w:val="24"/>
        </w:rPr>
        <w:t xml:space="preserve">Игра гамм является важной частью в занятиях гитариста. Формирование игрового аппарата, развитие исполнительской техники трудно себе представить без работы над гаммами. Очень хорошо об этом сказал Ч. </w:t>
      </w:r>
      <w:proofErr w:type="spellStart"/>
      <w:r w:rsidR="00DD54A4" w:rsidRPr="00102A9D">
        <w:rPr>
          <w:rFonts w:ascii="Times New Roman" w:hAnsi="Times New Roman" w:cs="Times New Roman"/>
          <w:sz w:val="24"/>
          <w:szCs w:val="24"/>
        </w:rPr>
        <w:t>Дункан</w:t>
      </w:r>
      <w:proofErr w:type="spellEnd"/>
      <w:r w:rsidR="00DD54A4" w:rsidRPr="00102A9D">
        <w:rPr>
          <w:rFonts w:ascii="Times New Roman" w:hAnsi="Times New Roman" w:cs="Times New Roman"/>
          <w:sz w:val="24"/>
          <w:szCs w:val="24"/>
        </w:rPr>
        <w:t>: «Почему мы должны упражняться в гаммах</w:t>
      </w:r>
      <w:proofErr w:type="gramStart"/>
      <w:r w:rsidR="00DD54A4" w:rsidRPr="00102A9D">
        <w:rPr>
          <w:rFonts w:ascii="Times New Roman" w:hAnsi="Times New Roman" w:cs="Times New Roman"/>
          <w:sz w:val="24"/>
          <w:szCs w:val="24"/>
        </w:rPr>
        <w:t xml:space="preserve">?... </w:t>
      </w:r>
      <w:proofErr w:type="gramEnd"/>
      <w:r w:rsidR="00DD54A4" w:rsidRPr="00102A9D">
        <w:rPr>
          <w:rFonts w:ascii="Times New Roman" w:hAnsi="Times New Roman" w:cs="Times New Roman"/>
          <w:sz w:val="24"/>
          <w:szCs w:val="24"/>
        </w:rPr>
        <w:t>Для того, чтобы добиться беглости и высокой координации. Чтобы заменить освоенные и надоевшие пьесы новыми на более высоком уровне, для чего потребуется дальнейшее усовершенствование техники, что в свою очередь вернёт нас к гаммам. Этот круг скорее единственный, чем порочный.</w:t>
      </w:r>
    </w:p>
    <w:p w:rsidR="00DD54A4" w:rsidRPr="00102A9D" w:rsidRDefault="00B34950"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lastRenderedPageBreak/>
        <w:t xml:space="preserve">   А вот что говорит об этом В. Кузнецов: «Думается, что «Гаммы» </w:t>
      </w:r>
      <w:proofErr w:type="spellStart"/>
      <w:r w:rsidRPr="00102A9D">
        <w:rPr>
          <w:rFonts w:ascii="Times New Roman" w:hAnsi="Times New Roman" w:cs="Times New Roman"/>
          <w:sz w:val="24"/>
          <w:szCs w:val="24"/>
        </w:rPr>
        <w:t>Сеговии</w:t>
      </w:r>
      <w:proofErr w:type="spellEnd"/>
      <w:r w:rsidRPr="00102A9D">
        <w:rPr>
          <w:rFonts w:ascii="Times New Roman" w:hAnsi="Times New Roman" w:cs="Times New Roman"/>
          <w:sz w:val="24"/>
          <w:szCs w:val="24"/>
        </w:rPr>
        <w:t xml:space="preserve"> предназначены, в первую очередь, для развития и укрепления навыка организованной, уверенной игры, координации действий пальцев обеих рук. С помощью гамм также отрабатывается один из сложнейших компонентов техники игры на гитаре – переходы со струны на струну». И далее там же: «С сожалением приходится констатировать, что нередко работа над гаммами начинается только в колледже (выделено мной – Н. Б.). Как бы то ни было, игра гамм... преследует цели практического овладения полным диапазоном гитары, навыком игры в тональностях с разным количеством диезов и бемолей. Знание аппликатуры и свободная ориентация на грифе – необходимая база для развития исполнительской техники. К тому же игра гамм... способствует закреплению правильных 14 мышечных ощущений, развитию первичной беглости и согласованности действий обеих рук».</w:t>
      </w:r>
    </w:p>
    <w:p w:rsidR="0053495F" w:rsidRPr="00102A9D" w:rsidRDefault="00CB0A71"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   </w:t>
      </w:r>
      <w:r w:rsidR="00231759" w:rsidRPr="00102A9D">
        <w:rPr>
          <w:rFonts w:ascii="Times New Roman" w:hAnsi="Times New Roman" w:cs="Times New Roman"/>
          <w:sz w:val="24"/>
          <w:szCs w:val="24"/>
        </w:rPr>
        <w:t xml:space="preserve">Перед тем как начать играть гаммы </w:t>
      </w:r>
      <w:proofErr w:type="spellStart"/>
      <w:r w:rsidR="00231759" w:rsidRPr="00102A9D">
        <w:rPr>
          <w:rFonts w:ascii="Times New Roman" w:hAnsi="Times New Roman" w:cs="Times New Roman"/>
          <w:sz w:val="24"/>
          <w:szCs w:val="24"/>
        </w:rPr>
        <w:t>Сеговии</w:t>
      </w:r>
      <w:proofErr w:type="spellEnd"/>
      <w:r w:rsidR="00231759" w:rsidRPr="00102A9D">
        <w:rPr>
          <w:rFonts w:ascii="Times New Roman" w:hAnsi="Times New Roman" w:cs="Times New Roman"/>
          <w:sz w:val="24"/>
          <w:szCs w:val="24"/>
        </w:rPr>
        <w:t xml:space="preserve"> мы, также, прорабатываем позиционные (играются в одной позиции) мажорные </w:t>
      </w:r>
      <w:proofErr w:type="spellStart"/>
      <w:r w:rsidR="00B547EE" w:rsidRPr="00102A9D">
        <w:rPr>
          <w:rFonts w:ascii="Times New Roman" w:hAnsi="Times New Roman" w:cs="Times New Roman"/>
          <w:sz w:val="24"/>
          <w:szCs w:val="24"/>
        </w:rPr>
        <w:t>однооктавные</w:t>
      </w:r>
      <w:proofErr w:type="spellEnd"/>
      <w:r w:rsidR="00B547EE" w:rsidRPr="00102A9D">
        <w:rPr>
          <w:rFonts w:ascii="Times New Roman" w:hAnsi="Times New Roman" w:cs="Times New Roman"/>
          <w:sz w:val="24"/>
          <w:szCs w:val="24"/>
        </w:rPr>
        <w:t xml:space="preserve"> и </w:t>
      </w:r>
      <w:proofErr w:type="spellStart"/>
      <w:r w:rsidR="00231759" w:rsidRPr="00102A9D">
        <w:rPr>
          <w:rFonts w:ascii="Times New Roman" w:hAnsi="Times New Roman" w:cs="Times New Roman"/>
          <w:sz w:val="24"/>
          <w:szCs w:val="24"/>
        </w:rPr>
        <w:t>двухоктавные</w:t>
      </w:r>
      <w:proofErr w:type="spellEnd"/>
      <w:r w:rsidR="00231759" w:rsidRPr="00102A9D">
        <w:rPr>
          <w:rFonts w:ascii="Times New Roman" w:hAnsi="Times New Roman" w:cs="Times New Roman"/>
          <w:sz w:val="24"/>
          <w:szCs w:val="24"/>
        </w:rPr>
        <w:t xml:space="preserve"> гаммы </w:t>
      </w:r>
      <w:r w:rsidR="00932384" w:rsidRPr="00102A9D">
        <w:rPr>
          <w:rFonts w:ascii="Times New Roman" w:hAnsi="Times New Roman" w:cs="Times New Roman"/>
          <w:sz w:val="24"/>
          <w:szCs w:val="24"/>
        </w:rPr>
        <w:t>с испол</w:t>
      </w:r>
      <w:r w:rsidR="00FA4858" w:rsidRPr="00102A9D">
        <w:rPr>
          <w:rFonts w:ascii="Times New Roman" w:hAnsi="Times New Roman" w:cs="Times New Roman"/>
          <w:sz w:val="24"/>
          <w:szCs w:val="24"/>
        </w:rPr>
        <w:t>ь</w:t>
      </w:r>
      <w:r w:rsidR="00932384" w:rsidRPr="00102A9D">
        <w:rPr>
          <w:rFonts w:ascii="Times New Roman" w:hAnsi="Times New Roman" w:cs="Times New Roman"/>
          <w:sz w:val="24"/>
          <w:szCs w:val="24"/>
        </w:rPr>
        <w:t>зованием открытых струн</w:t>
      </w:r>
      <w:r w:rsidR="00231759" w:rsidRPr="00102A9D">
        <w:rPr>
          <w:rFonts w:ascii="Times New Roman" w:hAnsi="Times New Roman" w:cs="Times New Roman"/>
          <w:sz w:val="24"/>
          <w:szCs w:val="24"/>
        </w:rPr>
        <w:t>. До-мажор,</w:t>
      </w:r>
      <w:r w:rsidR="00932384" w:rsidRPr="00102A9D">
        <w:rPr>
          <w:rFonts w:ascii="Times New Roman" w:hAnsi="Times New Roman" w:cs="Times New Roman"/>
          <w:sz w:val="24"/>
          <w:szCs w:val="24"/>
        </w:rPr>
        <w:t xml:space="preserve"> Соль-мажор, Фа-мажор, Ми-мажор. </w:t>
      </w:r>
    </w:p>
    <w:p w:rsidR="0053495F" w:rsidRDefault="0053495F"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Гамма</w:t>
      </w:r>
      <w:proofErr w:type="gramStart"/>
      <w:r w:rsidRPr="00102A9D">
        <w:rPr>
          <w:rFonts w:ascii="Times New Roman" w:hAnsi="Times New Roman" w:cs="Times New Roman"/>
          <w:b/>
          <w:sz w:val="24"/>
          <w:szCs w:val="24"/>
        </w:rPr>
        <w:t xml:space="preserve"> Д</w:t>
      </w:r>
      <w:proofErr w:type="gramEnd"/>
      <w:r w:rsidRPr="00102A9D">
        <w:rPr>
          <w:rFonts w:ascii="Times New Roman" w:hAnsi="Times New Roman" w:cs="Times New Roman"/>
          <w:b/>
          <w:sz w:val="24"/>
          <w:szCs w:val="24"/>
        </w:rPr>
        <w:t>о мажор в одну октаву, в первой позиции.</w:t>
      </w:r>
    </w:p>
    <w:p w:rsidR="00A2402C" w:rsidRPr="00102A9D" w:rsidRDefault="00A2402C" w:rsidP="00102A9D">
      <w:pPr>
        <w:spacing w:before="100" w:beforeAutospacing="1" w:after="100" w:afterAutospacing="1" w:line="240" w:lineRule="auto"/>
        <w:ind w:firstLine="709"/>
        <w:rPr>
          <w:rFonts w:ascii="Times New Roman" w:hAnsi="Times New Roman" w:cs="Times New Roman"/>
          <w:b/>
          <w:sz w:val="24"/>
          <w:szCs w:val="24"/>
        </w:rPr>
      </w:pPr>
      <w:r w:rsidRPr="00A2402C">
        <w:rPr>
          <w:rFonts w:ascii="Times New Roman" w:hAnsi="Times New Roman" w:cs="Times New Roman"/>
          <w:b/>
          <w:noProof/>
          <w:sz w:val="24"/>
          <w:szCs w:val="24"/>
        </w:rPr>
        <w:drawing>
          <wp:inline distT="0" distB="0" distL="0" distR="0">
            <wp:extent cx="5762625" cy="923925"/>
            <wp:effectExtent l="19050" t="0" r="9525" b="0"/>
            <wp:docPr id="2" name="Рисунок 1" descr="https://studfile.net/html/2706/629/html_ZCxo7Vs081.ewC2/img-X9dp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629/html_ZCxo7Vs081.ewC2/img-X9dpnU.png"/>
                    <pic:cNvPicPr>
                      <a:picLocks noChangeAspect="1" noChangeArrowheads="1"/>
                    </pic:cNvPicPr>
                  </pic:nvPicPr>
                  <pic:blipFill>
                    <a:blip r:embed="rId7"/>
                    <a:srcRect/>
                    <a:stretch>
                      <a:fillRect/>
                    </a:stretch>
                  </pic:blipFill>
                  <pic:spPr bwMode="auto">
                    <a:xfrm>
                      <a:off x="0" y="0"/>
                      <a:ext cx="5762625" cy="923925"/>
                    </a:xfrm>
                    <a:prstGeom prst="rect">
                      <a:avLst/>
                    </a:prstGeom>
                    <a:noFill/>
                    <a:ln w="9525">
                      <a:noFill/>
                      <a:miter lim="800000"/>
                      <a:headEnd/>
                      <a:tailEnd/>
                    </a:ln>
                  </pic:spPr>
                </pic:pic>
              </a:graphicData>
            </a:graphic>
          </wp:inline>
        </w:drawing>
      </w:r>
    </w:p>
    <w:p w:rsidR="00B34950" w:rsidRPr="00102A9D" w:rsidRDefault="00231759"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Разучивая и играя эти </w:t>
      </w:r>
      <w:proofErr w:type="gramStart"/>
      <w:r w:rsidRPr="00102A9D">
        <w:rPr>
          <w:rFonts w:ascii="Times New Roman" w:hAnsi="Times New Roman" w:cs="Times New Roman"/>
          <w:sz w:val="24"/>
          <w:szCs w:val="24"/>
        </w:rPr>
        <w:t>гаммы</w:t>
      </w:r>
      <w:proofErr w:type="gramEnd"/>
      <w:r w:rsidRPr="00102A9D">
        <w:rPr>
          <w:rFonts w:ascii="Times New Roman" w:hAnsi="Times New Roman" w:cs="Times New Roman"/>
          <w:sz w:val="24"/>
          <w:szCs w:val="24"/>
        </w:rPr>
        <w:t xml:space="preserve"> ученик осваивает первую позицию. Во время игры ученик называет звуки вслух, запоминая их, привыкая, при этом, ориентироваться на грифе.</w:t>
      </w:r>
    </w:p>
    <w:p w:rsidR="00B00264" w:rsidRPr="00102A9D" w:rsidRDefault="00B00264"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Позиционные мажорные </w:t>
      </w:r>
      <w:proofErr w:type="spellStart"/>
      <w:r w:rsidRPr="00102A9D">
        <w:rPr>
          <w:rFonts w:ascii="Times New Roman" w:hAnsi="Times New Roman" w:cs="Times New Roman"/>
          <w:sz w:val="24"/>
          <w:szCs w:val="24"/>
        </w:rPr>
        <w:t>двухоктавные</w:t>
      </w:r>
      <w:proofErr w:type="spellEnd"/>
      <w:r w:rsidRPr="00102A9D">
        <w:rPr>
          <w:rFonts w:ascii="Times New Roman" w:hAnsi="Times New Roman" w:cs="Times New Roman"/>
          <w:sz w:val="24"/>
          <w:szCs w:val="24"/>
        </w:rPr>
        <w:t xml:space="preserve"> гаммы на закрытых струнах</w:t>
      </w:r>
      <w:proofErr w:type="gramStart"/>
      <w:r w:rsidRPr="00102A9D">
        <w:rPr>
          <w:rFonts w:ascii="Times New Roman" w:hAnsi="Times New Roman" w:cs="Times New Roman"/>
          <w:sz w:val="24"/>
          <w:szCs w:val="24"/>
        </w:rPr>
        <w:t xml:space="preserve"> Э</w:t>
      </w:r>
      <w:proofErr w:type="gramEnd"/>
      <w:r w:rsidRPr="00102A9D">
        <w:rPr>
          <w:rFonts w:ascii="Times New Roman" w:hAnsi="Times New Roman" w:cs="Times New Roman"/>
          <w:sz w:val="24"/>
          <w:szCs w:val="24"/>
        </w:rPr>
        <w:t>то превосходный (и разнообразный) материал для развития и совершенствования исполнительс</w:t>
      </w:r>
      <w:r w:rsidR="00191648" w:rsidRPr="00102A9D">
        <w:rPr>
          <w:rFonts w:ascii="Times New Roman" w:hAnsi="Times New Roman" w:cs="Times New Roman"/>
          <w:sz w:val="24"/>
          <w:szCs w:val="24"/>
        </w:rPr>
        <w:t>кой техники. Выучивается гамма</w:t>
      </w:r>
      <w:proofErr w:type="gramStart"/>
      <w:r w:rsidR="00191648" w:rsidRPr="00102A9D">
        <w:rPr>
          <w:rFonts w:ascii="Times New Roman" w:hAnsi="Times New Roman" w:cs="Times New Roman"/>
          <w:sz w:val="24"/>
          <w:szCs w:val="24"/>
        </w:rPr>
        <w:t xml:space="preserve"> Д</w:t>
      </w:r>
      <w:proofErr w:type="gramEnd"/>
      <w:r w:rsidR="00191648" w:rsidRPr="00102A9D">
        <w:rPr>
          <w:rFonts w:ascii="Times New Roman" w:hAnsi="Times New Roman" w:cs="Times New Roman"/>
          <w:sz w:val="24"/>
          <w:szCs w:val="24"/>
        </w:rPr>
        <w:t xml:space="preserve">о мажор во второй позиции. </w:t>
      </w:r>
    </w:p>
    <w:p w:rsidR="0053495F" w:rsidRPr="00102A9D" w:rsidRDefault="0053495F"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Гамма</w:t>
      </w:r>
      <w:proofErr w:type="gramStart"/>
      <w:r w:rsidRPr="00102A9D">
        <w:rPr>
          <w:rFonts w:ascii="Times New Roman" w:hAnsi="Times New Roman" w:cs="Times New Roman"/>
          <w:b/>
          <w:sz w:val="24"/>
          <w:szCs w:val="24"/>
        </w:rPr>
        <w:t xml:space="preserve"> Д</w:t>
      </w:r>
      <w:proofErr w:type="gramEnd"/>
      <w:r w:rsidRPr="00102A9D">
        <w:rPr>
          <w:rFonts w:ascii="Times New Roman" w:hAnsi="Times New Roman" w:cs="Times New Roman"/>
          <w:b/>
          <w:sz w:val="24"/>
          <w:szCs w:val="24"/>
        </w:rPr>
        <w:t>о мажор в две октавы, во второй позиции.</w:t>
      </w:r>
    </w:p>
    <w:p w:rsidR="00191648" w:rsidRPr="00102A9D" w:rsidRDefault="00191648"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Любая гамма играется разными длительностями – четвертями, восьмыми (</w:t>
      </w:r>
      <w:proofErr w:type="spellStart"/>
      <w:r w:rsidRPr="00102A9D">
        <w:rPr>
          <w:rFonts w:ascii="Times New Roman" w:hAnsi="Times New Roman" w:cs="Times New Roman"/>
          <w:sz w:val="24"/>
          <w:szCs w:val="24"/>
        </w:rPr>
        <w:t>дуолями</w:t>
      </w:r>
      <w:proofErr w:type="spellEnd"/>
      <w:r w:rsidRPr="00102A9D">
        <w:rPr>
          <w:rFonts w:ascii="Times New Roman" w:hAnsi="Times New Roman" w:cs="Times New Roman"/>
          <w:sz w:val="24"/>
          <w:szCs w:val="24"/>
        </w:rPr>
        <w:t>), восьмыми (триолями),</w:t>
      </w:r>
      <w:r w:rsidR="00B4372D" w:rsidRPr="00102A9D">
        <w:rPr>
          <w:rFonts w:ascii="Times New Roman" w:hAnsi="Times New Roman" w:cs="Times New Roman"/>
          <w:sz w:val="24"/>
          <w:szCs w:val="24"/>
        </w:rPr>
        <w:t xml:space="preserve"> шестнадцатыми (</w:t>
      </w:r>
      <w:proofErr w:type="spellStart"/>
      <w:r w:rsidR="00B4372D" w:rsidRPr="00102A9D">
        <w:rPr>
          <w:rFonts w:ascii="Times New Roman" w:hAnsi="Times New Roman" w:cs="Times New Roman"/>
          <w:sz w:val="24"/>
          <w:szCs w:val="24"/>
        </w:rPr>
        <w:t>квартолями</w:t>
      </w:r>
      <w:proofErr w:type="spellEnd"/>
      <w:r w:rsidR="00B4372D" w:rsidRPr="00102A9D">
        <w:rPr>
          <w:rFonts w:ascii="Times New Roman" w:hAnsi="Times New Roman" w:cs="Times New Roman"/>
          <w:sz w:val="24"/>
          <w:szCs w:val="24"/>
        </w:rPr>
        <w:t xml:space="preserve">) и </w:t>
      </w:r>
      <w:r w:rsidRPr="00102A9D">
        <w:rPr>
          <w:rFonts w:ascii="Times New Roman" w:hAnsi="Times New Roman" w:cs="Times New Roman"/>
          <w:sz w:val="24"/>
          <w:szCs w:val="24"/>
        </w:rPr>
        <w:t xml:space="preserve"> «пунктиром» (восьмая с точкой и шестнадцатая, шестнадцатая и восьмая с точкой). Наиболее «продвинутые» (или профессионально ориентированные) учащиеся могут играть </w:t>
      </w:r>
      <w:proofErr w:type="spellStart"/>
      <w:r w:rsidRPr="00102A9D">
        <w:rPr>
          <w:rFonts w:ascii="Times New Roman" w:hAnsi="Times New Roman" w:cs="Times New Roman"/>
          <w:sz w:val="24"/>
          <w:szCs w:val="24"/>
        </w:rPr>
        <w:t>квинтолями</w:t>
      </w:r>
      <w:proofErr w:type="spellEnd"/>
      <w:r w:rsidRPr="00102A9D">
        <w:rPr>
          <w:rFonts w:ascii="Times New Roman" w:hAnsi="Times New Roman" w:cs="Times New Roman"/>
          <w:sz w:val="24"/>
          <w:szCs w:val="24"/>
        </w:rPr>
        <w:t xml:space="preserve">, </w:t>
      </w:r>
      <w:proofErr w:type="spellStart"/>
      <w:r w:rsidRPr="00102A9D">
        <w:rPr>
          <w:rFonts w:ascii="Times New Roman" w:hAnsi="Times New Roman" w:cs="Times New Roman"/>
          <w:sz w:val="24"/>
          <w:szCs w:val="24"/>
        </w:rPr>
        <w:t>секстолями</w:t>
      </w:r>
      <w:proofErr w:type="spellEnd"/>
      <w:r w:rsidRPr="00102A9D">
        <w:rPr>
          <w:rFonts w:ascii="Times New Roman" w:hAnsi="Times New Roman" w:cs="Times New Roman"/>
          <w:sz w:val="24"/>
          <w:szCs w:val="24"/>
        </w:rPr>
        <w:t xml:space="preserve"> и </w:t>
      </w:r>
      <w:proofErr w:type="spellStart"/>
      <w:r w:rsidRPr="00102A9D">
        <w:rPr>
          <w:rFonts w:ascii="Times New Roman" w:hAnsi="Times New Roman" w:cs="Times New Roman"/>
          <w:sz w:val="24"/>
          <w:szCs w:val="24"/>
        </w:rPr>
        <w:t>септолями</w:t>
      </w:r>
      <w:proofErr w:type="spellEnd"/>
      <w:r w:rsidRPr="00102A9D">
        <w:rPr>
          <w:rFonts w:ascii="Times New Roman" w:hAnsi="Times New Roman" w:cs="Times New Roman"/>
          <w:sz w:val="24"/>
          <w:szCs w:val="24"/>
        </w:rPr>
        <w:t>.</w:t>
      </w:r>
    </w:p>
    <w:p w:rsidR="00221A0C" w:rsidRPr="00102A9D" w:rsidRDefault="00221A0C"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После того, как гамма выучена и уверенно играется четвертями, мы начинаем играть </w:t>
      </w:r>
      <w:proofErr w:type="spellStart"/>
      <w:r w:rsidRPr="00102A9D">
        <w:rPr>
          <w:rFonts w:ascii="Times New Roman" w:hAnsi="Times New Roman" w:cs="Times New Roman"/>
          <w:sz w:val="24"/>
          <w:szCs w:val="24"/>
        </w:rPr>
        <w:t>квартолями</w:t>
      </w:r>
      <w:proofErr w:type="spellEnd"/>
      <w:r w:rsidRPr="00102A9D">
        <w:rPr>
          <w:rFonts w:ascii="Times New Roman" w:hAnsi="Times New Roman" w:cs="Times New Roman"/>
          <w:sz w:val="24"/>
          <w:szCs w:val="24"/>
        </w:rPr>
        <w:t xml:space="preserve"> на одном звуке. Т. е. если это гамма До-мажор, то играем четыре ноты «до», четыре ноты «ре» и так далее, всю гамму. Потом триолями и </w:t>
      </w:r>
      <w:proofErr w:type="spellStart"/>
      <w:r w:rsidRPr="00102A9D">
        <w:rPr>
          <w:rFonts w:ascii="Times New Roman" w:hAnsi="Times New Roman" w:cs="Times New Roman"/>
          <w:sz w:val="24"/>
          <w:szCs w:val="24"/>
        </w:rPr>
        <w:t>дуолями</w:t>
      </w:r>
      <w:proofErr w:type="spellEnd"/>
      <w:r w:rsidRPr="00102A9D">
        <w:rPr>
          <w:rFonts w:ascii="Times New Roman" w:hAnsi="Times New Roman" w:cs="Times New Roman"/>
          <w:sz w:val="24"/>
          <w:szCs w:val="24"/>
        </w:rPr>
        <w:t xml:space="preserve">, также на одном звуке. В правой руке – </w:t>
      </w:r>
      <w:proofErr w:type="spellStart"/>
      <w:r w:rsidRPr="00102A9D">
        <w:rPr>
          <w:rFonts w:ascii="Times New Roman" w:hAnsi="Times New Roman" w:cs="Times New Roman"/>
          <w:sz w:val="24"/>
          <w:szCs w:val="24"/>
        </w:rPr>
        <w:t>i-m</w:t>
      </w:r>
      <w:proofErr w:type="spellEnd"/>
      <w:r w:rsidRPr="00102A9D">
        <w:rPr>
          <w:rFonts w:ascii="Times New Roman" w:hAnsi="Times New Roman" w:cs="Times New Roman"/>
          <w:sz w:val="24"/>
          <w:szCs w:val="24"/>
        </w:rPr>
        <w:t xml:space="preserve"> (начинаем играть приёмом </w:t>
      </w:r>
      <w:proofErr w:type="spellStart"/>
      <w:r w:rsidRPr="00102A9D">
        <w:rPr>
          <w:rFonts w:ascii="Times New Roman" w:hAnsi="Times New Roman" w:cs="Times New Roman"/>
          <w:sz w:val="24"/>
          <w:szCs w:val="24"/>
        </w:rPr>
        <w:t>тирандо</w:t>
      </w:r>
      <w:proofErr w:type="spellEnd"/>
      <w:r w:rsidRPr="00102A9D">
        <w:rPr>
          <w:rFonts w:ascii="Times New Roman" w:hAnsi="Times New Roman" w:cs="Times New Roman"/>
          <w:sz w:val="24"/>
          <w:szCs w:val="24"/>
        </w:rPr>
        <w:t xml:space="preserve">, позже переходим на </w:t>
      </w:r>
      <w:proofErr w:type="spellStart"/>
      <w:r w:rsidRPr="00102A9D">
        <w:rPr>
          <w:rFonts w:ascii="Times New Roman" w:hAnsi="Times New Roman" w:cs="Times New Roman"/>
          <w:sz w:val="24"/>
          <w:szCs w:val="24"/>
        </w:rPr>
        <w:t>апояндо</w:t>
      </w:r>
      <w:proofErr w:type="spellEnd"/>
      <w:r w:rsidRPr="00102A9D">
        <w:rPr>
          <w:rFonts w:ascii="Times New Roman" w:hAnsi="Times New Roman" w:cs="Times New Roman"/>
          <w:sz w:val="24"/>
          <w:szCs w:val="24"/>
        </w:rPr>
        <w:t xml:space="preserve">). Темп медленный, доступный для ученика. Таким </w:t>
      </w:r>
      <w:proofErr w:type="gramStart"/>
      <w:r w:rsidRPr="00102A9D">
        <w:rPr>
          <w:rFonts w:ascii="Times New Roman" w:hAnsi="Times New Roman" w:cs="Times New Roman"/>
          <w:sz w:val="24"/>
          <w:szCs w:val="24"/>
        </w:rPr>
        <w:t>образом</w:t>
      </w:r>
      <w:proofErr w:type="gramEnd"/>
      <w:r w:rsidRPr="00102A9D">
        <w:rPr>
          <w:rFonts w:ascii="Times New Roman" w:hAnsi="Times New Roman" w:cs="Times New Roman"/>
          <w:sz w:val="24"/>
          <w:szCs w:val="24"/>
        </w:rPr>
        <w:t xml:space="preserve"> закрепляется навык чередования пальцев правой руки, акцентируется сильная доля. Умение играть гаммы разными длительностями (на одном звуке) позволит, в дальнейшем, развить такое необходимое для исполнителя качество, как выносливость.</w:t>
      </w:r>
    </w:p>
    <w:p w:rsidR="008905C8" w:rsidRPr="00102A9D" w:rsidRDefault="00AE695F"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При этом вырабатываются и другие элементы исполнительской техники:</w:t>
      </w:r>
    </w:p>
    <w:p w:rsidR="008905C8" w:rsidRPr="00102A9D" w:rsidRDefault="00AE695F"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lastRenderedPageBreak/>
        <w:t xml:space="preserve"> - точная постановка и снятие со струн пальцев левой руки, чему способствуют ритмические акценты </w:t>
      </w:r>
      <w:proofErr w:type="gramStart"/>
      <w:r w:rsidRPr="00102A9D">
        <w:rPr>
          <w:rFonts w:ascii="Times New Roman" w:hAnsi="Times New Roman" w:cs="Times New Roman"/>
          <w:sz w:val="24"/>
          <w:szCs w:val="24"/>
        </w:rPr>
        <w:t>в</w:t>
      </w:r>
      <w:proofErr w:type="gramEnd"/>
      <w:r w:rsidRPr="00102A9D">
        <w:rPr>
          <w:rFonts w:ascii="Times New Roman" w:hAnsi="Times New Roman" w:cs="Times New Roman"/>
          <w:sz w:val="24"/>
          <w:szCs w:val="24"/>
        </w:rPr>
        <w:t xml:space="preserve"> правой;</w:t>
      </w:r>
    </w:p>
    <w:p w:rsidR="008905C8" w:rsidRPr="00102A9D" w:rsidRDefault="00AE695F"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 - экономия движений, ибо в таких условиях начинающему ученику легче следить за высотой поднятия пальцев левой руки над струнами;</w:t>
      </w:r>
    </w:p>
    <w:p w:rsidR="008905C8" w:rsidRPr="00102A9D" w:rsidRDefault="00AE695F"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 - самостоятельность и динамическая ровность щипка и удара, так как при </w:t>
      </w:r>
      <w:proofErr w:type="spellStart"/>
      <w:r w:rsidRPr="00102A9D">
        <w:rPr>
          <w:rFonts w:ascii="Times New Roman" w:hAnsi="Times New Roman" w:cs="Times New Roman"/>
          <w:sz w:val="24"/>
          <w:szCs w:val="24"/>
        </w:rPr>
        <w:t>триольных</w:t>
      </w:r>
      <w:proofErr w:type="spellEnd"/>
      <w:r w:rsidRPr="00102A9D">
        <w:rPr>
          <w:rFonts w:ascii="Times New Roman" w:hAnsi="Times New Roman" w:cs="Times New Roman"/>
          <w:sz w:val="24"/>
          <w:szCs w:val="24"/>
        </w:rPr>
        <w:t xml:space="preserve"> репетициях акценты постоянно попадают на разные пальцы правой руки.</w:t>
      </w:r>
    </w:p>
    <w:p w:rsidR="00AE695F" w:rsidRPr="00102A9D" w:rsidRDefault="00AE695F" w:rsidP="00102A9D">
      <w:pPr>
        <w:spacing w:before="100" w:beforeAutospacing="1" w:after="100" w:afterAutospacing="1"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 Игра гамм репетициями полезна и в дальнейшем.</w:t>
      </w:r>
    </w:p>
    <w:p w:rsidR="00C75596" w:rsidRDefault="00C75596" w:rsidP="00102A9D">
      <w:pPr>
        <w:spacing w:before="100" w:beforeAutospacing="1" w:after="100" w:afterAutospacing="1" w:line="240" w:lineRule="auto"/>
        <w:ind w:firstLine="709"/>
        <w:rPr>
          <w:rFonts w:ascii="Times New Roman" w:hAnsi="Times New Roman" w:cs="Times New Roman"/>
          <w:b/>
          <w:sz w:val="24"/>
          <w:szCs w:val="24"/>
        </w:rPr>
      </w:pPr>
    </w:p>
    <w:p w:rsidR="00BF6C39" w:rsidRPr="00102A9D" w:rsidRDefault="00BF6C39" w:rsidP="00102A9D">
      <w:pPr>
        <w:spacing w:before="100" w:beforeAutospacing="1" w:after="100" w:afterAutospacing="1"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Заключение</w:t>
      </w:r>
    </w:p>
    <w:p w:rsidR="00BF6C39" w:rsidRPr="00102A9D" w:rsidRDefault="00BF6C39"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r w:rsidRPr="00102A9D">
        <w:rPr>
          <w:rFonts w:ascii="Times New Roman" w:hAnsi="Times New Roman" w:cs="Times New Roman"/>
          <w:sz w:val="24"/>
          <w:szCs w:val="24"/>
        </w:rPr>
        <w:t xml:space="preserve"> Формированию игрового аппарата будет способствовать системная и комплексная работа, позволяющая решать задачи по повышению и развитию технического мастерства учеников. Оно, в свою очередь, необходимо для достижения исполнительской свободы. Исполнительская свобода даёт музыканту возможность в большей степени реализовать своё творческое начало.</w:t>
      </w:r>
    </w:p>
    <w:p w:rsidR="00196588" w:rsidRPr="00102A9D" w:rsidRDefault="00196588" w:rsidP="00102A9D">
      <w:pPr>
        <w:spacing w:before="100" w:beforeAutospacing="1" w:after="100" w:afterAutospacing="1" w:line="240" w:lineRule="auto"/>
        <w:ind w:firstLine="709"/>
        <w:rPr>
          <w:rFonts w:ascii="Times New Roman" w:eastAsia="Times New Roman" w:hAnsi="Times New Roman" w:cs="Times New Roman"/>
          <w:color w:val="000000"/>
          <w:sz w:val="24"/>
          <w:szCs w:val="24"/>
        </w:rPr>
      </w:pPr>
    </w:p>
    <w:p w:rsidR="001C21BF" w:rsidRDefault="001C21BF" w:rsidP="00102A9D">
      <w:pPr>
        <w:tabs>
          <w:tab w:val="left" w:pos="993"/>
        </w:tabs>
        <w:spacing w:line="240" w:lineRule="auto"/>
        <w:ind w:firstLine="709"/>
        <w:rPr>
          <w:rFonts w:ascii="Times New Roman" w:hAnsi="Times New Roman" w:cs="Times New Roman"/>
          <w:b/>
          <w:sz w:val="24"/>
          <w:szCs w:val="24"/>
        </w:rPr>
      </w:pPr>
    </w:p>
    <w:p w:rsidR="00253805" w:rsidRPr="00102A9D" w:rsidRDefault="00253805" w:rsidP="00102A9D">
      <w:pPr>
        <w:tabs>
          <w:tab w:val="left" w:pos="993"/>
        </w:tabs>
        <w:spacing w:line="240" w:lineRule="auto"/>
        <w:ind w:firstLine="709"/>
        <w:rPr>
          <w:rFonts w:ascii="Times New Roman" w:hAnsi="Times New Roman" w:cs="Times New Roman"/>
          <w:b/>
          <w:sz w:val="24"/>
          <w:szCs w:val="24"/>
        </w:rPr>
      </w:pPr>
      <w:r w:rsidRPr="00102A9D">
        <w:rPr>
          <w:rFonts w:ascii="Times New Roman" w:hAnsi="Times New Roman" w:cs="Times New Roman"/>
          <w:b/>
          <w:sz w:val="24"/>
          <w:szCs w:val="24"/>
        </w:rPr>
        <w:t>Список использованных источников</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proofErr w:type="spellStart"/>
      <w:r w:rsidRPr="00102A9D">
        <w:rPr>
          <w:rFonts w:ascii="Times New Roman" w:hAnsi="Times New Roman" w:cs="Times New Roman"/>
          <w:sz w:val="24"/>
          <w:szCs w:val="24"/>
        </w:rPr>
        <w:t>Гитман</w:t>
      </w:r>
      <w:proofErr w:type="spellEnd"/>
      <w:r w:rsidRPr="00102A9D">
        <w:rPr>
          <w:rFonts w:ascii="Times New Roman" w:hAnsi="Times New Roman" w:cs="Times New Roman"/>
          <w:sz w:val="24"/>
          <w:szCs w:val="24"/>
        </w:rPr>
        <w:t xml:space="preserve"> А. Начальное обучение шестиструнной гитаре. – М.: Престо, </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Иванов-Крамской А. М. Школа игры на шестиструнной гитаре. Изд. 4. – Р-н-Д.: Феникс, 2004. – 152 </w:t>
      </w:r>
      <w:proofErr w:type="gramStart"/>
      <w:r w:rsidRPr="00102A9D">
        <w:rPr>
          <w:rFonts w:ascii="Times New Roman" w:hAnsi="Times New Roman" w:cs="Times New Roman"/>
          <w:sz w:val="24"/>
          <w:szCs w:val="24"/>
        </w:rPr>
        <w:t>с</w:t>
      </w:r>
      <w:proofErr w:type="gramEnd"/>
      <w:r w:rsidRPr="00102A9D">
        <w:rPr>
          <w:rFonts w:ascii="Times New Roman" w:hAnsi="Times New Roman" w:cs="Times New Roman"/>
          <w:sz w:val="24"/>
          <w:szCs w:val="24"/>
        </w:rPr>
        <w:t>.</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Информационные бюллетень «Народник» № 1-58./Ред.-сост. В. Новожилов,  В. Петров. – М.: Музыка, 1998-2007.</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Как научиться играть на гитаре./ Сост. В. Кузнецов. – М.: Классика-</w:t>
      </w:r>
      <w:proofErr w:type="gramStart"/>
      <w:r w:rsidRPr="00102A9D">
        <w:rPr>
          <w:rFonts w:ascii="Times New Roman" w:hAnsi="Times New Roman" w:cs="Times New Roman"/>
          <w:sz w:val="24"/>
          <w:szCs w:val="24"/>
          <w:lang w:val="en-US" w:eastAsia="zh-CN"/>
        </w:rPr>
        <w:t>XXI</w:t>
      </w:r>
      <w:proofErr w:type="gramEnd"/>
      <w:r w:rsidRPr="00102A9D">
        <w:rPr>
          <w:rFonts w:ascii="Times New Roman" w:hAnsi="Times New Roman" w:cs="Times New Roman"/>
          <w:sz w:val="24"/>
          <w:szCs w:val="24"/>
          <w:lang w:eastAsia="zh-CN"/>
        </w:rPr>
        <w:t>, 2006, - 200 с.</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proofErr w:type="spellStart"/>
      <w:r w:rsidRPr="00102A9D">
        <w:rPr>
          <w:rFonts w:ascii="Times New Roman" w:hAnsi="Times New Roman" w:cs="Times New Roman"/>
          <w:sz w:val="24"/>
          <w:szCs w:val="24"/>
        </w:rPr>
        <w:t>Каркасси</w:t>
      </w:r>
      <w:proofErr w:type="spellEnd"/>
      <w:r w:rsidRPr="00102A9D">
        <w:rPr>
          <w:rFonts w:ascii="Times New Roman" w:hAnsi="Times New Roman" w:cs="Times New Roman"/>
          <w:sz w:val="24"/>
          <w:szCs w:val="24"/>
        </w:rPr>
        <w:t xml:space="preserve"> М. Школа игры на шестиструнной гитаре. / Ред. В. М. </w:t>
      </w:r>
      <w:proofErr w:type="spellStart"/>
      <w:r w:rsidRPr="00102A9D">
        <w:rPr>
          <w:rFonts w:ascii="Times New Roman" w:hAnsi="Times New Roman" w:cs="Times New Roman"/>
          <w:sz w:val="24"/>
          <w:szCs w:val="24"/>
        </w:rPr>
        <w:t>Григоренко</w:t>
      </w:r>
      <w:proofErr w:type="spellEnd"/>
      <w:r w:rsidRPr="00102A9D">
        <w:rPr>
          <w:rFonts w:ascii="Times New Roman" w:hAnsi="Times New Roman" w:cs="Times New Roman"/>
          <w:sz w:val="24"/>
          <w:szCs w:val="24"/>
        </w:rPr>
        <w:t xml:space="preserve">. – М.: Кифара, 2002. – 148 </w:t>
      </w:r>
      <w:proofErr w:type="gramStart"/>
      <w:r w:rsidRPr="00102A9D">
        <w:rPr>
          <w:rFonts w:ascii="Times New Roman" w:hAnsi="Times New Roman" w:cs="Times New Roman"/>
          <w:sz w:val="24"/>
          <w:szCs w:val="24"/>
        </w:rPr>
        <w:t>с</w:t>
      </w:r>
      <w:proofErr w:type="gramEnd"/>
      <w:r w:rsidRPr="00102A9D">
        <w:rPr>
          <w:rFonts w:ascii="Times New Roman" w:hAnsi="Times New Roman" w:cs="Times New Roman"/>
          <w:sz w:val="24"/>
          <w:szCs w:val="24"/>
        </w:rPr>
        <w:t>.</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lang w:eastAsia="zh-CN"/>
        </w:rPr>
      </w:pPr>
      <w:r w:rsidRPr="00102A9D">
        <w:rPr>
          <w:rFonts w:ascii="Times New Roman" w:hAnsi="Times New Roman" w:cs="Times New Roman"/>
          <w:sz w:val="24"/>
          <w:szCs w:val="24"/>
        </w:rPr>
        <w:t xml:space="preserve">Катанский А. В., Катанский В. М. Школа игры на шестиструнной гитаре. Ансамбль. Таблицы аккордов. Аккомпанемент песен: Учебно-методическое пособие. – И.: Катанский, 2008. – 248 </w:t>
      </w:r>
      <w:proofErr w:type="gramStart"/>
      <w:r w:rsidRPr="00102A9D">
        <w:rPr>
          <w:rFonts w:ascii="Times New Roman" w:hAnsi="Times New Roman" w:cs="Times New Roman"/>
          <w:sz w:val="24"/>
          <w:szCs w:val="24"/>
        </w:rPr>
        <w:t>с</w:t>
      </w:r>
      <w:proofErr w:type="gramEnd"/>
      <w:r w:rsidRPr="00102A9D">
        <w:rPr>
          <w:rFonts w:ascii="Times New Roman" w:hAnsi="Times New Roman" w:cs="Times New Roman"/>
          <w:sz w:val="24"/>
          <w:szCs w:val="24"/>
        </w:rPr>
        <w:t xml:space="preserve">. </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lang w:eastAsia="zh-CN"/>
        </w:rPr>
      </w:pPr>
      <w:proofErr w:type="spellStart"/>
      <w:r w:rsidRPr="00102A9D">
        <w:rPr>
          <w:rFonts w:ascii="Times New Roman" w:hAnsi="Times New Roman" w:cs="Times New Roman"/>
          <w:sz w:val="24"/>
          <w:szCs w:val="24"/>
          <w:lang w:eastAsia="zh-CN"/>
        </w:rPr>
        <w:t>Каркасси</w:t>
      </w:r>
      <w:proofErr w:type="spellEnd"/>
      <w:r w:rsidRPr="00102A9D">
        <w:rPr>
          <w:rFonts w:ascii="Times New Roman" w:hAnsi="Times New Roman" w:cs="Times New Roman"/>
          <w:sz w:val="24"/>
          <w:szCs w:val="24"/>
          <w:lang w:eastAsia="zh-CN"/>
        </w:rPr>
        <w:t xml:space="preserve"> М. Школа игры на шестиструнной гитаре. / Ред. В. М. </w:t>
      </w:r>
      <w:proofErr w:type="spellStart"/>
      <w:r w:rsidRPr="00102A9D">
        <w:rPr>
          <w:rFonts w:ascii="Times New Roman" w:hAnsi="Times New Roman" w:cs="Times New Roman"/>
          <w:sz w:val="24"/>
          <w:szCs w:val="24"/>
          <w:lang w:eastAsia="zh-CN"/>
        </w:rPr>
        <w:t>Григоренко</w:t>
      </w:r>
      <w:proofErr w:type="spellEnd"/>
      <w:r w:rsidRPr="00102A9D">
        <w:rPr>
          <w:rFonts w:ascii="Times New Roman" w:hAnsi="Times New Roman" w:cs="Times New Roman"/>
          <w:sz w:val="24"/>
          <w:szCs w:val="24"/>
          <w:lang w:eastAsia="zh-CN"/>
        </w:rPr>
        <w:t xml:space="preserve">. – М.: Кифара, 2002. – 148 </w:t>
      </w:r>
      <w:proofErr w:type="gramStart"/>
      <w:r w:rsidRPr="00102A9D">
        <w:rPr>
          <w:rFonts w:ascii="Times New Roman" w:hAnsi="Times New Roman" w:cs="Times New Roman"/>
          <w:sz w:val="24"/>
          <w:szCs w:val="24"/>
          <w:lang w:eastAsia="zh-CN"/>
        </w:rPr>
        <w:t>с</w:t>
      </w:r>
      <w:proofErr w:type="gramEnd"/>
      <w:r w:rsidRPr="00102A9D">
        <w:rPr>
          <w:rFonts w:ascii="Times New Roman" w:hAnsi="Times New Roman" w:cs="Times New Roman"/>
          <w:sz w:val="24"/>
          <w:szCs w:val="24"/>
          <w:lang w:eastAsia="zh-CN"/>
        </w:rPr>
        <w:t>.</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Сор Ф. Школа игры на гитаре./ Ф. Сор; исправлена и дополнена по степени сложности Н. </w:t>
      </w:r>
      <w:proofErr w:type="spellStart"/>
      <w:r w:rsidRPr="00102A9D">
        <w:rPr>
          <w:rFonts w:ascii="Times New Roman" w:hAnsi="Times New Roman" w:cs="Times New Roman"/>
          <w:sz w:val="24"/>
          <w:szCs w:val="24"/>
        </w:rPr>
        <w:t>Костом</w:t>
      </w:r>
      <w:proofErr w:type="spellEnd"/>
      <w:r w:rsidRPr="00102A9D">
        <w:rPr>
          <w:rFonts w:ascii="Times New Roman" w:hAnsi="Times New Roman" w:cs="Times New Roman"/>
          <w:sz w:val="24"/>
          <w:szCs w:val="24"/>
        </w:rPr>
        <w:t xml:space="preserve">; общ. Ред. Н. А. </w:t>
      </w:r>
      <w:proofErr w:type="spellStart"/>
      <w:proofErr w:type="gramStart"/>
      <w:r w:rsidRPr="00102A9D">
        <w:rPr>
          <w:rFonts w:ascii="Times New Roman" w:hAnsi="Times New Roman" w:cs="Times New Roman"/>
          <w:sz w:val="24"/>
          <w:szCs w:val="24"/>
        </w:rPr>
        <w:t>Ивановой-Крамской</w:t>
      </w:r>
      <w:proofErr w:type="spellEnd"/>
      <w:proofErr w:type="gramEnd"/>
      <w:r w:rsidRPr="00102A9D">
        <w:rPr>
          <w:rFonts w:ascii="Times New Roman" w:hAnsi="Times New Roman" w:cs="Times New Roman"/>
          <w:sz w:val="24"/>
          <w:szCs w:val="24"/>
        </w:rPr>
        <w:t xml:space="preserve">; пер. с франц. А. Д. Высоцкого. – Р-н-Д: 2007, - 165 </w:t>
      </w:r>
      <w:proofErr w:type="gramStart"/>
      <w:r w:rsidRPr="00102A9D">
        <w:rPr>
          <w:rFonts w:ascii="Times New Roman" w:hAnsi="Times New Roman" w:cs="Times New Roman"/>
          <w:sz w:val="24"/>
          <w:szCs w:val="24"/>
        </w:rPr>
        <w:t>с</w:t>
      </w:r>
      <w:proofErr w:type="gramEnd"/>
      <w:r w:rsidRPr="00102A9D">
        <w:rPr>
          <w:rFonts w:ascii="Times New Roman" w:hAnsi="Times New Roman" w:cs="Times New Roman"/>
          <w:sz w:val="24"/>
          <w:szCs w:val="24"/>
        </w:rPr>
        <w:t xml:space="preserve">. </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r w:rsidRPr="00102A9D">
        <w:rPr>
          <w:rFonts w:ascii="Times New Roman" w:hAnsi="Times New Roman" w:cs="Times New Roman"/>
          <w:sz w:val="24"/>
          <w:szCs w:val="24"/>
        </w:rPr>
        <w:t xml:space="preserve">Тейлор Джон. </w:t>
      </w:r>
      <w:proofErr w:type="spellStart"/>
      <w:r w:rsidRPr="00102A9D">
        <w:rPr>
          <w:rFonts w:ascii="Times New Roman" w:hAnsi="Times New Roman" w:cs="Times New Roman"/>
          <w:sz w:val="24"/>
          <w:szCs w:val="24"/>
        </w:rPr>
        <w:t>Звукоизвлечение</w:t>
      </w:r>
      <w:proofErr w:type="spellEnd"/>
      <w:r w:rsidRPr="00102A9D">
        <w:rPr>
          <w:rFonts w:ascii="Times New Roman" w:hAnsi="Times New Roman" w:cs="Times New Roman"/>
          <w:sz w:val="24"/>
          <w:szCs w:val="24"/>
        </w:rPr>
        <w:t xml:space="preserve"> на классической гитаре. – Коллективный перевод посетителей сайта </w:t>
      </w:r>
      <w:hyperlink r:id="rId8" w:history="1">
        <w:r w:rsidRPr="00102A9D">
          <w:rPr>
            <w:rStyle w:val="a6"/>
            <w:rFonts w:ascii="Times New Roman" w:hAnsi="Times New Roman" w:cs="Times New Roman"/>
            <w:sz w:val="24"/>
            <w:szCs w:val="24"/>
            <w:lang w:val="en-US"/>
          </w:rPr>
          <w:t>http</w:t>
        </w:r>
        <w:r w:rsidRPr="00102A9D">
          <w:rPr>
            <w:rStyle w:val="a6"/>
            <w:rFonts w:ascii="Times New Roman" w:hAnsi="Times New Roman" w:cs="Times New Roman"/>
            <w:sz w:val="24"/>
            <w:szCs w:val="24"/>
          </w:rPr>
          <w:t>://</w:t>
        </w:r>
        <w:r w:rsidRPr="00102A9D">
          <w:rPr>
            <w:rStyle w:val="a6"/>
            <w:rFonts w:ascii="Times New Roman" w:hAnsi="Times New Roman" w:cs="Times New Roman"/>
            <w:sz w:val="24"/>
            <w:szCs w:val="24"/>
            <w:lang w:val="en-US"/>
          </w:rPr>
          <w:t>demure</w:t>
        </w:r>
        <w:r w:rsidRPr="00102A9D">
          <w:rPr>
            <w:rStyle w:val="a6"/>
            <w:rFonts w:ascii="Times New Roman" w:hAnsi="Times New Roman" w:cs="Times New Roman"/>
            <w:sz w:val="24"/>
            <w:szCs w:val="24"/>
          </w:rPr>
          <w:t>.</w:t>
        </w:r>
        <w:proofErr w:type="spellStart"/>
        <w:r w:rsidRPr="00102A9D">
          <w:rPr>
            <w:rStyle w:val="a6"/>
            <w:rFonts w:ascii="Times New Roman" w:hAnsi="Times New Roman" w:cs="Times New Roman"/>
            <w:sz w:val="24"/>
            <w:szCs w:val="24"/>
            <w:lang w:val="en-US"/>
          </w:rPr>
          <w:t>ru</w:t>
        </w:r>
        <w:proofErr w:type="spellEnd"/>
      </w:hyperlink>
      <w:r w:rsidRPr="00102A9D">
        <w:rPr>
          <w:rFonts w:ascii="Times New Roman" w:hAnsi="Times New Roman" w:cs="Times New Roman"/>
          <w:sz w:val="24"/>
          <w:szCs w:val="24"/>
        </w:rPr>
        <w:t xml:space="preserve"> – 61 </w:t>
      </w:r>
      <w:proofErr w:type="gramStart"/>
      <w:r w:rsidRPr="00102A9D">
        <w:rPr>
          <w:rFonts w:ascii="Times New Roman" w:hAnsi="Times New Roman" w:cs="Times New Roman"/>
          <w:sz w:val="24"/>
          <w:szCs w:val="24"/>
        </w:rPr>
        <w:t>с</w:t>
      </w:r>
      <w:proofErr w:type="gramEnd"/>
      <w:r w:rsidRPr="00102A9D">
        <w:rPr>
          <w:rFonts w:ascii="Times New Roman" w:hAnsi="Times New Roman" w:cs="Times New Roman"/>
          <w:sz w:val="24"/>
          <w:szCs w:val="24"/>
        </w:rPr>
        <w:t>.</w:t>
      </w:r>
    </w:p>
    <w:p w:rsidR="00253805" w:rsidRPr="00102A9D" w:rsidRDefault="00253805" w:rsidP="00102A9D">
      <w:pPr>
        <w:numPr>
          <w:ilvl w:val="0"/>
          <w:numId w:val="1"/>
        </w:numPr>
        <w:spacing w:after="0" w:line="240" w:lineRule="auto"/>
        <w:ind w:firstLine="709"/>
        <w:rPr>
          <w:rFonts w:ascii="Times New Roman" w:hAnsi="Times New Roman" w:cs="Times New Roman"/>
          <w:sz w:val="24"/>
          <w:szCs w:val="24"/>
        </w:rPr>
      </w:pPr>
      <w:proofErr w:type="spellStart"/>
      <w:r w:rsidRPr="00102A9D">
        <w:rPr>
          <w:rFonts w:ascii="Times New Roman" w:hAnsi="Times New Roman" w:cs="Times New Roman"/>
          <w:sz w:val="24"/>
          <w:szCs w:val="24"/>
        </w:rPr>
        <w:t>Шумидуб</w:t>
      </w:r>
      <w:proofErr w:type="spellEnd"/>
      <w:r w:rsidRPr="00102A9D">
        <w:rPr>
          <w:rFonts w:ascii="Times New Roman" w:hAnsi="Times New Roman" w:cs="Times New Roman"/>
          <w:sz w:val="24"/>
          <w:szCs w:val="24"/>
        </w:rPr>
        <w:t xml:space="preserve"> А. Школа игры на гитаре.- М.: </w:t>
      </w:r>
      <w:proofErr w:type="spellStart"/>
      <w:r w:rsidRPr="00102A9D">
        <w:rPr>
          <w:rFonts w:ascii="Times New Roman" w:hAnsi="Times New Roman" w:cs="Times New Roman"/>
          <w:sz w:val="24"/>
          <w:szCs w:val="24"/>
        </w:rPr>
        <w:t>Шумидуб</w:t>
      </w:r>
      <w:proofErr w:type="spellEnd"/>
      <w:r w:rsidRPr="00102A9D">
        <w:rPr>
          <w:rFonts w:ascii="Times New Roman" w:hAnsi="Times New Roman" w:cs="Times New Roman"/>
          <w:sz w:val="24"/>
          <w:szCs w:val="24"/>
        </w:rPr>
        <w:t>, 2002, - 127 с.</w:t>
      </w:r>
    </w:p>
    <w:p w:rsidR="00293BA8" w:rsidRPr="00102A9D" w:rsidRDefault="00293BA8" w:rsidP="00102A9D">
      <w:pPr>
        <w:spacing w:line="240" w:lineRule="auto"/>
        <w:ind w:firstLine="709"/>
        <w:rPr>
          <w:rFonts w:ascii="Times New Roman" w:hAnsi="Times New Roman" w:cs="Times New Roman"/>
          <w:sz w:val="24"/>
          <w:szCs w:val="24"/>
        </w:rPr>
      </w:pPr>
    </w:p>
    <w:sectPr w:rsidR="00293BA8" w:rsidRPr="00102A9D" w:rsidSect="00C905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charset w:val="01"/>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E4B39"/>
    <w:multiLevelType w:val="hybridMultilevel"/>
    <w:tmpl w:val="1AC430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84BCA"/>
    <w:rsid w:val="000105D7"/>
    <w:rsid w:val="0004185F"/>
    <w:rsid w:val="000E5C53"/>
    <w:rsid w:val="000F4EDF"/>
    <w:rsid w:val="00102A9D"/>
    <w:rsid w:val="0015056D"/>
    <w:rsid w:val="00190125"/>
    <w:rsid w:val="00191648"/>
    <w:rsid w:val="00196588"/>
    <w:rsid w:val="001C21BF"/>
    <w:rsid w:val="00215BE1"/>
    <w:rsid w:val="00221A0C"/>
    <w:rsid w:val="00231759"/>
    <w:rsid w:val="00253805"/>
    <w:rsid w:val="002720BD"/>
    <w:rsid w:val="00293BA8"/>
    <w:rsid w:val="00327E07"/>
    <w:rsid w:val="00353C59"/>
    <w:rsid w:val="00452544"/>
    <w:rsid w:val="00457B3E"/>
    <w:rsid w:val="00483B80"/>
    <w:rsid w:val="00484BCA"/>
    <w:rsid w:val="00492C57"/>
    <w:rsid w:val="0053495F"/>
    <w:rsid w:val="005908F7"/>
    <w:rsid w:val="005A4F59"/>
    <w:rsid w:val="005B2401"/>
    <w:rsid w:val="005C150F"/>
    <w:rsid w:val="006275B8"/>
    <w:rsid w:val="00634E56"/>
    <w:rsid w:val="00657CAB"/>
    <w:rsid w:val="00685074"/>
    <w:rsid w:val="007060DA"/>
    <w:rsid w:val="00787F5D"/>
    <w:rsid w:val="00790874"/>
    <w:rsid w:val="007D29B8"/>
    <w:rsid w:val="00815DE3"/>
    <w:rsid w:val="00864847"/>
    <w:rsid w:val="008905C8"/>
    <w:rsid w:val="008929C0"/>
    <w:rsid w:val="008A7C23"/>
    <w:rsid w:val="008B37F7"/>
    <w:rsid w:val="00932384"/>
    <w:rsid w:val="009A604E"/>
    <w:rsid w:val="009F7A1A"/>
    <w:rsid w:val="00A2402C"/>
    <w:rsid w:val="00A27553"/>
    <w:rsid w:val="00A47823"/>
    <w:rsid w:val="00A75653"/>
    <w:rsid w:val="00A906F0"/>
    <w:rsid w:val="00AB2A82"/>
    <w:rsid w:val="00AE695F"/>
    <w:rsid w:val="00AF0A95"/>
    <w:rsid w:val="00B00264"/>
    <w:rsid w:val="00B0133E"/>
    <w:rsid w:val="00B1147B"/>
    <w:rsid w:val="00B14489"/>
    <w:rsid w:val="00B34950"/>
    <w:rsid w:val="00B4127E"/>
    <w:rsid w:val="00B4372D"/>
    <w:rsid w:val="00B547EE"/>
    <w:rsid w:val="00B8069D"/>
    <w:rsid w:val="00B8530E"/>
    <w:rsid w:val="00B877EF"/>
    <w:rsid w:val="00B929F2"/>
    <w:rsid w:val="00BD1D2D"/>
    <w:rsid w:val="00BF6C39"/>
    <w:rsid w:val="00C413E6"/>
    <w:rsid w:val="00C553B1"/>
    <w:rsid w:val="00C75596"/>
    <w:rsid w:val="00C905D1"/>
    <w:rsid w:val="00CB0A71"/>
    <w:rsid w:val="00CC383C"/>
    <w:rsid w:val="00CD227A"/>
    <w:rsid w:val="00CF2D49"/>
    <w:rsid w:val="00D323FF"/>
    <w:rsid w:val="00D55BD4"/>
    <w:rsid w:val="00D743A3"/>
    <w:rsid w:val="00D758A1"/>
    <w:rsid w:val="00D84B13"/>
    <w:rsid w:val="00DD54A4"/>
    <w:rsid w:val="00E30B86"/>
    <w:rsid w:val="00E96AAB"/>
    <w:rsid w:val="00EB27BF"/>
    <w:rsid w:val="00EB7E45"/>
    <w:rsid w:val="00F04564"/>
    <w:rsid w:val="00F06C29"/>
    <w:rsid w:val="00FA4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5D1"/>
  </w:style>
  <w:style w:type="paragraph" w:styleId="1">
    <w:name w:val="heading 1"/>
    <w:basedOn w:val="a"/>
    <w:link w:val="10"/>
    <w:uiPriority w:val="9"/>
    <w:qFormat/>
    <w:rsid w:val="00293B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293B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3BA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93BA8"/>
    <w:rPr>
      <w:rFonts w:ascii="Times New Roman" w:eastAsia="Times New Roman" w:hAnsi="Times New Roman" w:cs="Times New Roman"/>
      <w:b/>
      <w:bCs/>
      <w:sz w:val="36"/>
      <w:szCs w:val="36"/>
    </w:rPr>
  </w:style>
  <w:style w:type="paragraph" w:styleId="a3">
    <w:name w:val="Normal (Web)"/>
    <w:basedOn w:val="a"/>
    <w:uiPriority w:val="99"/>
    <w:unhideWhenUsed/>
    <w:rsid w:val="00293BA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93B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BA8"/>
    <w:rPr>
      <w:rFonts w:ascii="Tahoma" w:hAnsi="Tahoma" w:cs="Tahoma"/>
      <w:sz w:val="16"/>
      <w:szCs w:val="16"/>
    </w:rPr>
  </w:style>
  <w:style w:type="character" w:styleId="a6">
    <w:name w:val="Hyperlink"/>
    <w:basedOn w:val="a0"/>
    <w:rsid w:val="00253805"/>
    <w:rPr>
      <w:color w:val="0000FF"/>
      <w:u w:val="single"/>
    </w:rPr>
  </w:style>
</w:styles>
</file>

<file path=word/webSettings.xml><?xml version="1.0" encoding="utf-8"?>
<w:webSettings xmlns:r="http://schemas.openxmlformats.org/officeDocument/2006/relationships" xmlns:w="http://schemas.openxmlformats.org/wordprocessingml/2006/main">
  <w:divs>
    <w:div w:id="525144534">
      <w:bodyDiv w:val="1"/>
      <w:marLeft w:val="0"/>
      <w:marRight w:val="0"/>
      <w:marTop w:val="0"/>
      <w:marBottom w:val="0"/>
      <w:divBdr>
        <w:top w:val="none" w:sz="0" w:space="0" w:color="auto"/>
        <w:left w:val="none" w:sz="0" w:space="0" w:color="auto"/>
        <w:bottom w:val="none" w:sz="0" w:space="0" w:color="auto"/>
        <w:right w:val="none" w:sz="0" w:space="0" w:color="auto"/>
      </w:divBdr>
    </w:div>
    <w:div w:id="63144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mure.ru"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8</Pages>
  <Words>2638</Words>
  <Characters>15037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91</cp:revision>
  <dcterms:created xsi:type="dcterms:W3CDTF">2023-02-16T05:05:00Z</dcterms:created>
  <dcterms:modified xsi:type="dcterms:W3CDTF">2023-03-02T05:02:00Z</dcterms:modified>
</cp:coreProperties>
</file>