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3B" w:rsidRPr="00920389" w:rsidRDefault="007F543B" w:rsidP="007F543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20389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bookmarkEnd w:id="0"/>
    <w:p w:rsidR="007452D4" w:rsidRPr="00920389" w:rsidRDefault="007F543B" w:rsidP="007F543B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ДОСТИЖЕНИЕ УЧАЩИМИСЯ МЕТАПРЕДМЕТНЫХ ОБРАЗОВАТЕЛЬНЫХ РЕЗУЛЬТАТОВ НА УРОКАХ ПРЕДМЕТА «ТРУД (ТЕХНОЛОГИЯ)» В УСЛОВИЯХ ПРИМЕНЕНИЯ ИНФОРМАЦИОННО-КОММУНИКАТИВНЫХ ТЕХНОЛОГИЙ»</w:t>
      </w:r>
    </w:p>
    <w:p w:rsidR="007F543B" w:rsidRPr="00920389" w:rsidRDefault="007F543B" w:rsidP="007F543B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F543B" w:rsidRPr="00920389" w:rsidRDefault="007F543B" w:rsidP="007F543B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20389">
        <w:rPr>
          <w:rFonts w:ascii="Times New Roman" w:hAnsi="Times New Roman" w:cs="Times New Roman"/>
          <w:i/>
          <w:sz w:val="28"/>
          <w:szCs w:val="28"/>
        </w:rPr>
        <w:t xml:space="preserve">Подготовила Сабельникова И.Л., </w:t>
      </w:r>
    </w:p>
    <w:p w:rsidR="007F543B" w:rsidRPr="00920389" w:rsidRDefault="007F543B" w:rsidP="007F543B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20389">
        <w:rPr>
          <w:rFonts w:ascii="Times New Roman" w:hAnsi="Times New Roman" w:cs="Times New Roman"/>
          <w:i/>
          <w:sz w:val="28"/>
          <w:szCs w:val="28"/>
        </w:rPr>
        <w:t>учитель предмета «Труд (технология)»</w:t>
      </w:r>
    </w:p>
    <w:p w:rsidR="007F543B" w:rsidRPr="00920389" w:rsidRDefault="007F543B" w:rsidP="007F543B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20389">
        <w:rPr>
          <w:rFonts w:ascii="Times New Roman" w:hAnsi="Times New Roman" w:cs="Times New Roman"/>
          <w:i/>
          <w:sz w:val="28"/>
          <w:szCs w:val="28"/>
        </w:rPr>
        <w:t xml:space="preserve"> ГБОУ «СШ №1 Г. КИРОВСКОЕ ШАХТЕРСКОГО М.О.»</w:t>
      </w:r>
    </w:p>
    <w:p w:rsidR="00EF3307" w:rsidRPr="00920389" w:rsidRDefault="007F543B" w:rsidP="007F543B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20389">
        <w:rPr>
          <w:rFonts w:ascii="Times New Roman" w:hAnsi="Times New Roman" w:cs="Times New Roman"/>
          <w:i/>
          <w:sz w:val="28"/>
          <w:szCs w:val="28"/>
        </w:rPr>
        <w:t>Донецкой Народной Республики</w:t>
      </w:r>
    </w:p>
    <w:p w:rsidR="00EF3307" w:rsidRPr="00920389" w:rsidRDefault="00EF3307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307" w:rsidRPr="00920389" w:rsidRDefault="00EF3307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43B" w:rsidRPr="00920389" w:rsidRDefault="00CD424D" w:rsidP="007F543B">
      <w:pPr>
        <w:pStyle w:val="a9"/>
        <w:spacing w:before="0" w:beforeAutospacing="0" w:after="0" w:afterAutospacing="0" w:line="276" w:lineRule="auto"/>
        <w:ind w:left="567"/>
        <w:jc w:val="right"/>
        <w:rPr>
          <w:i/>
          <w:u w:val="single"/>
        </w:rPr>
      </w:pPr>
      <w:r w:rsidRPr="00920389">
        <w:rPr>
          <w:i/>
          <w:u w:val="single"/>
        </w:rPr>
        <w:t xml:space="preserve">Образование — это то, что остаётся </w:t>
      </w:r>
    </w:p>
    <w:p w:rsidR="007F543B" w:rsidRPr="00920389" w:rsidRDefault="00CD424D" w:rsidP="007F543B">
      <w:pPr>
        <w:pStyle w:val="a9"/>
        <w:spacing w:before="0" w:beforeAutospacing="0" w:after="0" w:afterAutospacing="0" w:line="276" w:lineRule="auto"/>
        <w:ind w:left="567"/>
        <w:jc w:val="right"/>
        <w:rPr>
          <w:i/>
          <w:u w:val="single"/>
        </w:rPr>
      </w:pPr>
      <w:r w:rsidRPr="00920389">
        <w:rPr>
          <w:i/>
          <w:u w:val="single"/>
        </w:rPr>
        <w:t xml:space="preserve">после того, как забывается всё, </w:t>
      </w:r>
    </w:p>
    <w:p w:rsidR="00EF3307" w:rsidRPr="00920389" w:rsidRDefault="00CD424D" w:rsidP="007F543B">
      <w:pPr>
        <w:pStyle w:val="a9"/>
        <w:spacing w:before="0" w:beforeAutospacing="0" w:after="0" w:afterAutospacing="0" w:line="276" w:lineRule="auto"/>
        <w:ind w:left="567"/>
        <w:jc w:val="right"/>
        <w:rPr>
          <w:i/>
          <w:u w:val="single"/>
        </w:rPr>
      </w:pPr>
      <w:r w:rsidRPr="00920389">
        <w:rPr>
          <w:i/>
          <w:u w:val="single"/>
        </w:rPr>
        <w:t>что было выучено в школе</w:t>
      </w:r>
    </w:p>
    <w:p w:rsidR="00E735D3" w:rsidRPr="00920389" w:rsidRDefault="00E735D3" w:rsidP="00224546">
      <w:pPr>
        <w:pStyle w:val="a9"/>
        <w:spacing w:before="0" w:beforeAutospacing="0" w:after="0" w:afterAutospacing="0" w:line="276" w:lineRule="auto"/>
        <w:ind w:left="567"/>
        <w:jc w:val="right"/>
        <w:rPr>
          <w:b/>
          <w:i/>
          <w:u w:val="single"/>
        </w:rPr>
      </w:pPr>
      <w:r w:rsidRPr="00920389">
        <w:rPr>
          <w:rStyle w:val="aa"/>
          <w:b w:val="0"/>
          <w:i/>
          <w:color w:val="000000"/>
        </w:rPr>
        <w:t>Альберт Эйнштейн</w:t>
      </w:r>
    </w:p>
    <w:p w:rsidR="00EF3307" w:rsidRPr="00920389" w:rsidRDefault="00EF3307" w:rsidP="00224546">
      <w:pPr>
        <w:pStyle w:val="a9"/>
        <w:spacing w:before="0" w:beforeAutospacing="0" w:after="0" w:afterAutospacing="0" w:line="276" w:lineRule="auto"/>
        <w:ind w:left="567"/>
        <w:rPr>
          <w:b/>
          <w:sz w:val="28"/>
          <w:szCs w:val="28"/>
          <w:u w:val="single"/>
        </w:rPr>
      </w:pPr>
    </w:p>
    <w:p w:rsidR="00920389" w:rsidRDefault="00920389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0389" w:rsidRDefault="00920389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3307" w:rsidRDefault="00EF3307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389">
        <w:rPr>
          <w:rFonts w:ascii="Times New Roman" w:hAnsi="Times New Roman" w:cs="Times New Roman"/>
          <w:b/>
          <w:sz w:val="28"/>
          <w:szCs w:val="28"/>
          <w:u w:val="single"/>
        </w:rPr>
        <w:t xml:space="preserve">Введение </w:t>
      </w:r>
    </w:p>
    <w:p w:rsidR="00920389" w:rsidRPr="00920389" w:rsidRDefault="00920389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Трудовое обучение является важной частью образовательного процесса, где учащиеся не только развивают практические навыки, но и повышают свою конкурентоспособность в быстро меняющемся мире. Это обучение направлено на формирование технологической грамотности, глобальных компетенций и творческого мышления, что является основой для успешной жизни в современном обществе.</w:t>
      </w:r>
    </w:p>
    <w:p w:rsidR="00CD424D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Основная цель программы по учебному предмету «Труд (технология)» заключается в подготовке личности к трудовой и преобразовательной деятельности. Важно сформировать потребность в труде и уважительное отношение к нему, а также развить навыки социально ориентированной деятельности. В этом контексте </w:t>
      </w:r>
      <w:proofErr w:type="spellStart"/>
      <w:r w:rsidRPr="0092038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20389">
        <w:rPr>
          <w:rFonts w:ascii="Times New Roman" w:hAnsi="Times New Roman" w:cs="Times New Roman"/>
          <w:sz w:val="28"/>
          <w:szCs w:val="28"/>
        </w:rPr>
        <w:t xml:space="preserve"> результаты становятся неотъемлемой частью образовательного процесса, так как они представляют собой комплекс универсальных знаний и умений, которые формируются у учащихся.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038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20389">
        <w:rPr>
          <w:rFonts w:ascii="Times New Roman" w:hAnsi="Times New Roman" w:cs="Times New Roman"/>
          <w:sz w:val="28"/>
          <w:szCs w:val="28"/>
        </w:rPr>
        <w:t xml:space="preserve"> результаты охватывают такие важные компетенции, как критическое мышление, коммуникация и </w:t>
      </w:r>
      <w:proofErr w:type="spellStart"/>
      <w:r w:rsidRPr="00920389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920389">
        <w:rPr>
          <w:rFonts w:ascii="Times New Roman" w:hAnsi="Times New Roman" w:cs="Times New Roman"/>
          <w:sz w:val="28"/>
          <w:szCs w:val="28"/>
        </w:rPr>
        <w:t xml:space="preserve">. Они позволяют учащимся успешно применять приобретенные знания и навыки в различных предметных областях и жизненных ситуациях. В результате изучения программы по учебному предмету «Труд (технология)» у обучающегося должны быть сформированы </w:t>
      </w:r>
      <w:r w:rsidRPr="00920389">
        <w:rPr>
          <w:rFonts w:ascii="Times New Roman" w:hAnsi="Times New Roman" w:cs="Times New Roman"/>
          <w:sz w:val="28"/>
          <w:szCs w:val="28"/>
        </w:rPr>
        <w:lastRenderedPageBreak/>
        <w:t>познавательные, регулятивные и коммуникативные универсальные учебные действия.</w:t>
      </w:r>
    </w:p>
    <w:p w:rsidR="005F1650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Одним из ключевых аспектов являются регулятивные универсальные учебные действия. Это такая способность, как самоорганизация, которая включает в себя планирование, постановку целей и задач, а также прогнозирование результатов трудовой деятельности. 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Самоконтроль позволяет отслеживать ход выполнения работы, вносить корректировки и оценивать к</w:t>
      </w:r>
      <w:r w:rsidR="00945964" w:rsidRPr="00920389">
        <w:rPr>
          <w:rFonts w:ascii="Times New Roman" w:hAnsi="Times New Roman" w:cs="Times New Roman"/>
          <w:sz w:val="28"/>
          <w:szCs w:val="28"/>
        </w:rPr>
        <w:t>ачество полученного результата</w:t>
      </w:r>
      <w:r w:rsidRPr="00920389">
        <w:rPr>
          <w:rFonts w:ascii="Times New Roman" w:hAnsi="Times New Roman" w:cs="Times New Roman"/>
          <w:sz w:val="28"/>
          <w:szCs w:val="28"/>
        </w:rPr>
        <w:t>.</w:t>
      </w:r>
    </w:p>
    <w:p w:rsidR="00945964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Развитие познавательных универсальных учебных действий включает исследовательские навыки, работу с информацией и креативность. Учащиеся учатся наблюдать, выдвигать гипотезы, проводить эксперименты и анализировать результаты. Они становятся способными к поиску и обработке информации, необходимой для решения трудовых задач, а также к генерации новых идей и нестандартному подходу к решению проблем.</w:t>
      </w:r>
      <w:r w:rsidR="00945964" w:rsidRPr="00920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Совершенно не менее важно становление коммуникативных универсальных учебных действий. Умение работать в команде, распределять обязанности и договариваться о совместных действиях – все это необходимо для эффективного решения задач. Навыки публичного выступления при защите проектов и конструктивного диалога также являются неотъемлемой частью на</w:t>
      </w:r>
      <w:r w:rsidR="005F1650" w:rsidRPr="00920389">
        <w:rPr>
          <w:rFonts w:ascii="Times New Roman" w:hAnsi="Times New Roman" w:cs="Times New Roman"/>
          <w:sz w:val="28"/>
          <w:szCs w:val="28"/>
        </w:rPr>
        <w:t>шего образовательного процесса.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Достижение этих результатов на уроках труда возможно только при внедрении современных образовательных технологий. Сегодня все более актуальными становятся методы, которые формируют умения самостоятельно добывать знания, собирать информацию и делать выводы. Эти методы включают проектную деятельность, использование ИКТ, групповые работы и кейс-метод. Именно в ходе активной познавательной деятельности ученики овладевают основами трудовой деятельности и знакомятся с разными профессиями.</w:t>
      </w:r>
    </w:p>
    <w:p w:rsidR="00E735D3" w:rsidRPr="00920389" w:rsidRDefault="00E735D3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35D3" w:rsidRPr="00920389" w:rsidRDefault="00E735D3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389">
        <w:rPr>
          <w:rFonts w:ascii="Times New Roman" w:hAnsi="Times New Roman" w:cs="Times New Roman"/>
          <w:b/>
          <w:sz w:val="28"/>
          <w:szCs w:val="28"/>
          <w:u w:val="single"/>
        </w:rPr>
        <w:t>2. Особенности использования проектной деятельности на урока</w:t>
      </w:r>
      <w:r w:rsidR="00261019" w:rsidRPr="00920389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Pr="00920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труда (технологии)</w:t>
      </w:r>
    </w:p>
    <w:p w:rsidR="00CF073F" w:rsidRPr="00920389" w:rsidRDefault="00CF073F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Метод проектов, который используется на уроках труда, становится обязательным в рамках новых образовательных стандартов. Проектная деятельность рассматривается как эффективное средство развития у учащихся способностей и как ключевой элемент организации учебного процесса. Это не только помогает достигать метапредметных результатов, но и повышает уровень вовлеченности и заинтересованности наших учеников.</w:t>
      </w:r>
    </w:p>
    <w:p w:rsidR="005565AC" w:rsidRPr="00920389" w:rsidRDefault="005F1650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Учебный проект</w:t>
      </w:r>
      <w:r w:rsidR="005565AC" w:rsidRPr="00920389">
        <w:rPr>
          <w:rFonts w:ascii="Times New Roman" w:hAnsi="Times New Roman" w:cs="Times New Roman"/>
          <w:sz w:val="28"/>
          <w:szCs w:val="28"/>
        </w:rPr>
        <w:t xml:space="preserve"> с этого учебного года принимает обязательный характер практически в</w:t>
      </w:r>
      <w:r w:rsidR="00273ADC" w:rsidRPr="00920389">
        <w:rPr>
          <w:rFonts w:ascii="Times New Roman" w:hAnsi="Times New Roman" w:cs="Times New Roman"/>
          <w:sz w:val="28"/>
          <w:szCs w:val="28"/>
        </w:rPr>
        <w:t xml:space="preserve">о всех модулях новой программы и может </w:t>
      </w:r>
      <w:r w:rsidR="005565AC" w:rsidRPr="00920389">
        <w:rPr>
          <w:rFonts w:ascii="Times New Roman" w:hAnsi="Times New Roman" w:cs="Times New Roman"/>
          <w:sz w:val="28"/>
          <w:szCs w:val="28"/>
        </w:rPr>
        <w:t xml:space="preserve">быть представлен в различных формах: макет, конструкторское изделие, модель, а также виртуальный </w:t>
      </w:r>
      <w:r w:rsidR="005565AC" w:rsidRPr="00920389">
        <w:rPr>
          <w:rFonts w:ascii="Times New Roman" w:hAnsi="Times New Roman" w:cs="Times New Roman"/>
          <w:sz w:val="28"/>
          <w:szCs w:val="28"/>
        </w:rPr>
        <w:lastRenderedPageBreak/>
        <w:t>объект – всё то, что позволяет визуализировать и реализовать идеи учеников. Такой подход также является основой для оценивания предметных результатов, а участие учащихся в оценке и самооценке своих работ обеспечивает им дополнительную мотивацию и ответственность за свои достижения.</w:t>
      </w:r>
    </w:p>
    <w:p w:rsidR="005565AC" w:rsidRPr="00920389" w:rsidRDefault="00273AD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У</w:t>
      </w:r>
      <w:r w:rsidR="005565AC" w:rsidRPr="00920389">
        <w:rPr>
          <w:rFonts w:ascii="Times New Roman" w:hAnsi="Times New Roman" w:cs="Times New Roman"/>
          <w:sz w:val="28"/>
          <w:szCs w:val="28"/>
        </w:rPr>
        <w:t xml:space="preserve">чебные проекты интегрированы в различные модули нашей программы. Например, в модуле «Производство и технологии» для 9 класса </w:t>
      </w:r>
      <w:r w:rsidRPr="00920389">
        <w:rPr>
          <w:rFonts w:ascii="Times New Roman" w:hAnsi="Times New Roman" w:cs="Times New Roman"/>
          <w:sz w:val="28"/>
          <w:szCs w:val="28"/>
        </w:rPr>
        <w:t>предпринимательский</w:t>
      </w:r>
      <w:r w:rsidR="005565AC" w:rsidRPr="00920389">
        <w:rPr>
          <w:rFonts w:ascii="Times New Roman" w:hAnsi="Times New Roman" w:cs="Times New Roman"/>
          <w:sz w:val="28"/>
          <w:szCs w:val="28"/>
        </w:rPr>
        <w:t xml:space="preserve"> проект. Это позволяет ученикам не только изучить теоретические аспекты бизнеса, но и применить их на практике, ра</w:t>
      </w:r>
      <w:r w:rsidR="007452D4" w:rsidRPr="00920389">
        <w:rPr>
          <w:rFonts w:ascii="Times New Roman" w:hAnsi="Times New Roman" w:cs="Times New Roman"/>
          <w:sz w:val="28"/>
          <w:szCs w:val="28"/>
        </w:rPr>
        <w:t xml:space="preserve">зрабатывая свои </w:t>
      </w:r>
      <w:proofErr w:type="gramStart"/>
      <w:r w:rsidR="007452D4" w:rsidRPr="00920389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="007452D4" w:rsidRPr="00920389">
        <w:rPr>
          <w:rFonts w:ascii="Times New Roman" w:hAnsi="Times New Roman" w:cs="Times New Roman"/>
          <w:sz w:val="28"/>
          <w:szCs w:val="28"/>
        </w:rPr>
        <w:t>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В модуле «Компьютерная графика. Черчение» на данный момент проектов нет, но </w:t>
      </w:r>
      <w:r w:rsidR="00C77B0C" w:rsidRPr="00920389">
        <w:rPr>
          <w:rFonts w:ascii="Times New Roman" w:hAnsi="Times New Roman" w:cs="Times New Roman"/>
          <w:sz w:val="28"/>
          <w:szCs w:val="28"/>
        </w:rPr>
        <w:t xml:space="preserve">в </w:t>
      </w:r>
      <w:r w:rsidRPr="00920389">
        <w:rPr>
          <w:rFonts w:ascii="Times New Roman" w:hAnsi="Times New Roman" w:cs="Times New Roman"/>
          <w:sz w:val="28"/>
          <w:szCs w:val="28"/>
        </w:rPr>
        <w:t xml:space="preserve">8-9 классах в модуле «3D-моделирование, </w:t>
      </w:r>
      <w:proofErr w:type="spellStart"/>
      <w:r w:rsidRPr="00920389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920389">
        <w:rPr>
          <w:rFonts w:ascii="Times New Roman" w:hAnsi="Times New Roman" w:cs="Times New Roman"/>
          <w:sz w:val="28"/>
          <w:szCs w:val="28"/>
        </w:rPr>
        <w:t>, макетирование» предусмотрены два проекта. Это дает возможность ученикам овладеть современными инструментами моделирования и освоить принципы проектирования объектов.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В модулях «Технологии обработки материалов и пищевых продуктов» для 5-6-7 классов запланировано восемь </w:t>
      </w:r>
      <w:r w:rsidR="00273ADC" w:rsidRPr="00920389">
        <w:rPr>
          <w:rFonts w:ascii="Times New Roman" w:hAnsi="Times New Roman" w:cs="Times New Roman"/>
          <w:sz w:val="28"/>
          <w:szCs w:val="28"/>
        </w:rPr>
        <w:t xml:space="preserve">учебных </w:t>
      </w:r>
      <w:r w:rsidRPr="00920389">
        <w:rPr>
          <w:rFonts w:ascii="Times New Roman" w:hAnsi="Times New Roman" w:cs="Times New Roman"/>
          <w:sz w:val="28"/>
          <w:szCs w:val="28"/>
        </w:rPr>
        <w:t>проектов, что позволяет учащимся ознакомиться с методами обработки различных материалов и процессов, связанных с кулинарией.</w:t>
      </w:r>
    </w:p>
    <w:p w:rsidR="00273AD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Модуль «Робототехника», охватывающий 5-9 классы, включает пять проектов, которые предоставляют детям уникальную возможность увлечься миром технологий и понять, как разработка и конструкция роботов влияют на наше общество.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389">
        <w:rPr>
          <w:rFonts w:ascii="Times New Roman" w:hAnsi="Times New Roman" w:cs="Times New Roman"/>
          <w:sz w:val="28"/>
          <w:szCs w:val="28"/>
        </w:rPr>
        <w:t>В ходе проектной деятельности у обучающихся формируются все три типа УУД: регулятивные, познавательные и коммуникативные.</w:t>
      </w:r>
      <w:proofErr w:type="gramEnd"/>
      <w:r w:rsidRPr="00920389">
        <w:rPr>
          <w:rFonts w:ascii="Times New Roman" w:hAnsi="Times New Roman" w:cs="Times New Roman"/>
          <w:sz w:val="28"/>
          <w:szCs w:val="28"/>
        </w:rPr>
        <w:t xml:space="preserve"> Каждый из этих типов способствует полноценному обучению и развитию важных навыков, необходимых в современном мире.</w:t>
      </w:r>
    </w:p>
    <w:p w:rsidR="005565AC" w:rsidRPr="00920389" w:rsidRDefault="00273AD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b/>
          <w:sz w:val="28"/>
          <w:szCs w:val="28"/>
        </w:rPr>
        <w:t>Р</w:t>
      </w:r>
      <w:r w:rsidR="005565AC" w:rsidRPr="00920389">
        <w:rPr>
          <w:rFonts w:ascii="Times New Roman" w:hAnsi="Times New Roman" w:cs="Times New Roman"/>
          <w:b/>
          <w:sz w:val="28"/>
          <w:szCs w:val="28"/>
        </w:rPr>
        <w:t>егулятивны</w:t>
      </w:r>
      <w:r w:rsidRPr="00920389">
        <w:rPr>
          <w:rFonts w:ascii="Times New Roman" w:hAnsi="Times New Roman" w:cs="Times New Roman"/>
          <w:b/>
          <w:sz w:val="28"/>
          <w:szCs w:val="28"/>
        </w:rPr>
        <w:t>е</w:t>
      </w:r>
      <w:r w:rsidR="005565AC" w:rsidRPr="00920389">
        <w:rPr>
          <w:rFonts w:ascii="Times New Roman" w:hAnsi="Times New Roman" w:cs="Times New Roman"/>
          <w:b/>
          <w:sz w:val="28"/>
          <w:szCs w:val="28"/>
        </w:rPr>
        <w:t xml:space="preserve"> универсальны</w:t>
      </w:r>
      <w:r w:rsidRPr="00920389">
        <w:rPr>
          <w:rFonts w:ascii="Times New Roman" w:hAnsi="Times New Roman" w:cs="Times New Roman"/>
          <w:b/>
          <w:sz w:val="28"/>
          <w:szCs w:val="28"/>
        </w:rPr>
        <w:t>е</w:t>
      </w:r>
      <w:r w:rsidR="005565AC" w:rsidRPr="009203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565AC" w:rsidRPr="00920389">
        <w:rPr>
          <w:rFonts w:ascii="Times New Roman" w:hAnsi="Times New Roman" w:cs="Times New Roman"/>
          <w:b/>
          <w:sz w:val="28"/>
          <w:szCs w:val="28"/>
        </w:rPr>
        <w:t>учебных</w:t>
      </w:r>
      <w:proofErr w:type="gramEnd"/>
      <w:r w:rsidR="005565AC" w:rsidRPr="00920389">
        <w:rPr>
          <w:rFonts w:ascii="Times New Roman" w:hAnsi="Times New Roman" w:cs="Times New Roman"/>
          <w:b/>
          <w:sz w:val="28"/>
          <w:szCs w:val="28"/>
        </w:rPr>
        <w:t xml:space="preserve"> действи</w:t>
      </w:r>
      <w:r w:rsidRPr="00920389">
        <w:rPr>
          <w:rFonts w:ascii="Times New Roman" w:hAnsi="Times New Roman" w:cs="Times New Roman"/>
          <w:b/>
          <w:sz w:val="28"/>
          <w:szCs w:val="28"/>
        </w:rPr>
        <w:t>я</w:t>
      </w:r>
      <w:r w:rsidRPr="00920389">
        <w:rPr>
          <w:rFonts w:ascii="Times New Roman" w:hAnsi="Times New Roman" w:cs="Times New Roman"/>
          <w:sz w:val="28"/>
          <w:szCs w:val="28"/>
        </w:rPr>
        <w:t xml:space="preserve"> </w:t>
      </w:r>
      <w:r w:rsidR="005565AC" w:rsidRPr="00920389">
        <w:rPr>
          <w:rFonts w:ascii="Times New Roman" w:hAnsi="Times New Roman" w:cs="Times New Roman"/>
          <w:sz w:val="28"/>
          <w:szCs w:val="28"/>
        </w:rPr>
        <w:t xml:space="preserve">формируются на начальном этапе работы над проектом, когда учащиеся определяют цель и задачи своего проекта. Именно на этом этапе они учатся обдумывать и составлять план работы, а затем поэтапно реализовывать его. В процессе </w:t>
      </w:r>
      <w:r w:rsidR="00CF073F" w:rsidRPr="00920389">
        <w:rPr>
          <w:rFonts w:ascii="Times New Roman" w:hAnsi="Times New Roman" w:cs="Times New Roman"/>
          <w:sz w:val="28"/>
          <w:szCs w:val="28"/>
        </w:rPr>
        <w:t>реализации проекта,</w:t>
      </w:r>
      <w:r w:rsidR="005565AC" w:rsidRPr="00920389">
        <w:rPr>
          <w:rFonts w:ascii="Times New Roman" w:hAnsi="Times New Roman" w:cs="Times New Roman"/>
          <w:sz w:val="28"/>
          <w:szCs w:val="28"/>
        </w:rPr>
        <w:t xml:space="preserve"> учащиеся анализируют возникающие затруднения и находят способы преодоления трудностей. Это не только помогает им научиться справляться с проблемами, но и развивает критическое мышление. И, конечно, представление конечного результата и его оценка - это важный этап, который позволяет ученикам видеть результаты своей работы.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Pr="00920389">
        <w:rPr>
          <w:rFonts w:ascii="Times New Roman" w:hAnsi="Times New Roman" w:cs="Times New Roman"/>
          <w:sz w:val="28"/>
          <w:szCs w:val="28"/>
        </w:rPr>
        <w:t xml:space="preserve"> развиваются в процессе работы с информацией. Учащиеся учатся определять, какого рода информация им необходима, выбирать источники информации, будь то интернет, справочники или электронные образовательные ресурсы. Они овладевают навыками анализа, сравнения и отбора информации, а также выбирают способ и форму её </w:t>
      </w:r>
      <w:r w:rsidRPr="00920389">
        <w:rPr>
          <w:rFonts w:ascii="Times New Roman" w:hAnsi="Times New Roman" w:cs="Times New Roman"/>
          <w:sz w:val="28"/>
          <w:szCs w:val="28"/>
        </w:rPr>
        <w:lastRenderedPageBreak/>
        <w:t>преобразования для реализации своего проекта. Таким образом, у ребят формируются исследовательские навыки, критическое мышление и умение работать с разными источниками.</w:t>
      </w:r>
    </w:p>
    <w:p w:rsidR="000F01B8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  <w:r w:rsidRPr="00920389">
        <w:rPr>
          <w:rFonts w:ascii="Times New Roman" w:hAnsi="Times New Roman" w:cs="Times New Roman"/>
          <w:sz w:val="28"/>
          <w:szCs w:val="28"/>
        </w:rPr>
        <w:t xml:space="preserve"> формируются, когда учащиеся осуществляют совместную проектную деятельность. Это сотрудничество в группе или паре помогает развивать навыки работы в команде, умение договариваться, аргументировать свою точку зрения и прислушиваться к мнению других. 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Публичная защита проекта – это еще один важный этап, на котором учащиеся учатся представлять и защищать свои идеи, что абсолютно необходимо для их будущей профессиональной деятельности.</w:t>
      </w:r>
    </w:p>
    <w:p w:rsidR="005565A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Не менее важны и </w:t>
      </w:r>
      <w:r w:rsidRPr="0092038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920389">
        <w:rPr>
          <w:rFonts w:ascii="Times New Roman" w:hAnsi="Times New Roman" w:cs="Times New Roman"/>
          <w:sz w:val="28"/>
          <w:szCs w:val="28"/>
        </w:rPr>
        <w:t xml:space="preserve"> проектной деятельности. Они проявляются в желании и готовности </w:t>
      </w:r>
      <w:proofErr w:type="gramStart"/>
      <w:r w:rsidRPr="0092038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20389">
        <w:rPr>
          <w:rFonts w:ascii="Times New Roman" w:hAnsi="Times New Roman" w:cs="Times New Roman"/>
          <w:sz w:val="28"/>
          <w:szCs w:val="28"/>
        </w:rPr>
        <w:t xml:space="preserve"> выполнить проект самостоятельно или в группе, что говорит о высоком уровне мотивации. Выбор темы проекта отражает личные интересы и позицию учащегося, а следование нравственно-этическим и социальным нормам формирует гражданскую позицию и социальную ответственность.</w:t>
      </w:r>
    </w:p>
    <w:p w:rsidR="00CE657C" w:rsidRPr="00920389" w:rsidRDefault="005565A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Таким образом, проектная технология является эффективным педагогическим инструментом для формирования личностных, метапредметных и предметных результатов обучения, что и требуется Федеральными государственными образовательными стандартами. Проектная деятельность не только способствует углублению знаний в предмете, но и развивает широкий спектр необходимых навыков, что делает наших учеников более подготовленными к будущей жизни и профессиональной деятельности.</w:t>
      </w:r>
      <w:r w:rsidR="00CF073F" w:rsidRPr="00920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964" w:rsidRPr="00920389" w:rsidRDefault="00945964" w:rsidP="0022454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73F" w:rsidRPr="00920389" w:rsidRDefault="00920389" w:rsidP="00224546">
      <w:pPr>
        <w:pStyle w:val="Blockquote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38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CF073F" w:rsidRPr="00920389">
        <w:rPr>
          <w:rFonts w:ascii="Times New Roman" w:hAnsi="Times New Roman" w:cs="Times New Roman"/>
          <w:b/>
          <w:sz w:val="28"/>
          <w:szCs w:val="28"/>
          <w:u w:val="single"/>
        </w:rPr>
        <w:t xml:space="preserve">. Использование кейс-метода </w:t>
      </w:r>
      <w:r w:rsidR="00224546" w:rsidRPr="00920389">
        <w:rPr>
          <w:rFonts w:ascii="Times New Roman" w:hAnsi="Times New Roman" w:cs="Times New Roman"/>
          <w:b/>
          <w:sz w:val="28"/>
          <w:szCs w:val="28"/>
          <w:u w:val="single"/>
        </w:rPr>
        <w:t>на уроках</w:t>
      </w:r>
      <w:r w:rsidR="00CF073F" w:rsidRPr="00920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труда</w:t>
      </w:r>
    </w:p>
    <w:p w:rsidR="00CF073F" w:rsidRPr="00920389" w:rsidRDefault="00CF073F" w:rsidP="00224546">
      <w:pPr>
        <w:pStyle w:val="Blockquote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073F" w:rsidRPr="00920389" w:rsidRDefault="00CF073F" w:rsidP="00224546">
      <w:pPr>
        <w:pStyle w:val="Blockquote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Кейс-метод представляет собой инновационный подход к образовательному процессу, особенно полезный на уроках трудового воспитания. Этот метод направлен на активное вовлечение учащихся в учебный процесс через анализ реальных жизненных ситуаций. Такой подход способствует развитию у учеников способности к критическому мышлению и самостоятельному решению проблем. Работая над кейсом, школьники применяют полученные теоретические знания на практике, что существенно улучшает усвоение учебного материала.</w:t>
      </w:r>
    </w:p>
    <w:p w:rsidR="00CF073F" w:rsidRPr="00920389" w:rsidRDefault="00CF073F" w:rsidP="00224546">
      <w:pPr>
        <w:pStyle w:val="Blockquote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Использование кейс-метода на уроках труда имеет ряд преимуществ. Во-первых, оно стимулирует групповую работу и взаимодействие между учениками, что способствует формированию важных социальных навыков, таких как умение </w:t>
      </w:r>
      <w:proofErr w:type="gramStart"/>
      <w:r w:rsidRPr="00920389">
        <w:rPr>
          <w:rFonts w:ascii="Times New Roman" w:hAnsi="Times New Roman" w:cs="Times New Roman"/>
          <w:sz w:val="28"/>
          <w:szCs w:val="28"/>
        </w:rPr>
        <w:t>вести</w:t>
      </w:r>
      <w:proofErr w:type="gramEnd"/>
      <w:r w:rsidRPr="00920389">
        <w:rPr>
          <w:rFonts w:ascii="Times New Roman" w:hAnsi="Times New Roman" w:cs="Times New Roman"/>
          <w:sz w:val="28"/>
          <w:szCs w:val="28"/>
        </w:rPr>
        <w:t xml:space="preserve"> диалог, договариваться и находить компромисс. Во-вторых, благодаря работе с конкретными примерами, материал становится более понятным и запоминающимся, поскольку связь теории с практикой видна наглядно.</w:t>
      </w:r>
    </w:p>
    <w:p w:rsidR="00CF073F" w:rsidRPr="00920389" w:rsidRDefault="00CF073F" w:rsidP="00224546">
      <w:pPr>
        <w:pStyle w:val="Blockquote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lastRenderedPageBreak/>
        <w:t>Важно отметить, что применение кейс-метода требует тщательной подготовки со стороны учителя. Необходимо правильно подобрать кейсы, соответствующие целям и задачам конкретного урока, а также составить вопросы, которые помогут учащимся глубже погрузиться в проблему и найти оптимальное решение. Также важна организация обсуждения после завершения работы с кейсом, где ученики смогут поделиться своими мыслями и выводами.</w:t>
      </w:r>
    </w:p>
    <w:p w:rsidR="00CF073F" w:rsidRPr="00920389" w:rsidRDefault="00CF073F" w:rsidP="000F01B8">
      <w:pPr>
        <w:pStyle w:val="Blockquote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Таким образом, кейс-метод является мощным инструментом для повышения эффективности уроков труда, позволяя школьникам приобретать необходимые жизненные компетенции и развивать креативное мышление.</w:t>
      </w:r>
    </w:p>
    <w:p w:rsidR="00CF073F" w:rsidRPr="00920389" w:rsidRDefault="00224546" w:rsidP="00224546">
      <w:pPr>
        <w:pStyle w:val="Blockquot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Критерии</w:t>
      </w:r>
      <w:r w:rsidR="00CF073F" w:rsidRPr="00920389">
        <w:rPr>
          <w:rFonts w:ascii="Times New Roman" w:hAnsi="Times New Roman" w:cs="Times New Roman"/>
          <w:sz w:val="28"/>
          <w:szCs w:val="28"/>
        </w:rPr>
        <w:t xml:space="preserve"> оценивания при использовании </w:t>
      </w:r>
      <w:proofErr w:type="gramStart"/>
      <w:r w:rsidR="00CF073F" w:rsidRPr="00920389">
        <w:rPr>
          <w:rFonts w:ascii="Times New Roman" w:hAnsi="Times New Roman" w:cs="Times New Roman"/>
          <w:sz w:val="28"/>
          <w:szCs w:val="28"/>
        </w:rPr>
        <w:t>кейс-технологий</w:t>
      </w:r>
      <w:proofErr w:type="gramEnd"/>
      <w:r w:rsidR="00CF073F" w:rsidRPr="00920389">
        <w:rPr>
          <w:rFonts w:ascii="Times New Roman" w:hAnsi="Times New Roman" w:cs="Times New Roman"/>
          <w:sz w:val="28"/>
          <w:szCs w:val="28"/>
        </w:rPr>
        <w:t>:</w:t>
      </w:r>
    </w:p>
    <w:p w:rsidR="00CF073F" w:rsidRPr="00920389" w:rsidRDefault="00CF073F" w:rsidP="00224546">
      <w:pPr>
        <w:pStyle w:val="Blockquo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Активность участия</w:t>
      </w:r>
    </w:p>
    <w:p w:rsidR="00CF073F" w:rsidRPr="00920389" w:rsidRDefault="00CF073F" w:rsidP="00224546">
      <w:pPr>
        <w:pStyle w:val="Blockquo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Четкость изложения материала</w:t>
      </w:r>
    </w:p>
    <w:p w:rsidR="00CF073F" w:rsidRPr="00920389" w:rsidRDefault="00CF073F" w:rsidP="00224546">
      <w:pPr>
        <w:pStyle w:val="Blockquo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Быстрота выполнения задания</w:t>
      </w:r>
    </w:p>
    <w:p w:rsidR="00CF073F" w:rsidRPr="00920389" w:rsidRDefault="00CF073F" w:rsidP="00224546">
      <w:pPr>
        <w:pStyle w:val="Blockquo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Отбор информации</w:t>
      </w:r>
    </w:p>
    <w:p w:rsidR="00CF073F" w:rsidRPr="00920389" w:rsidRDefault="00CF073F" w:rsidP="00224546">
      <w:pPr>
        <w:pStyle w:val="Blockquo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Ведение дискуссии</w:t>
      </w:r>
    </w:p>
    <w:p w:rsidR="00CF073F" w:rsidRPr="00920389" w:rsidRDefault="00CF073F" w:rsidP="00224546">
      <w:pPr>
        <w:pStyle w:val="Blockquote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Оригинальность высказываний</w:t>
      </w:r>
    </w:p>
    <w:p w:rsidR="00CF073F" w:rsidRPr="00920389" w:rsidRDefault="00CF073F" w:rsidP="00224546">
      <w:pPr>
        <w:pStyle w:val="Blockquot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gramStart"/>
      <w:r w:rsidRPr="00920389">
        <w:rPr>
          <w:rFonts w:ascii="Times New Roman" w:hAnsi="Times New Roman" w:cs="Times New Roman"/>
          <w:sz w:val="28"/>
          <w:szCs w:val="28"/>
        </w:rPr>
        <w:t>кейс-технологий</w:t>
      </w:r>
      <w:proofErr w:type="gramEnd"/>
      <w:r w:rsidRPr="00920389">
        <w:rPr>
          <w:rFonts w:ascii="Times New Roman" w:hAnsi="Times New Roman" w:cs="Times New Roman"/>
          <w:sz w:val="28"/>
          <w:szCs w:val="28"/>
        </w:rPr>
        <w:t xml:space="preserve"> в обучении открывает новые горизонты для педагогов и учеников. Этот метод позволяет превратить традиционный урок в увлекательное путешествие по миру знаний, где каждый ученик становится активным участником процесса познания. Однако, как и любой другой инструмент, кейс-метод требует грамотного подхода и правильного сочетания с традиционными методами обучения. Только тогда он сможет стать действительно полезным средством для достижения образовательных целей и успешного формирования необходимых компетенций у школьников.</w:t>
      </w:r>
    </w:p>
    <w:p w:rsidR="00945964" w:rsidRDefault="002C74CD" w:rsidP="0053224E">
      <w:pPr>
        <w:spacing w:after="0" w:line="276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С целью формирования навыков проектирования и критического мышления у обучающихся, можно применять задания, сформированные по принципу кейс-метода</w:t>
      </w:r>
      <w:r w:rsidR="009641B1" w:rsidRPr="00920389">
        <w:rPr>
          <w:rFonts w:ascii="Times New Roman" w:hAnsi="Times New Roman" w:cs="Times New Roman"/>
          <w:sz w:val="28"/>
          <w:szCs w:val="28"/>
        </w:rPr>
        <w:t xml:space="preserve"> или метода проектов</w:t>
      </w:r>
      <w:r w:rsidRPr="009203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0389" w:rsidRPr="00920389" w:rsidRDefault="00920389" w:rsidP="0053224E">
      <w:pPr>
        <w:spacing w:after="0" w:line="276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964" w:rsidRPr="00920389" w:rsidRDefault="00CF073F" w:rsidP="00224546">
      <w:pPr>
        <w:spacing w:after="0" w:line="276" w:lineRule="auto"/>
        <w:ind w:firstLine="851"/>
        <w:jc w:val="both"/>
        <w:rPr>
          <w:rFonts w:ascii="Times New Roman" w:eastAsia="SB Sans Text, Calibri" w:hAnsi="Times New Roman" w:cs="Times New Roman"/>
          <w:b/>
          <w:sz w:val="28"/>
          <w:szCs w:val="28"/>
          <w:u w:val="single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u w:val="single"/>
          <w:lang w:eastAsia="ru-RU"/>
        </w:rPr>
        <w:t>4</w:t>
      </w:r>
      <w:r w:rsidR="00945964" w:rsidRPr="00920389">
        <w:rPr>
          <w:rFonts w:ascii="Times New Roman" w:eastAsia="SB Sans Text, Calibri" w:hAnsi="Times New Roman" w:cs="Times New Roman"/>
          <w:b/>
          <w:sz w:val="28"/>
          <w:szCs w:val="28"/>
          <w:u w:val="single"/>
          <w:lang w:eastAsia="ru-RU"/>
        </w:rPr>
        <w:t xml:space="preserve">. Банк заданий на формирование навыков проектирования и критического мышления </w:t>
      </w:r>
      <w:proofErr w:type="gramStart"/>
      <w:r w:rsidR="00945964" w:rsidRPr="00920389">
        <w:rPr>
          <w:rFonts w:ascii="Times New Roman" w:eastAsia="SB Sans Text, Calibri" w:hAnsi="Times New Roman" w:cs="Times New Roman"/>
          <w:b/>
          <w:sz w:val="28"/>
          <w:szCs w:val="28"/>
          <w:u w:val="single"/>
          <w:lang w:eastAsia="ru-RU"/>
        </w:rPr>
        <w:t>у</w:t>
      </w:r>
      <w:proofErr w:type="gramEnd"/>
      <w:r w:rsidR="00945964" w:rsidRPr="00920389">
        <w:rPr>
          <w:rFonts w:ascii="Times New Roman" w:eastAsia="SB Sans Text, Calibri" w:hAnsi="Times New Roman" w:cs="Times New Roman"/>
          <w:b/>
          <w:sz w:val="28"/>
          <w:szCs w:val="28"/>
          <w:u w:val="single"/>
          <w:lang w:eastAsia="ru-RU"/>
        </w:rPr>
        <w:t xml:space="preserve"> обучающихся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224546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1.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Ремонт школьного инвентаря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Школе выделена небольшая сумма денег на ремонт старого оборудования и инвентаря (например, парты, стулья, спортивный инвентарь). Ученикам предлагается решить, какие предметы стоит отремонтировать, а какие заменить новыми. Нужно учесть ограниченный бюджет и приоритеты школы.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Оценить состояние инвентаря.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Составить список приоритетов ремонта.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lastRenderedPageBreak/>
        <w:t>Рассчитать стоимость ремонтных работ и покупки новых предметов.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Подготовить предложения по распределению бюджета.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Анализ данных, планирование, расчет бюджета.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Командная работа, принятие решений.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224546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2.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Создание школьной клумбы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Класс получил задание обустроить небольшую клумбу возле школы. Им предоставлен участок земли, семена цветов и немного материалов для оформления. Задача состоит в том, чтобы спроектировать клумбу, выбрать растения, составить план посадки и рассчитать необходимое количество семян.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Выбрать виды растений, учитывая климатические условия и сезонность цветения.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Спроектировать расположение клумбы, предусмотрев эстетичный внешний вид.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Рассчитать количество необходимого посадочного материала.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Подготовить план ухода за растениями.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Проектирование, работа с растениями, расчет материалов.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Умение планировать долгосрочный уход за объектом.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224546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3.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Организация школьного праздника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Класс участвует в подготовке к ежегодному школьному празднику. Им поручено придумать сценарий, оформить зал, приготовить декорации и обеспечить музыкальное сопровождение. Бюджет ограничен, и нужно уложиться в рамки времени.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Разработать концепцию праздника.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Распределить обязанности между участниками.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Подсчитать затраты на оформление и оборудование.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Подготовить программу мероприятия.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Креативное мышление, управление временем и бюджетом.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Навыки командной работы, распределение ролей.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224546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4.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Разработка школьного логотипа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 xml:space="preserve">Школа планирует обновить свой фирменный стиль и нуждается в новом логотипе. 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lastRenderedPageBreak/>
        <w:t>Ученикам предлагают придумать дизайн, который бы отражал ценности и миссию образовательного учреждения. Логотип должен быть универсальным и легко узнаваемым.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Провести мозговой штурм для поиска идей.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Нарисовать эскизы логотипа.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Продемонстрировать, как логотип будет выглядеть на разных носителях (бланки, одежда, сайт).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Подготовить презентацию для руководства школы.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Графический дизайн, творческое мышление.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proofErr w:type="spellStart"/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Презентативные</w:t>
      </w:r>
      <w:proofErr w:type="spellEnd"/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навыки, защита проекта.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224546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5.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Реконструкция школьного двора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Администрация школы хочет преобразить школьный двор, сделав его более удобным и привлекательным для учеников. Класс получает задание предложить варианты благоустройства: установить новые скамейки, посадить деревья, оборудовать спортивную площадку и т.п.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Проанализировать текущее состояние двора.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Предложить варианты изменений с учетом потребностей учеников.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Составить смету расходов на материалы и работы.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Представить визуализации предлагаемых изменений.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Анализ пространства, проектирование, расчет затрат.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Ландшафтный дизайн, сотрудничество с администрацией.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224546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6.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Создание социального проекта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Класс выбирает социальную проблему, которую они хотят решить, и разрабатывает проект для её устранения. Например, борьба с мусором в окрестностях школы, помощь пожилым людям или поддержка детских домов.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Определить целевую аудиторию и проблему.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Разработать план действий.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Найти источники финансирования (спонсоры, гранты).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Продумать механизм реализации проекта.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lastRenderedPageBreak/>
        <w:t xml:space="preserve">Социальное проектирование, </w:t>
      </w:r>
      <w:proofErr w:type="spellStart"/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фандрайзинг</w:t>
      </w:r>
      <w:proofErr w:type="spellEnd"/>
      <w:r w:rsidR="00261019"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.</w:t>
      </w:r>
      <w:r w:rsidR="00261019" w:rsidRPr="00920389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proofErr w:type="spellStart"/>
      <w:r w:rsidR="00261019" w:rsidRPr="00920389">
        <w:rPr>
          <w:rFonts w:ascii="Times New Roman" w:hAnsi="Times New Roman" w:cs="Times New Roman"/>
          <w:spacing w:val="-4"/>
          <w:sz w:val="28"/>
          <w:szCs w:val="28"/>
        </w:rPr>
        <w:t>Фандрайзинг</w:t>
      </w:r>
      <w:proofErr w:type="spellEnd"/>
      <w:r w:rsidR="00261019" w:rsidRPr="00920389">
        <w:rPr>
          <w:rFonts w:ascii="Times New Roman" w:hAnsi="Times New Roman" w:cs="Times New Roman"/>
          <w:spacing w:val="-4"/>
          <w:sz w:val="28"/>
          <w:szCs w:val="28"/>
        </w:rPr>
        <w:t> – это поиск спонсоров, инвесторов и прочих лиц для финансирования мероприятия, проекта, идеи или организации).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Ответственность, социальная активность.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E91B59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7.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Организация экологической акции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Класс проводит экологическую акцию по уборке парка. Нужно спланировать мероприятие, привлечь волонтеров, получить разрешение от администрации и подготовить необходимые инструменты.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Опубликовать объявление и собрать команду добровольцев.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Договориться с местными властями о проведении акции.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Подготовить экипировку и утилизацию собранного мусора.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Оформить отчет о проведенной акции.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Организационные навыки, взаимодействие с сообществом.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Экологическая осведомленность, работа с общественностью.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945964" w:rsidRPr="00920389" w:rsidRDefault="00945964" w:rsidP="00E91B59">
      <w:pPr>
        <w:spacing w:after="0" w:line="276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8.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Подготовка школьной выставки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Класс занимается подготовкой выставки поделок, созданных учениками. Им нужно отобрать лучшие работы, организовать экспозицию, продумать освещение и рекламные материалы.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Оценить представленные работы и выбрать самые достойные.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Разработать схему размещения экспонатов.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Подготовить анонсы и пригласительные билеты.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Организовать церемонию открытия выставки.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Культурная деятельность, кураторство.</w:t>
      </w:r>
    </w:p>
    <w:p w:rsidR="00945964" w:rsidRPr="00920389" w:rsidRDefault="00945964" w:rsidP="00224546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Коммуникабельность, работа с публикой.</w:t>
      </w:r>
    </w:p>
    <w:p w:rsidR="00945964" w:rsidRPr="00920389" w:rsidRDefault="00945964" w:rsidP="00224546">
      <w:pPr>
        <w:spacing w:after="0" w:line="276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E91B59" w:rsidRPr="00920389" w:rsidRDefault="00E91B59" w:rsidP="00E91B59">
      <w:pPr>
        <w:spacing w:after="0" w:line="240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9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.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Разработка школьных сувениров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Школа готовится к выпускному вечеру и хочет заказать памятные сувениры для выпускников. Ученикам дается задание придумать дизайн сувенира, который бы символизировал школу и был приятен в использовании.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Придумать идею сувенира.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Сделать эскиз дизайна.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lastRenderedPageBreak/>
        <w:t>Подобрать производителя и согласовать макет.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Просчитать себестоимость изготовления.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Креативный подход, дизайн продукции.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Экономические расчеты, переговоры с подрядчиками.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E91B59" w:rsidRPr="00920389" w:rsidRDefault="00E91B59" w:rsidP="00E91B59">
      <w:pPr>
        <w:spacing w:after="0" w:line="240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sz w:val="28"/>
          <w:szCs w:val="28"/>
          <w:lang w:eastAsia="ru-RU"/>
        </w:rPr>
        <w:t>10.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</w:t>
      </w: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Планирование семейного праздника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Описание: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br/>
        <w:t>Класс готовит семейный праздник для родителей и учеников. Нужно придумать тематику вечера, подготовить развлекательную программу, оформить помещение и обеспечить угощения.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Выбрать тему праздника.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Написать сценарий программы.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Составить меню и организовать питание.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Декорировать зал согласно выбранной концепции.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Навыки: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Организация мероприятий, работа с большими группами людей.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Управление бюджетом, творческий подход.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E91B59" w:rsidRPr="00920389" w:rsidRDefault="00E91B59" w:rsidP="00E91B59">
      <w:pPr>
        <w:spacing w:after="0" w:line="240" w:lineRule="auto"/>
        <w:jc w:val="both"/>
        <w:outlineLvl w:val="2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Дополнительные советы: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Делайте кейсы реальными.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Чем ближе ситуация к повседневной жизни, тем больше интереса проявят ученики.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Используйте междисциплинарный подход.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Включайте элементы математики, биологии, истории и других предметов, чтобы расширить кругозор учеников.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Стимулируйте креативность.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Пусть ученики находят нестандартные решения и экспериментируют с идеями.</w:t>
      </w:r>
    </w:p>
    <w:p w:rsidR="00E91B59" w:rsidRPr="00920389" w:rsidRDefault="00E91B59" w:rsidP="00E91B5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b/>
          <w:bCs/>
          <w:sz w:val="28"/>
          <w:szCs w:val="28"/>
          <w:lang w:eastAsia="ru-RU"/>
        </w:rPr>
        <w:t>Поддерживайте командную работу.</w:t>
      </w: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 xml:space="preserve"> Это развивает навыки общения и взаимовыручки.</w:t>
      </w: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</w:p>
    <w:p w:rsidR="00E91B59" w:rsidRPr="00920389" w:rsidRDefault="00E91B59" w:rsidP="00E91B59">
      <w:pPr>
        <w:spacing w:after="0" w:line="240" w:lineRule="auto"/>
        <w:jc w:val="both"/>
        <w:rPr>
          <w:rFonts w:ascii="Times New Roman" w:eastAsia="SB Sans Text, Calibri" w:hAnsi="Times New Roman" w:cs="Times New Roman"/>
          <w:sz w:val="28"/>
          <w:szCs w:val="28"/>
          <w:lang w:eastAsia="ru-RU"/>
        </w:rPr>
      </w:pPr>
      <w:r w:rsidRPr="00920389">
        <w:rPr>
          <w:rFonts w:ascii="Times New Roman" w:eastAsia="SB Sans Text, Calibri" w:hAnsi="Times New Roman" w:cs="Times New Roman"/>
          <w:sz w:val="28"/>
          <w:szCs w:val="28"/>
          <w:lang w:eastAsia="ru-RU"/>
        </w:rPr>
        <w:t>Кейс-метод на уроках труда позволяет учащимся учиться на практике, решая актуальные задачи, что значительно обогащает их образовательный опыт.</w:t>
      </w:r>
    </w:p>
    <w:p w:rsidR="00224546" w:rsidRPr="00920389" w:rsidRDefault="00224546" w:rsidP="000F01B8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35D3" w:rsidRDefault="00945964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389">
        <w:rPr>
          <w:rFonts w:ascii="Times New Roman" w:hAnsi="Times New Roman" w:cs="Times New Roman"/>
          <w:b/>
          <w:sz w:val="28"/>
          <w:szCs w:val="28"/>
          <w:u w:val="single"/>
        </w:rPr>
        <w:t>Выводы</w:t>
      </w:r>
    </w:p>
    <w:p w:rsidR="00920389" w:rsidRPr="00920389" w:rsidRDefault="00920389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4546" w:rsidRPr="00920389" w:rsidRDefault="00224546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Современные уроки труда требуют от учеников умения самостоятельно добывать знания с помощью информационно-коммуникационных технологий. Они должны знать и использовать компьютерные программы, уметь обрабатывать текст и изображения, создавать презентации, программировать и многое другое.  Проектная деятельность и кейс-метод, поддерживаемые современными технологиями, вдохновляют наших учеников, помогают им развивать творческие способности и готовят к решению реальных задач.</w:t>
      </w:r>
    </w:p>
    <w:p w:rsidR="00CE657C" w:rsidRPr="00920389" w:rsidRDefault="00224546" w:rsidP="000F01B8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</w:t>
      </w:r>
      <w:proofErr w:type="spellStart"/>
      <w:r w:rsidRPr="00920389">
        <w:rPr>
          <w:rFonts w:ascii="Times New Roman" w:hAnsi="Times New Roman" w:cs="Times New Roman"/>
          <w:sz w:val="28"/>
          <w:szCs w:val="28"/>
        </w:rPr>
        <w:t>метапредметное</w:t>
      </w:r>
      <w:proofErr w:type="spellEnd"/>
      <w:r w:rsidRPr="00920389">
        <w:rPr>
          <w:rFonts w:ascii="Times New Roman" w:hAnsi="Times New Roman" w:cs="Times New Roman"/>
          <w:sz w:val="28"/>
          <w:szCs w:val="28"/>
        </w:rPr>
        <w:t xml:space="preserve"> обучение обеспечивает формирование ключевых компетенций, необходимых для жизни и работы в современном обществе. Такие навыки, как креативность, коммуникабельность, способность работать в команде и критически мыслить, являются неотъемлемыми для успешной деятельности в любой профессиональной сфере. Формируя эти компетенции, мы помогаем нашим ученикам стать полноправными участниками социальной и экономической жизни.</w:t>
      </w:r>
    </w:p>
    <w:p w:rsidR="00CE657C" w:rsidRPr="00920389" w:rsidRDefault="00CE657C" w:rsidP="0022454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43B" w:rsidRPr="00920389" w:rsidRDefault="007F543B" w:rsidP="000F01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u w:val="single"/>
        </w:rPr>
      </w:pPr>
      <w:r w:rsidRPr="00920389">
        <w:rPr>
          <w:rFonts w:ascii="Times New Roman" w:hAnsi="Times New Roman" w:cs="Times New Roman"/>
          <w:b/>
          <w:bCs/>
          <w:sz w:val="28"/>
          <w:szCs w:val="28"/>
          <w:u w:val="single"/>
        </w:rPr>
        <w:t>Список использованных источников и литературы</w:t>
      </w:r>
    </w:p>
    <w:p w:rsidR="000F01B8" w:rsidRPr="00920389" w:rsidRDefault="000F01B8" w:rsidP="000F01B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F543B" w:rsidRPr="00920389" w:rsidRDefault="007F543B" w:rsidP="00920389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Деркач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А.М. Кейс-метод в обучении /А.М. </w:t>
      </w: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Деркач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// Специалист. – 2010. – №4.</w:t>
      </w:r>
    </w:p>
    <w:p w:rsidR="007F543B" w:rsidRPr="00920389" w:rsidRDefault="007F543B" w:rsidP="00920389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Загашев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И.О. и др. Критическое мышление: технология развития / И.О. </w:t>
      </w: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Загашев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С.И. Заир-Бек. – СПб: Альянс-Дельта, 2003. </w:t>
      </w:r>
    </w:p>
    <w:p w:rsidR="007F543B" w:rsidRPr="00920389" w:rsidRDefault="007F543B" w:rsidP="00920389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Поливанова К.Н. Проектная деятельность школьников: пособие для учителя. 2-е изд. М.: Просвещение, 2011. 192 с. (Работаем по новым стандартам).</w:t>
      </w:r>
    </w:p>
    <w:p w:rsidR="007F543B" w:rsidRPr="00920389" w:rsidRDefault="007F543B" w:rsidP="00920389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Смолянинова О. Дидактические возможности метода </w:t>
      </w: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case-study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обучении учащихся. Режим доступа: </w:t>
      </w:r>
      <w:hyperlink r:id="rId8" w:history="1">
        <w:r w:rsidRPr="00920389">
          <w:rPr>
            <w:rStyle w:val="ab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http://www.lan.krasu.ru</w:t>
        </w:r>
      </w:hyperlink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7F543B" w:rsidRPr="00920389" w:rsidRDefault="007F543B" w:rsidP="00920389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Чипышева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Л.Н. Проектирование современного урока /Л.Н. </w:t>
      </w:r>
      <w:proofErr w:type="spellStart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Чипышева</w:t>
      </w:r>
      <w:proofErr w:type="spellEnd"/>
      <w:r w:rsidRPr="009203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– Текст: непосредственный //Тенденции развития науки и образования. – 2021. – № 69 – 5. – С. 61 – 65 </w:t>
      </w:r>
    </w:p>
    <w:p w:rsidR="005565AC" w:rsidRPr="00920389" w:rsidRDefault="007F543B" w:rsidP="00920389">
      <w:pPr>
        <w:numPr>
          <w:ilvl w:val="0"/>
          <w:numId w:val="3"/>
        </w:numPr>
        <w:shd w:val="clear" w:color="auto" w:fill="FFFFFF"/>
        <w:spacing w:after="0" w:line="240" w:lineRule="auto"/>
        <w:ind w:left="33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20389">
        <w:rPr>
          <w:rFonts w:ascii="Times New Roman" w:hAnsi="Times New Roman" w:cs="Times New Roman"/>
          <w:sz w:val="28"/>
          <w:szCs w:val="28"/>
        </w:rPr>
        <w:t>ФЕДЕРАЛЬНАЯ РАБОЧАЯ ПРОГРАММА ОСНОВНОГО ОБЩЕГО ОБРАЗОВАНИЯ ТРУД (ТЕХНОЛОГИЯ) (для 5-9 классов образовательных организаций)</w:t>
      </w:r>
      <w:hyperlink r:id="rId9" w:history="1">
        <w:r w:rsidR="00964914" w:rsidRPr="00640D59">
          <w:rPr>
            <w:rStyle w:val="ab"/>
            <w:rFonts w:ascii="Times New Roman" w:hAnsi="Times New Roman" w:cs="Times New Roman"/>
            <w:sz w:val="28"/>
            <w:szCs w:val="28"/>
          </w:rPr>
          <w:t>https://edsoo.ru/wpcontent/uploads/2024/09/mr_trud_cherchenie_20092024_itog.pdf</w:t>
        </w:r>
      </w:hyperlink>
    </w:p>
    <w:sectPr w:rsidR="005565AC" w:rsidRPr="00920389" w:rsidSect="00920389">
      <w:footerReference w:type="default" r:id="rId10"/>
      <w:pgSz w:w="11906" w:h="16838"/>
      <w:pgMar w:top="1134" w:right="566" w:bottom="709" w:left="1134" w:header="708" w:footer="1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FB" w:rsidRDefault="002F07FB" w:rsidP="007452D4">
      <w:pPr>
        <w:spacing w:after="0" w:line="240" w:lineRule="auto"/>
      </w:pPr>
      <w:r>
        <w:separator/>
      </w:r>
    </w:p>
  </w:endnote>
  <w:endnote w:type="continuationSeparator" w:id="0">
    <w:p w:rsidR="002F07FB" w:rsidRDefault="002F07FB" w:rsidP="0074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B Sans Text, Calib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019" w:rsidRDefault="00261019">
    <w:pPr>
      <w:pStyle w:val="a7"/>
      <w:jc w:val="right"/>
    </w:pPr>
  </w:p>
  <w:p w:rsidR="007452D4" w:rsidRDefault="007452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FB" w:rsidRDefault="002F07FB" w:rsidP="007452D4">
      <w:pPr>
        <w:spacing w:after="0" w:line="240" w:lineRule="auto"/>
      </w:pPr>
      <w:r>
        <w:separator/>
      </w:r>
    </w:p>
  </w:footnote>
  <w:footnote w:type="continuationSeparator" w:id="0">
    <w:p w:rsidR="002F07FB" w:rsidRDefault="002F07FB" w:rsidP="00745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551A8"/>
    <w:multiLevelType w:val="hybridMultilevel"/>
    <w:tmpl w:val="C8944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F91826"/>
    <w:multiLevelType w:val="hybridMultilevel"/>
    <w:tmpl w:val="3E42F3CE"/>
    <w:lvl w:ilvl="0" w:tplc="B6D47548">
      <w:start w:val="1"/>
      <w:numFmt w:val="bullet"/>
      <w:lvlText w:val="●"/>
      <w:lvlJc w:val="left"/>
      <w:pPr>
        <w:ind w:left="720" w:hanging="360"/>
      </w:pPr>
    </w:lvl>
    <w:lvl w:ilvl="1" w:tplc="AC3E3C3A">
      <w:start w:val="1"/>
      <w:numFmt w:val="bullet"/>
      <w:lvlText w:val="○"/>
      <w:lvlJc w:val="left"/>
      <w:pPr>
        <w:ind w:left="1440" w:hanging="360"/>
      </w:pPr>
    </w:lvl>
    <w:lvl w:ilvl="2" w:tplc="09EC18C6">
      <w:start w:val="1"/>
      <w:numFmt w:val="bullet"/>
      <w:lvlText w:val="■"/>
      <w:lvlJc w:val="left"/>
      <w:pPr>
        <w:ind w:left="2160" w:hanging="360"/>
      </w:pPr>
    </w:lvl>
    <w:lvl w:ilvl="3" w:tplc="DB0AD304">
      <w:start w:val="1"/>
      <w:numFmt w:val="bullet"/>
      <w:lvlText w:val="●"/>
      <w:lvlJc w:val="left"/>
      <w:pPr>
        <w:ind w:left="2880" w:hanging="360"/>
      </w:pPr>
    </w:lvl>
    <w:lvl w:ilvl="4" w:tplc="D8C0ECDC">
      <w:start w:val="1"/>
      <w:numFmt w:val="bullet"/>
      <w:lvlText w:val="○"/>
      <w:lvlJc w:val="left"/>
      <w:pPr>
        <w:ind w:left="3600" w:hanging="360"/>
      </w:pPr>
    </w:lvl>
    <w:lvl w:ilvl="5" w:tplc="5204BCA8">
      <w:start w:val="1"/>
      <w:numFmt w:val="bullet"/>
      <w:lvlText w:val="■"/>
      <w:lvlJc w:val="left"/>
      <w:pPr>
        <w:ind w:left="4320" w:hanging="360"/>
      </w:pPr>
    </w:lvl>
    <w:lvl w:ilvl="6" w:tplc="0382E0B4">
      <w:start w:val="1"/>
      <w:numFmt w:val="bullet"/>
      <w:lvlText w:val="●"/>
      <w:lvlJc w:val="left"/>
      <w:pPr>
        <w:ind w:left="5040" w:hanging="360"/>
      </w:pPr>
    </w:lvl>
    <w:lvl w:ilvl="7" w:tplc="FDF65E14">
      <w:start w:val="1"/>
      <w:numFmt w:val="bullet"/>
      <w:lvlText w:val="●"/>
      <w:lvlJc w:val="left"/>
      <w:pPr>
        <w:ind w:left="5760" w:hanging="360"/>
      </w:pPr>
    </w:lvl>
    <w:lvl w:ilvl="8" w:tplc="9962D194">
      <w:start w:val="1"/>
      <w:numFmt w:val="bullet"/>
      <w:lvlText w:val="●"/>
      <w:lvlJc w:val="left"/>
      <w:pPr>
        <w:ind w:left="6480" w:hanging="360"/>
      </w:pPr>
    </w:lvl>
  </w:abstractNum>
  <w:abstractNum w:abstractNumId="2">
    <w:nsid w:val="6DCC68BE"/>
    <w:multiLevelType w:val="multilevel"/>
    <w:tmpl w:val="2A0A3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AC"/>
    <w:rsid w:val="000267D7"/>
    <w:rsid w:val="000F01B8"/>
    <w:rsid w:val="00224546"/>
    <w:rsid w:val="00240255"/>
    <w:rsid w:val="00261019"/>
    <w:rsid w:val="00273ADC"/>
    <w:rsid w:val="002C74CD"/>
    <w:rsid w:val="002F07FB"/>
    <w:rsid w:val="00352266"/>
    <w:rsid w:val="003B0F74"/>
    <w:rsid w:val="0053224E"/>
    <w:rsid w:val="00544B22"/>
    <w:rsid w:val="005565AC"/>
    <w:rsid w:val="005F1650"/>
    <w:rsid w:val="007452D4"/>
    <w:rsid w:val="007F543B"/>
    <w:rsid w:val="0080283A"/>
    <w:rsid w:val="00920389"/>
    <w:rsid w:val="00945964"/>
    <w:rsid w:val="009641B1"/>
    <w:rsid w:val="00964914"/>
    <w:rsid w:val="00A25B20"/>
    <w:rsid w:val="00A304CD"/>
    <w:rsid w:val="00C538E0"/>
    <w:rsid w:val="00C77B0C"/>
    <w:rsid w:val="00CD424D"/>
    <w:rsid w:val="00CE657C"/>
    <w:rsid w:val="00CF073F"/>
    <w:rsid w:val="00D92F1F"/>
    <w:rsid w:val="00E735D3"/>
    <w:rsid w:val="00E91B59"/>
    <w:rsid w:val="00E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5AC"/>
    <w:pPr>
      <w:spacing w:after="0" w:line="240" w:lineRule="auto"/>
    </w:pPr>
  </w:style>
  <w:style w:type="table" w:styleId="a4">
    <w:name w:val="Table Grid"/>
    <w:basedOn w:val="a1"/>
    <w:uiPriority w:val="59"/>
    <w:rsid w:val="00745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52D4"/>
  </w:style>
  <w:style w:type="paragraph" w:styleId="a7">
    <w:name w:val="footer"/>
    <w:basedOn w:val="a"/>
    <w:link w:val="a8"/>
    <w:uiPriority w:val="99"/>
    <w:unhideWhenUsed/>
    <w:rsid w:val="007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52D4"/>
  </w:style>
  <w:style w:type="paragraph" w:styleId="a9">
    <w:name w:val="Normal (Web)"/>
    <w:basedOn w:val="a"/>
    <w:uiPriority w:val="99"/>
    <w:semiHidden/>
    <w:unhideWhenUsed/>
    <w:rsid w:val="00EF3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735D3"/>
    <w:rPr>
      <w:b/>
      <w:bCs/>
    </w:rPr>
  </w:style>
  <w:style w:type="character" w:styleId="ab">
    <w:name w:val="Hyperlink"/>
    <w:basedOn w:val="a0"/>
    <w:uiPriority w:val="99"/>
    <w:unhideWhenUsed/>
    <w:rsid w:val="00E735D3"/>
    <w:rPr>
      <w:color w:val="0563C1" w:themeColor="hyperlink"/>
      <w:u w:val="single"/>
    </w:rPr>
  </w:style>
  <w:style w:type="paragraph" w:customStyle="1" w:styleId="Blockquote">
    <w:name w:val="Blockquote"/>
    <w:qFormat/>
    <w:rsid w:val="00CF073F"/>
    <w:pPr>
      <w:spacing w:after="0" w:line="240" w:lineRule="auto"/>
    </w:pPr>
    <w:rPr>
      <w:rFonts w:ascii="SB Sans Text, Calibri" w:eastAsia="SB Sans Text, Calibri" w:hAnsi="SB Sans Text, Calibri" w:cs="SB Sans Text, 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65AC"/>
    <w:pPr>
      <w:spacing w:after="0" w:line="240" w:lineRule="auto"/>
    </w:pPr>
  </w:style>
  <w:style w:type="table" w:styleId="a4">
    <w:name w:val="Table Grid"/>
    <w:basedOn w:val="a1"/>
    <w:uiPriority w:val="59"/>
    <w:rsid w:val="00745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52D4"/>
  </w:style>
  <w:style w:type="paragraph" w:styleId="a7">
    <w:name w:val="footer"/>
    <w:basedOn w:val="a"/>
    <w:link w:val="a8"/>
    <w:uiPriority w:val="99"/>
    <w:unhideWhenUsed/>
    <w:rsid w:val="00745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52D4"/>
  </w:style>
  <w:style w:type="paragraph" w:styleId="a9">
    <w:name w:val="Normal (Web)"/>
    <w:basedOn w:val="a"/>
    <w:uiPriority w:val="99"/>
    <w:semiHidden/>
    <w:unhideWhenUsed/>
    <w:rsid w:val="00EF3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735D3"/>
    <w:rPr>
      <w:b/>
      <w:bCs/>
    </w:rPr>
  </w:style>
  <w:style w:type="character" w:styleId="ab">
    <w:name w:val="Hyperlink"/>
    <w:basedOn w:val="a0"/>
    <w:uiPriority w:val="99"/>
    <w:unhideWhenUsed/>
    <w:rsid w:val="00E735D3"/>
    <w:rPr>
      <w:color w:val="0563C1" w:themeColor="hyperlink"/>
      <w:u w:val="single"/>
    </w:rPr>
  </w:style>
  <w:style w:type="paragraph" w:customStyle="1" w:styleId="Blockquote">
    <w:name w:val="Blockquote"/>
    <w:qFormat/>
    <w:rsid w:val="00CF073F"/>
    <w:pPr>
      <w:spacing w:after="0" w:line="240" w:lineRule="auto"/>
    </w:pPr>
    <w:rPr>
      <w:rFonts w:ascii="SB Sans Text, Calibri" w:eastAsia="SB Sans Text, Calibri" w:hAnsi="SB Sans Text, Calibri" w:cs="SB Sans Text, 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.kras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soo.ru/wpcontent/uploads/2024/09/mr_trud_cherchenie_20092024_itog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пппп</cp:lastModifiedBy>
  <cp:revision>14</cp:revision>
  <dcterms:created xsi:type="dcterms:W3CDTF">2024-10-29T20:05:00Z</dcterms:created>
  <dcterms:modified xsi:type="dcterms:W3CDTF">2025-03-10T13:49:00Z</dcterms:modified>
</cp:coreProperties>
</file>