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E5" w:rsidRPr="008E5EFC" w:rsidRDefault="00A966E5" w:rsidP="00A966E5">
      <w:pPr>
        <w:jc w:val="center"/>
        <w:rPr>
          <w:rFonts w:ascii="Times New Roman" w:hAnsi="Times New Roman" w:cs="Times New Roman"/>
          <w:b/>
          <w:sz w:val="24"/>
          <w:szCs w:val="24"/>
        </w:rPr>
      </w:pPr>
      <w:r w:rsidRPr="008E5EFC">
        <w:rPr>
          <w:rFonts w:ascii="Times New Roman" w:hAnsi="Times New Roman" w:cs="Times New Roman"/>
          <w:b/>
          <w:sz w:val="24"/>
          <w:szCs w:val="24"/>
        </w:rPr>
        <w:t xml:space="preserve"> «</w:t>
      </w:r>
      <w:proofErr w:type="spellStart"/>
      <w:r w:rsidRPr="008E5EFC">
        <w:rPr>
          <w:rFonts w:ascii="Times New Roman" w:hAnsi="Times New Roman" w:cs="Times New Roman"/>
          <w:b/>
          <w:sz w:val="24"/>
          <w:szCs w:val="24"/>
        </w:rPr>
        <w:t>Саморегуляция</w:t>
      </w:r>
      <w:proofErr w:type="spellEnd"/>
      <w:r w:rsidRPr="008E5EFC">
        <w:rPr>
          <w:rFonts w:ascii="Times New Roman" w:hAnsi="Times New Roman" w:cs="Times New Roman"/>
          <w:b/>
          <w:sz w:val="24"/>
          <w:szCs w:val="24"/>
        </w:rPr>
        <w:t xml:space="preserve"> эмоционального состояния</w:t>
      </w:r>
      <w:r>
        <w:rPr>
          <w:rFonts w:ascii="Times New Roman" w:hAnsi="Times New Roman" w:cs="Times New Roman"/>
          <w:b/>
          <w:sz w:val="24"/>
          <w:szCs w:val="24"/>
        </w:rPr>
        <w:t>,</w:t>
      </w:r>
      <w:r w:rsidRPr="008E5EFC">
        <w:rPr>
          <w:rFonts w:ascii="Times New Roman" w:hAnsi="Times New Roman" w:cs="Times New Roman"/>
          <w:b/>
          <w:sz w:val="24"/>
          <w:szCs w:val="24"/>
        </w:rPr>
        <w:t xml:space="preserve"> </w:t>
      </w:r>
      <w:r w:rsidR="004926F8">
        <w:rPr>
          <w:rFonts w:ascii="Times New Roman" w:hAnsi="Times New Roman" w:cs="Times New Roman"/>
          <w:b/>
          <w:sz w:val="24"/>
          <w:szCs w:val="24"/>
        </w:rPr>
        <w:t xml:space="preserve"> </w:t>
      </w:r>
      <w:r w:rsidRPr="008E5EFC">
        <w:rPr>
          <w:rFonts w:ascii="Times New Roman" w:hAnsi="Times New Roman" w:cs="Times New Roman"/>
          <w:b/>
          <w:sz w:val="24"/>
          <w:szCs w:val="24"/>
        </w:rPr>
        <w:t>как профилактика эмоционального выгорания»</w:t>
      </w:r>
    </w:p>
    <w:p w:rsidR="00A966E5" w:rsidRPr="008E5EFC" w:rsidRDefault="00A966E5" w:rsidP="00A966E5">
      <w:pPr>
        <w:spacing w:after="0"/>
        <w:rPr>
          <w:rFonts w:ascii="Times New Roman" w:hAnsi="Times New Roman" w:cs="Times New Roman"/>
          <w:sz w:val="24"/>
          <w:szCs w:val="24"/>
        </w:rPr>
      </w:pPr>
      <w:r w:rsidRPr="008E5EFC">
        <w:rPr>
          <w:rFonts w:ascii="Times New Roman" w:hAnsi="Times New Roman" w:cs="Times New Roman"/>
          <w:b/>
          <w:sz w:val="24"/>
          <w:szCs w:val="24"/>
        </w:rPr>
        <w:t xml:space="preserve">Тема: </w:t>
      </w:r>
      <w:r w:rsidRPr="008E5EFC">
        <w:rPr>
          <w:rFonts w:ascii="Times New Roman" w:hAnsi="Times New Roman" w:cs="Times New Roman"/>
          <w:sz w:val="24"/>
          <w:szCs w:val="24"/>
        </w:rPr>
        <w:t>«</w:t>
      </w:r>
      <w:proofErr w:type="spellStart"/>
      <w:r w:rsidRPr="008E5EFC">
        <w:rPr>
          <w:rFonts w:ascii="Times New Roman" w:hAnsi="Times New Roman" w:cs="Times New Roman"/>
          <w:sz w:val="24"/>
          <w:szCs w:val="24"/>
        </w:rPr>
        <w:t>Саморегуляция</w:t>
      </w:r>
      <w:proofErr w:type="spellEnd"/>
      <w:r w:rsidRPr="008E5EFC">
        <w:rPr>
          <w:rFonts w:ascii="Times New Roman" w:hAnsi="Times New Roman" w:cs="Times New Roman"/>
          <w:sz w:val="24"/>
          <w:szCs w:val="24"/>
        </w:rPr>
        <w:t xml:space="preserve"> эмоционального состояния, как профилактика эмоционального выгорания»</w:t>
      </w:r>
    </w:p>
    <w:p w:rsidR="00A966E5" w:rsidRPr="008E5EFC" w:rsidRDefault="00A966E5" w:rsidP="00A966E5">
      <w:pPr>
        <w:spacing w:after="0"/>
        <w:jc w:val="both"/>
        <w:rPr>
          <w:rFonts w:ascii="Times New Roman" w:hAnsi="Times New Roman" w:cs="Times New Roman"/>
          <w:sz w:val="24"/>
          <w:szCs w:val="24"/>
        </w:rPr>
      </w:pPr>
      <w:r w:rsidRPr="008E5EFC">
        <w:rPr>
          <w:rFonts w:ascii="Times New Roman" w:hAnsi="Times New Roman" w:cs="Times New Roman"/>
          <w:b/>
          <w:bCs/>
          <w:sz w:val="24"/>
          <w:szCs w:val="24"/>
        </w:rPr>
        <w:t>Цель.</w:t>
      </w:r>
      <w:r w:rsidRPr="008E5EFC">
        <w:rPr>
          <w:rFonts w:ascii="Times New Roman" w:hAnsi="Times New Roman" w:cs="Times New Roman"/>
          <w:sz w:val="24"/>
          <w:szCs w:val="24"/>
        </w:rPr>
        <w:t> Профилактика синдрома эмоционального выгорания педагогов.</w:t>
      </w:r>
    </w:p>
    <w:p w:rsidR="00A966E5" w:rsidRPr="008E5EFC" w:rsidRDefault="00A966E5" w:rsidP="00A966E5">
      <w:pPr>
        <w:pStyle w:val="headline"/>
        <w:shd w:val="clear" w:color="auto" w:fill="FFFFFF"/>
        <w:spacing w:before="0" w:beforeAutospacing="0" w:after="0" w:afterAutospacing="0"/>
        <w:jc w:val="center"/>
        <w:rPr>
          <w:b/>
        </w:rPr>
      </w:pPr>
      <w:r w:rsidRPr="008E5EFC">
        <w:rPr>
          <w:b/>
        </w:rPr>
        <w:t>Задачи:</w:t>
      </w:r>
    </w:p>
    <w:p w:rsidR="00A966E5" w:rsidRPr="008E5EFC" w:rsidRDefault="00A966E5" w:rsidP="00A966E5">
      <w:pPr>
        <w:pStyle w:val="headline"/>
        <w:shd w:val="clear" w:color="auto" w:fill="FFFFFF"/>
        <w:spacing w:before="0" w:beforeAutospacing="0" w:after="0" w:afterAutospacing="0"/>
      </w:pPr>
      <w:r w:rsidRPr="008E5EFC">
        <w:t>-  познакомить педагогов с понятием синдрома эмоционального выгорания (СЭВ);</w:t>
      </w:r>
    </w:p>
    <w:p w:rsidR="00A966E5" w:rsidRPr="008E5EFC" w:rsidRDefault="00A966E5" w:rsidP="00A966E5">
      <w:pPr>
        <w:pStyle w:val="headline"/>
        <w:shd w:val="clear" w:color="auto" w:fill="FFFFFF"/>
        <w:spacing w:before="0" w:beforeAutospacing="0" w:after="0" w:afterAutospacing="0"/>
      </w:pPr>
      <w:r w:rsidRPr="008E5EFC">
        <w:t xml:space="preserve">- вовлечь педагогов в коллективную деятельность, развивать умение и желание взаимодействовать </w:t>
      </w:r>
      <w:r w:rsidR="00F25178">
        <w:t xml:space="preserve">   </w:t>
      </w:r>
      <w:r w:rsidRPr="008E5EFC">
        <w:t>друг с другом для решения нестандартных ситуаций;</w:t>
      </w:r>
    </w:p>
    <w:p w:rsidR="00A966E5" w:rsidRPr="008E5EFC" w:rsidRDefault="00A966E5" w:rsidP="00A966E5">
      <w:pPr>
        <w:pStyle w:val="headline"/>
        <w:shd w:val="clear" w:color="auto" w:fill="FFFFFF"/>
        <w:spacing w:before="0" w:beforeAutospacing="0" w:after="0" w:afterAutospacing="0"/>
      </w:pPr>
      <w:r w:rsidRPr="008E5EFC">
        <w:t>- провести экспресс-диагностику по выявлению СЭВ;</w:t>
      </w:r>
    </w:p>
    <w:p w:rsidR="00A966E5" w:rsidRPr="008E5EFC" w:rsidRDefault="00A966E5" w:rsidP="00A966E5">
      <w:pPr>
        <w:autoSpaceDE w:val="0"/>
        <w:autoSpaceDN w:val="0"/>
        <w:adjustRightInd w:val="0"/>
        <w:spacing w:after="0" w:line="240" w:lineRule="auto"/>
        <w:rPr>
          <w:rFonts w:ascii="Times New Roman" w:hAnsi="Times New Roman" w:cs="Times New Roman"/>
          <w:sz w:val="24"/>
          <w:szCs w:val="24"/>
        </w:rPr>
      </w:pPr>
      <w:r w:rsidRPr="008E5EFC">
        <w:rPr>
          <w:rFonts w:ascii="Times New Roman" w:hAnsi="Times New Roman" w:cs="Times New Roman"/>
          <w:sz w:val="24"/>
          <w:szCs w:val="24"/>
        </w:rPr>
        <w:t>- повысить интерес педагогов к дальнейшему профессиональному</w:t>
      </w:r>
    </w:p>
    <w:p w:rsidR="00A966E5" w:rsidRPr="008E5EFC" w:rsidRDefault="00A966E5" w:rsidP="00A966E5">
      <w:pPr>
        <w:pStyle w:val="a3"/>
        <w:shd w:val="clear" w:color="auto" w:fill="FFFFFF"/>
        <w:spacing w:before="0" w:beforeAutospacing="0" w:after="0" w:afterAutospacing="0"/>
        <w:jc w:val="both"/>
      </w:pPr>
      <w:r w:rsidRPr="008E5EFC">
        <w:t>саморазвитию;</w:t>
      </w:r>
    </w:p>
    <w:p w:rsidR="00A966E5" w:rsidRPr="008E5EFC" w:rsidRDefault="00A966E5" w:rsidP="00A966E5">
      <w:pPr>
        <w:pStyle w:val="a3"/>
        <w:shd w:val="clear" w:color="auto" w:fill="FFFFFF"/>
        <w:spacing w:before="0" w:beforeAutospacing="0" w:after="0" w:afterAutospacing="0"/>
        <w:contextualSpacing/>
        <w:jc w:val="both"/>
      </w:pPr>
      <w:r w:rsidRPr="008E5EFC">
        <w:t xml:space="preserve">-провести игры для снятия </w:t>
      </w:r>
      <w:proofErr w:type="spellStart"/>
      <w:r w:rsidRPr="008E5EFC">
        <w:t>психоэмоционального</w:t>
      </w:r>
      <w:proofErr w:type="spellEnd"/>
      <w:r w:rsidRPr="008E5EFC">
        <w:t xml:space="preserve"> напряжения.</w:t>
      </w:r>
    </w:p>
    <w:p w:rsidR="00A966E5" w:rsidRPr="008E5EFC" w:rsidRDefault="00A966E5" w:rsidP="00A966E5">
      <w:pPr>
        <w:pStyle w:val="a3"/>
        <w:shd w:val="clear" w:color="auto" w:fill="FFFFFF"/>
        <w:spacing w:before="0" w:beforeAutospacing="0" w:after="0" w:afterAutospacing="0" w:line="216" w:lineRule="atLeast"/>
        <w:ind w:left="426"/>
        <w:jc w:val="center"/>
        <w:rPr>
          <w:b/>
        </w:rPr>
      </w:pPr>
      <w:r w:rsidRPr="008E5EFC">
        <w:rPr>
          <w:b/>
          <w:bCs/>
        </w:rPr>
        <w:t>Приветствие</w:t>
      </w:r>
    </w:p>
    <w:p w:rsidR="00A966E5" w:rsidRPr="008E5EFC" w:rsidRDefault="00A966E5" w:rsidP="00A966E5">
      <w:pPr>
        <w:spacing w:after="0" w:line="240" w:lineRule="auto"/>
        <w:rPr>
          <w:rFonts w:ascii="Times New Roman" w:eastAsia="Times New Roman" w:hAnsi="Times New Roman" w:cs="Times New Roman"/>
          <w:iCs/>
          <w:sz w:val="24"/>
          <w:szCs w:val="24"/>
          <w:lang w:eastAsia="ru-RU"/>
        </w:rPr>
      </w:pPr>
      <w:r w:rsidRPr="008E5EFC">
        <w:rPr>
          <w:rFonts w:ascii="Times New Roman" w:eastAsia="Times New Roman" w:hAnsi="Times New Roman" w:cs="Times New Roman"/>
          <w:iCs/>
          <w:sz w:val="24"/>
          <w:szCs w:val="24"/>
          <w:lang w:eastAsia="ru-RU"/>
        </w:rPr>
        <w:t xml:space="preserve">Ведущие семинара педагоги приветствует участников семинара. Эмоциональный круг. </w:t>
      </w:r>
    </w:p>
    <w:p w:rsidR="00A966E5" w:rsidRPr="008E5EFC" w:rsidRDefault="00A966E5" w:rsidP="00A966E5">
      <w:pPr>
        <w:spacing w:after="0" w:line="240" w:lineRule="auto"/>
        <w:contextualSpacing/>
        <w:jc w:val="both"/>
        <w:rPr>
          <w:rFonts w:ascii="Times New Roman" w:hAnsi="Times New Roman" w:cs="Times New Roman"/>
          <w:i/>
          <w:sz w:val="24"/>
          <w:szCs w:val="24"/>
        </w:rPr>
      </w:pPr>
      <w:proofErr w:type="gramStart"/>
      <w:r w:rsidRPr="008E5EFC">
        <w:rPr>
          <w:rFonts w:ascii="Times New Roman" w:hAnsi="Times New Roman" w:cs="Times New Roman"/>
          <w:sz w:val="24"/>
          <w:szCs w:val="24"/>
        </w:rPr>
        <w:t>(</w:t>
      </w:r>
      <w:r w:rsidRPr="008E5EFC">
        <w:rPr>
          <w:rFonts w:ascii="Times New Roman" w:hAnsi="Times New Roman" w:cs="Times New Roman"/>
          <w:i/>
          <w:sz w:val="24"/>
          <w:szCs w:val="24"/>
        </w:rPr>
        <w:t>Участники сидят по кругу.</w:t>
      </w:r>
      <w:proofErr w:type="gramEnd"/>
      <w:r w:rsidRPr="008E5EFC">
        <w:rPr>
          <w:rFonts w:ascii="Times New Roman" w:hAnsi="Times New Roman" w:cs="Times New Roman"/>
          <w:i/>
          <w:sz w:val="24"/>
          <w:szCs w:val="24"/>
        </w:rPr>
        <w:t xml:space="preserve"> </w:t>
      </w:r>
      <w:proofErr w:type="gramStart"/>
      <w:r w:rsidRPr="008E5EFC">
        <w:rPr>
          <w:rFonts w:ascii="Times New Roman" w:hAnsi="Times New Roman" w:cs="Times New Roman"/>
          <w:i/>
          <w:sz w:val="24"/>
          <w:szCs w:val="24"/>
        </w:rPr>
        <w:t>Круг сближает и все равны).</w:t>
      </w:r>
      <w:proofErr w:type="gramEnd"/>
    </w:p>
    <w:p w:rsidR="00A966E5" w:rsidRPr="008E5EFC" w:rsidRDefault="00A966E5" w:rsidP="00A966E5">
      <w:pPr>
        <w:spacing w:after="0" w:line="240" w:lineRule="auto"/>
        <w:ind w:firstLine="426"/>
        <w:jc w:val="center"/>
        <w:rPr>
          <w:rFonts w:ascii="Times New Roman" w:hAnsi="Times New Roman" w:cs="Times New Roman"/>
          <w:sz w:val="24"/>
          <w:szCs w:val="24"/>
        </w:rPr>
      </w:pPr>
      <w:r w:rsidRPr="008E5EFC">
        <w:rPr>
          <w:rFonts w:ascii="Times New Roman" w:hAnsi="Times New Roman" w:cs="Times New Roman"/>
          <w:sz w:val="24"/>
          <w:szCs w:val="24"/>
        </w:rPr>
        <w:t>Игра</w:t>
      </w:r>
    </w:p>
    <w:p w:rsidR="00A966E5" w:rsidRPr="008E5EFC" w:rsidRDefault="00A966E5" w:rsidP="00A966E5">
      <w:pPr>
        <w:spacing w:after="0" w:line="240" w:lineRule="auto"/>
        <w:ind w:firstLine="360"/>
        <w:jc w:val="both"/>
        <w:rPr>
          <w:rFonts w:ascii="Times New Roman" w:hAnsi="Times New Roman" w:cs="Times New Roman"/>
          <w:sz w:val="24"/>
          <w:szCs w:val="24"/>
        </w:rPr>
      </w:pPr>
      <w:r w:rsidRPr="008E5EFC">
        <w:rPr>
          <w:rFonts w:ascii="Times New Roman" w:hAnsi="Times New Roman" w:cs="Times New Roman"/>
          <w:sz w:val="24"/>
          <w:szCs w:val="24"/>
          <w:bdr w:val="none" w:sz="0" w:space="0" w:color="auto" w:frame="1"/>
        </w:rPr>
        <w:t>Для начала  поздороваемся</w:t>
      </w:r>
      <w:r w:rsidRPr="008E5EFC">
        <w:rPr>
          <w:rFonts w:ascii="Times New Roman" w:hAnsi="Times New Roman" w:cs="Times New Roman"/>
          <w:sz w:val="24"/>
          <w:szCs w:val="24"/>
        </w:rPr>
        <w:t xml:space="preserve">: </w:t>
      </w:r>
    </w:p>
    <w:p w:rsidR="00A966E5" w:rsidRPr="008E5EFC" w:rsidRDefault="00A966E5" w:rsidP="00A966E5">
      <w:pPr>
        <w:spacing w:after="0" w:line="240" w:lineRule="auto"/>
        <w:ind w:firstLine="360"/>
        <w:jc w:val="both"/>
        <w:rPr>
          <w:rFonts w:ascii="Times New Roman" w:hAnsi="Times New Roman" w:cs="Times New Roman"/>
          <w:sz w:val="24"/>
          <w:szCs w:val="24"/>
        </w:rPr>
      </w:pPr>
      <w:r w:rsidRPr="008E5EFC">
        <w:rPr>
          <w:rFonts w:ascii="Times New Roman" w:hAnsi="Times New Roman" w:cs="Times New Roman"/>
          <w:sz w:val="24"/>
          <w:szCs w:val="24"/>
        </w:rPr>
        <w:t>- Скажем </w:t>
      </w:r>
      <w:r w:rsidRPr="008E5EFC">
        <w:rPr>
          <w:rFonts w:ascii="Times New Roman" w:hAnsi="Times New Roman" w:cs="Times New Roman"/>
          <w:i/>
          <w:iCs/>
          <w:sz w:val="24"/>
          <w:szCs w:val="24"/>
          <w:bdr w:val="none" w:sz="0" w:space="0" w:color="auto" w:frame="1"/>
        </w:rPr>
        <w:t>«Здравствуйте»</w:t>
      </w:r>
      <w:r w:rsidRPr="008E5EFC">
        <w:rPr>
          <w:rFonts w:ascii="Times New Roman" w:hAnsi="Times New Roman" w:cs="Times New Roman"/>
          <w:sz w:val="24"/>
          <w:szCs w:val="24"/>
        </w:rPr>
        <w:t> руками! </w:t>
      </w:r>
      <w:r w:rsidRPr="008E5EFC">
        <w:rPr>
          <w:rFonts w:ascii="Times New Roman" w:hAnsi="Times New Roman" w:cs="Times New Roman"/>
          <w:i/>
          <w:iCs/>
          <w:sz w:val="24"/>
          <w:szCs w:val="24"/>
          <w:bdr w:val="none" w:sz="0" w:space="0" w:color="auto" w:frame="1"/>
        </w:rPr>
        <w:t>(взяли соседа за руки)</w:t>
      </w:r>
    </w:p>
    <w:p w:rsidR="00A966E5" w:rsidRPr="008E5EFC" w:rsidRDefault="00A966E5" w:rsidP="00A966E5">
      <w:pPr>
        <w:spacing w:after="0" w:line="240" w:lineRule="auto"/>
        <w:ind w:firstLine="360"/>
        <w:jc w:val="both"/>
        <w:rPr>
          <w:rFonts w:ascii="Times New Roman" w:hAnsi="Times New Roman" w:cs="Times New Roman"/>
          <w:sz w:val="24"/>
          <w:szCs w:val="24"/>
        </w:rPr>
      </w:pPr>
      <w:r w:rsidRPr="008E5EFC">
        <w:rPr>
          <w:rFonts w:ascii="Times New Roman" w:hAnsi="Times New Roman" w:cs="Times New Roman"/>
          <w:sz w:val="24"/>
          <w:szCs w:val="24"/>
        </w:rPr>
        <w:t>- Скажем </w:t>
      </w:r>
      <w:r w:rsidRPr="008E5EFC">
        <w:rPr>
          <w:rFonts w:ascii="Times New Roman" w:hAnsi="Times New Roman" w:cs="Times New Roman"/>
          <w:i/>
          <w:iCs/>
          <w:sz w:val="24"/>
          <w:szCs w:val="24"/>
          <w:bdr w:val="none" w:sz="0" w:space="0" w:color="auto" w:frame="1"/>
        </w:rPr>
        <w:t>«Здравствуйте»</w:t>
      </w:r>
      <w:r w:rsidRPr="008E5EFC">
        <w:rPr>
          <w:rFonts w:ascii="Times New Roman" w:hAnsi="Times New Roman" w:cs="Times New Roman"/>
          <w:sz w:val="24"/>
          <w:szCs w:val="24"/>
        </w:rPr>
        <w:t> глазами! </w:t>
      </w:r>
      <w:r w:rsidRPr="008E5EFC">
        <w:rPr>
          <w:rFonts w:ascii="Times New Roman" w:hAnsi="Times New Roman" w:cs="Times New Roman"/>
          <w:i/>
          <w:iCs/>
          <w:sz w:val="24"/>
          <w:szCs w:val="24"/>
          <w:bdr w:val="none" w:sz="0" w:space="0" w:color="auto" w:frame="1"/>
        </w:rPr>
        <w:t>(посмотрели друг на друга)</w:t>
      </w:r>
    </w:p>
    <w:p w:rsidR="00A966E5" w:rsidRPr="008E5EFC" w:rsidRDefault="00A966E5" w:rsidP="00A966E5">
      <w:pPr>
        <w:spacing w:after="0" w:line="240" w:lineRule="auto"/>
        <w:ind w:firstLine="360"/>
        <w:jc w:val="both"/>
        <w:rPr>
          <w:rFonts w:ascii="Times New Roman" w:hAnsi="Times New Roman" w:cs="Times New Roman"/>
          <w:sz w:val="24"/>
          <w:szCs w:val="24"/>
        </w:rPr>
      </w:pPr>
      <w:r w:rsidRPr="008E5EFC">
        <w:rPr>
          <w:rFonts w:ascii="Times New Roman" w:hAnsi="Times New Roman" w:cs="Times New Roman"/>
          <w:sz w:val="24"/>
          <w:szCs w:val="24"/>
        </w:rPr>
        <w:t>- Скажем </w:t>
      </w:r>
      <w:r w:rsidRPr="008E5EFC">
        <w:rPr>
          <w:rFonts w:ascii="Times New Roman" w:hAnsi="Times New Roman" w:cs="Times New Roman"/>
          <w:i/>
          <w:iCs/>
          <w:sz w:val="24"/>
          <w:szCs w:val="24"/>
          <w:bdr w:val="none" w:sz="0" w:space="0" w:color="auto" w:frame="1"/>
        </w:rPr>
        <w:t>«Здравствуйте»</w:t>
      </w:r>
      <w:r w:rsidRPr="008E5EFC">
        <w:rPr>
          <w:rFonts w:ascii="Times New Roman" w:hAnsi="Times New Roman" w:cs="Times New Roman"/>
          <w:sz w:val="24"/>
          <w:szCs w:val="24"/>
        </w:rPr>
        <w:t> устами – </w:t>
      </w:r>
      <w:r w:rsidRPr="008E5EFC">
        <w:rPr>
          <w:rFonts w:ascii="Times New Roman" w:hAnsi="Times New Roman" w:cs="Times New Roman"/>
          <w:i/>
          <w:iCs/>
          <w:sz w:val="24"/>
          <w:szCs w:val="24"/>
          <w:bdr w:val="none" w:sz="0" w:space="0" w:color="auto" w:frame="1"/>
        </w:rPr>
        <w:t>(хором говорим, друг другу)</w:t>
      </w:r>
    </w:p>
    <w:p w:rsidR="00A966E5" w:rsidRPr="008E5EFC" w:rsidRDefault="00F25178" w:rsidP="00F251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A966E5" w:rsidRPr="008E5EFC">
        <w:rPr>
          <w:rFonts w:ascii="Times New Roman" w:hAnsi="Times New Roman" w:cs="Times New Roman"/>
          <w:sz w:val="24"/>
          <w:szCs w:val="24"/>
        </w:rPr>
        <w:t>Стало радостней нам с вами!</w:t>
      </w:r>
    </w:p>
    <w:p w:rsidR="00A966E5" w:rsidRPr="008E5EFC" w:rsidRDefault="00A966E5" w:rsidP="00A966E5">
      <w:pPr>
        <w:pStyle w:val="c13"/>
        <w:shd w:val="clear" w:color="auto" w:fill="FFFFFF"/>
        <w:spacing w:before="0" w:beforeAutospacing="0" w:after="0" w:afterAutospacing="0"/>
        <w:ind w:firstLine="426"/>
        <w:jc w:val="both"/>
        <w:rPr>
          <w:rStyle w:val="c9"/>
        </w:rPr>
      </w:pPr>
      <w:r w:rsidRPr="008E5EFC">
        <w:rPr>
          <w:rStyle w:val="c9"/>
        </w:rPr>
        <w:t xml:space="preserve">1.Предлагаю каждому назвать свое имя. </w:t>
      </w:r>
    </w:p>
    <w:p w:rsidR="00A966E5" w:rsidRPr="008E5EFC" w:rsidRDefault="00A966E5" w:rsidP="00A966E5">
      <w:pPr>
        <w:pStyle w:val="c13"/>
        <w:shd w:val="clear" w:color="auto" w:fill="FFFFFF"/>
        <w:spacing w:before="0" w:beforeAutospacing="0" w:after="0" w:afterAutospacing="0"/>
        <w:ind w:firstLine="426"/>
        <w:jc w:val="both"/>
      </w:pPr>
      <w:r w:rsidRPr="008E5EFC">
        <w:rPr>
          <w:rStyle w:val="c9"/>
        </w:rPr>
        <w:t>2.Предлагаю каждому назвать свое имя и имя соседа справа и слева.</w:t>
      </w:r>
    </w:p>
    <w:p w:rsidR="00A966E5" w:rsidRPr="008E5EFC" w:rsidRDefault="00A966E5" w:rsidP="00A966E5">
      <w:pPr>
        <w:spacing w:after="0" w:line="240" w:lineRule="auto"/>
        <w:jc w:val="center"/>
        <w:rPr>
          <w:rFonts w:ascii="Times New Roman" w:eastAsia="Times New Roman" w:hAnsi="Times New Roman" w:cs="Times New Roman"/>
          <w:b/>
          <w:iCs/>
          <w:sz w:val="24"/>
          <w:szCs w:val="24"/>
          <w:lang w:eastAsia="ru-RU"/>
        </w:rPr>
      </w:pPr>
      <w:r w:rsidRPr="008E5EFC">
        <w:rPr>
          <w:rFonts w:ascii="Times New Roman" w:eastAsia="Times New Roman" w:hAnsi="Times New Roman" w:cs="Times New Roman"/>
          <w:b/>
          <w:iCs/>
          <w:sz w:val="24"/>
          <w:szCs w:val="24"/>
          <w:lang w:eastAsia="ru-RU"/>
        </w:rPr>
        <w:t>Вводная часть</w:t>
      </w:r>
    </w:p>
    <w:p w:rsidR="00A966E5" w:rsidRPr="008E5EFC" w:rsidRDefault="00A966E5" w:rsidP="00A966E5">
      <w:pPr>
        <w:spacing w:after="0" w:line="240" w:lineRule="auto"/>
        <w:jc w:val="center"/>
        <w:rPr>
          <w:rFonts w:ascii="Times New Roman" w:eastAsia="Times New Roman" w:hAnsi="Times New Roman" w:cs="Times New Roman"/>
          <w:iCs/>
          <w:sz w:val="24"/>
          <w:szCs w:val="24"/>
          <w:lang w:eastAsia="ru-RU"/>
        </w:rPr>
      </w:pPr>
      <w:r w:rsidRPr="008E5EFC">
        <w:rPr>
          <w:rFonts w:ascii="Times New Roman" w:eastAsia="Times New Roman" w:hAnsi="Times New Roman" w:cs="Times New Roman"/>
          <w:iCs/>
          <w:sz w:val="24"/>
          <w:szCs w:val="24"/>
          <w:lang w:eastAsia="ru-RU"/>
        </w:rPr>
        <w:t>Информационное сообщение педагогов ведущих семинар.</w:t>
      </w:r>
    </w:p>
    <w:p w:rsidR="00A966E5" w:rsidRPr="008E5EFC" w:rsidRDefault="00A966E5" w:rsidP="00A966E5">
      <w:pPr>
        <w:spacing w:after="0" w:line="240" w:lineRule="auto"/>
        <w:jc w:val="right"/>
        <w:rPr>
          <w:rFonts w:ascii="Times New Roman" w:eastAsia="Times New Roman" w:hAnsi="Times New Roman" w:cs="Times New Roman"/>
          <w:i/>
          <w:iCs/>
          <w:sz w:val="24"/>
          <w:szCs w:val="24"/>
          <w:lang w:eastAsia="ru-RU"/>
        </w:rPr>
      </w:pPr>
      <w:r w:rsidRPr="008E5EFC">
        <w:rPr>
          <w:rFonts w:ascii="Times New Roman" w:eastAsia="Times New Roman" w:hAnsi="Times New Roman" w:cs="Times New Roman"/>
          <w:i/>
          <w:iCs/>
          <w:sz w:val="24"/>
          <w:szCs w:val="24"/>
          <w:lang w:eastAsia="ru-RU"/>
        </w:rPr>
        <w:t xml:space="preserve"> «Бог может простить нам грехи наши, но нервная система никогда»</w:t>
      </w:r>
      <w:r w:rsidRPr="008E5EFC">
        <w:rPr>
          <w:rFonts w:ascii="Times New Roman" w:eastAsia="Times New Roman" w:hAnsi="Times New Roman" w:cs="Times New Roman"/>
          <w:sz w:val="24"/>
          <w:szCs w:val="24"/>
          <w:lang w:eastAsia="ru-RU"/>
        </w:rPr>
        <w:t xml:space="preserve"> (</w:t>
      </w:r>
      <w:r w:rsidRPr="008E5EFC">
        <w:rPr>
          <w:rFonts w:ascii="Times New Roman" w:eastAsia="Times New Roman" w:hAnsi="Times New Roman" w:cs="Times New Roman"/>
          <w:i/>
          <w:iCs/>
          <w:sz w:val="24"/>
          <w:szCs w:val="24"/>
          <w:lang w:eastAsia="ru-RU"/>
        </w:rPr>
        <w:t>Уильям Джеймс).</w:t>
      </w:r>
    </w:p>
    <w:p w:rsidR="00A966E5" w:rsidRPr="008E5EFC" w:rsidRDefault="00A966E5" w:rsidP="00A966E5">
      <w:pPr>
        <w:pStyle w:val="a3"/>
        <w:spacing w:before="0" w:beforeAutospacing="0" w:after="0" w:afterAutospacing="0"/>
      </w:pPr>
      <w:r w:rsidRPr="008E5EFC">
        <w:t xml:space="preserve">   Профессия педагога – одна из тех, где синдром эмоционального выгорания достаточно распространенное явление. Создавая для детей условия эмоционального комфорта, заботясь об их здоровье, развитии и безопасности, мы буквально «сгораем» на работе, чаще всего забывая о своих эмоциях, которые «тлеют» и со временем постепенно превращаются в «пламя».</w:t>
      </w:r>
    </w:p>
    <w:p w:rsidR="00A966E5" w:rsidRPr="008E5EFC" w:rsidRDefault="00A966E5" w:rsidP="00A966E5">
      <w:pPr>
        <w:spacing w:after="0" w:line="240" w:lineRule="auto"/>
        <w:contextualSpacing/>
        <w:jc w:val="center"/>
        <w:rPr>
          <w:rFonts w:ascii="Times New Roman" w:hAnsi="Times New Roman" w:cs="Times New Roman"/>
          <w:b/>
          <w:sz w:val="24"/>
          <w:szCs w:val="24"/>
        </w:rPr>
      </w:pPr>
      <w:r w:rsidRPr="008E5EFC">
        <w:rPr>
          <w:rFonts w:ascii="Times New Roman" w:hAnsi="Times New Roman" w:cs="Times New Roman"/>
          <w:b/>
          <w:sz w:val="24"/>
          <w:szCs w:val="24"/>
        </w:rPr>
        <w:t>Что такое синдром эмоционального выгорания?</w:t>
      </w:r>
    </w:p>
    <w:p w:rsidR="00A966E5" w:rsidRPr="008E5EFC" w:rsidRDefault="00A966E5" w:rsidP="00A966E5">
      <w:pPr>
        <w:pStyle w:val="a3"/>
        <w:spacing w:before="0" w:beforeAutospacing="0" w:after="0" w:afterAutospacing="0"/>
        <w:jc w:val="both"/>
      </w:pPr>
      <w:r w:rsidRPr="008E5EFC">
        <w:rPr>
          <w:bCs/>
          <w:i/>
        </w:rPr>
        <w:t xml:space="preserve">     Эмоциональное выгорание</w:t>
      </w:r>
      <w:r w:rsidRPr="008E5EFC">
        <w:rPr>
          <w:rStyle w:val="apple-converted-space"/>
        </w:rPr>
        <w:t> </w:t>
      </w:r>
      <w:r w:rsidRPr="008E5EFC">
        <w:t>– это синдром, который развивается под воздействием хронического стресса и постоянных нагрузок и приводит к истощению эмоционально-энергетических и личностных ресурсов человека. Эмоциональное выгорание возникает в результате накопления негативных эмоций, без «разрядки» или «освобождения» от них.         Это защитная реакция организма на стресс, который возникает, если нет способа освободиться от негативных эмоций.</w:t>
      </w:r>
    </w:p>
    <w:p w:rsidR="00A966E5" w:rsidRPr="008E5EFC" w:rsidRDefault="00A966E5" w:rsidP="00A966E5">
      <w:pPr>
        <w:pStyle w:val="a4"/>
        <w:contextualSpacing/>
        <w:jc w:val="both"/>
        <w:rPr>
          <w:rFonts w:ascii="Times New Roman" w:hAnsi="Times New Roman" w:cs="Times New Roman"/>
          <w:sz w:val="24"/>
          <w:szCs w:val="24"/>
        </w:rPr>
      </w:pPr>
      <w:r w:rsidRPr="008E5EFC">
        <w:rPr>
          <w:rFonts w:ascii="Times New Roman" w:hAnsi="Times New Roman" w:cs="Times New Roman"/>
          <w:sz w:val="24"/>
          <w:szCs w:val="24"/>
        </w:rPr>
        <w:t xml:space="preserve">      Впервые термин «эмоциональное выгорание» предложил американский психопатолог Герберт </w:t>
      </w:r>
      <w:proofErr w:type="spellStart"/>
      <w:r w:rsidRPr="008E5EFC">
        <w:rPr>
          <w:rFonts w:ascii="Times New Roman" w:hAnsi="Times New Roman" w:cs="Times New Roman"/>
          <w:sz w:val="24"/>
          <w:szCs w:val="24"/>
        </w:rPr>
        <w:t>Фреденберг</w:t>
      </w:r>
      <w:proofErr w:type="spellEnd"/>
      <w:r w:rsidRPr="008E5EFC">
        <w:rPr>
          <w:rFonts w:ascii="Times New Roman" w:hAnsi="Times New Roman" w:cs="Times New Roman"/>
          <w:sz w:val="24"/>
          <w:szCs w:val="24"/>
        </w:rPr>
        <w:t xml:space="preserve"> в 1974 году при проведении исследований в группах из числа работников, ощущавших постепенное эмоциональное истощение, потерю мотивации к основному виду деятельности и снижение трудоспособности. </w:t>
      </w:r>
    </w:p>
    <w:p w:rsidR="00A966E5" w:rsidRPr="008E5EFC" w:rsidRDefault="00A966E5" w:rsidP="00A966E5">
      <w:pPr>
        <w:spacing w:after="0" w:line="240" w:lineRule="auto"/>
        <w:contextualSpacing/>
        <w:jc w:val="center"/>
        <w:textAlignment w:val="baseline"/>
        <w:outlineLvl w:val="1"/>
        <w:rPr>
          <w:rFonts w:ascii="Times New Roman" w:eastAsia="Times New Roman" w:hAnsi="Times New Roman" w:cs="Times New Roman"/>
          <w:b/>
          <w:sz w:val="24"/>
          <w:szCs w:val="24"/>
          <w:lang w:eastAsia="ru-RU"/>
        </w:rPr>
      </w:pPr>
      <w:r w:rsidRPr="008E5EFC">
        <w:rPr>
          <w:rFonts w:ascii="Times New Roman" w:eastAsia="Times New Roman" w:hAnsi="Times New Roman" w:cs="Times New Roman"/>
          <w:b/>
          <w:sz w:val="24"/>
          <w:szCs w:val="24"/>
          <w:lang w:eastAsia="ru-RU"/>
        </w:rPr>
        <w:t>Симптомы  синдрома профессионального выгорания</w:t>
      </w:r>
      <w:bookmarkStart w:id="0" w:name="h2_13"/>
      <w:bookmarkEnd w:id="0"/>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b/>
          <w:sz w:val="24"/>
          <w:szCs w:val="24"/>
        </w:rPr>
        <w:t>ПОВЕДЕНЬЧЕСКИЕ:</w:t>
      </w:r>
      <w:r w:rsidRPr="008E5EFC">
        <w:rPr>
          <w:rFonts w:ascii="Times New Roman" w:hAnsi="Times New Roman" w:cs="Times New Roman"/>
          <w:sz w:val="24"/>
          <w:szCs w:val="24"/>
        </w:rPr>
        <w:t xml:space="preserve"> Сопротивление выходу на работу. Частые опоздания. Откладывание деловых встреч. Уединение, нежелание видеть коллег. Нежелание заполнять документацию. Формальное исполнение обязанностей.</w:t>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b/>
          <w:sz w:val="24"/>
          <w:szCs w:val="24"/>
        </w:rPr>
        <w:t>АФФЕКТИВНЫЕ:</w:t>
      </w:r>
      <w:r w:rsidRPr="008E5EFC">
        <w:rPr>
          <w:rFonts w:ascii="Times New Roman" w:hAnsi="Times New Roman" w:cs="Times New Roman"/>
          <w:sz w:val="24"/>
          <w:szCs w:val="24"/>
        </w:rPr>
        <w:t xml:space="preserve"> Утрата чувства юмора. Постоянное чувство неудачи, вины, самообвинения. Повышенная раздражительность. Ощущение  придирок со стороны других. Равнодушие. Бессилие. Подавленное настроение. Длительно текущие незначительные недуги. Усталость, быстрая физическая утомляемость. Головные боли, обострение заболеваний.</w:t>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b/>
          <w:sz w:val="24"/>
          <w:szCs w:val="24"/>
        </w:rPr>
        <w:t xml:space="preserve">КОГНИТИВНЫЕ: </w:t>
      </w:r>
      <w:r w:rsidRPr="008E5EFC">
        <w:rPr>
          <w:rFonts w:ascii="Times New Roman" w:hAnsi="Times New Roman" w:cs="Times New Roman"/>
          <w:sz w:val="24"/>
          <w:szCs w:val="24"/>
        </w:rPr>
        <w:t>Мысли о смене профессии, ухода с работы. Слабая концентрация внимания, рассеянность. Сомнения в полезности работы</w:t>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b/>
          <w:sz w:val="24"/>
          <w:szCs w:val="24"/>
        </w:rPr>
        <w:t xml:space="preserve">ФИЗИОЛОГИЧЕСКИЕ: </w:t>
      </w:r>
      <w:r w:rsidRPr="008E5EFC">
        <w:rPr>
          <w:rFonts w:ascii="Times New Roman" w:hAnsi="Times New Roman" w:cs="Times New Roman"/>
          <w:sz w:val="24"/>
          <w:szCs w:val="24"/>
        </w:rPr>
        <w:t>Нарушение сна (бессонница/ уход в сон). Изменение аппетита (отсутствие/ «заедание»).</w:t>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sz w:val="24"/>
          <w:szCs w:val="24"/>
        </w:rPr>
        <w:tab/>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sz w:val="24"/>
          <w:szCs w:val="24"/>
        </w:rPr>
        <w:t xml:space="preserve">Мы предлагаем анкету, чтобы Вы ответили на вопросы и </w:t>
      </w:r>
      <w:r w:rsidRPr="008E5EFC">
        <w:rPr>
          <w:rFonts w:ascii="Times New Roman" w:hAnsi="Times New Roman" w:cs="Times New Roman"/>
          <w:b/>
          <w:sz w:val="24"/>
          <w:szCs w:val="24"/>
        </w:rPr>
        <w:t>для себя</w:t>
      </w:r>
      <w:r w:rsidRPr="008E5EFC">
        <w:rPr>
          <w:rFonts w:ascii="Times New Roman" w:hAnsi="Times New Roman" w:cs="Times New Roman"/>
          <w:sz w:val="24"/>
          <w:szCs w:val="24"/>
        </w:rPr>
        <w:t xml:space="preserve"> увидели  на какой стадии Ваше эмоциональное выгорание или у </w:t>
      </w:r>
      <w:r w:rsidRPr="008E5EFC">
        <w:rPr>
          <w:rFonts w:ascii="Times New Roman" w:hAnsi="Times New Roman" w:cs="Times New Roman"/>
          <w:b/>
          <w:sz w:val="24"/>
          <w:szCs w:val="24"/>
        </w:rPr>
        <w:t>Вас</w:t>
      </w:r>
      <w:r w:rsidRPr="008E5EFC">
        <w:rPr>
          <w:rFonts w:ascii="Times New Roman" w:hAnsi="Times New Roman" w:cs="Times New Roman"/>
          <w:sz w:val="24"/>
          <w:szCs w:val="24"/>
        </w:rPr>
        <w:t xml:space="preserve"> все в порядке.</w:t>
      </w:r>
    </w:p>
    <w:p w:rsidR="00A966E5" w:rsidRPr="008E5EFC" w:rsidRDefault="00A966E5" w:rsidP="00A966E5">
      <w:pPr>
        <w:pStyle w:val="3"/>
        <w:spacing w:before="218" w:line="240" w:lineRule="auto"/>
        <w:contextualSpacing/>
        <w:jc w:val="center"/>
        <w:rPr>
          <w:rFonts w:ascii="Times New Roman" w:hAnsi="Times New Roman" w:cs="Times New Roman"/>
          <w:b w:val="0"/>
          <w:bCs w:val="0"/>
          <w:color w:val="auto"/>
          <w:sz w:val="24"/>
          <w:szCs w:val="24"/>
        </w:rPr>
      </w:pPr>
      <w:r w:rsidRPr="008E5EFC">
        <w:rPr>
          <w:rStyle w:val="a5"/>
          <w:rFonts w:ascii="Times New Roman" w:hAnsi="Times New Roman" w:cs="Times New Roman"/>
          <w:color w:val="auto"/>
          <w:sz w:val="24"/>
          <w:szCs w:val="24"/>
        </w:rPr>
        <w:lastRenderedPageBreak/>
        <w:t>Экспресс-оценка эмоционального выгорания</w:t>
      </w:r>
    </w:p>
    <w:p w:rsidR="00A966E5" w:rsidRPr="008E5EFC" w:rsidRDefault="00A966E5" w:rsidP="00A966E5">
      <w:pPr>
        <w:pStyle w:val="a3"/>
        <w:spacing w:before="0" w:beforeAutospacing="0" w:after="0" w:afterAutospacing="0"/>
        <w:contextualSpacing/>
        <w:jc w:val="both"/>
      </w:pPr>
      <w:r w:rsidRPr="008E5EFC">
        <w:rPr>
          <w:rStyle w:val="a5"/>
        </w:rPr>
        <w:t>Цель:</w:t>
      </w:r>
      <w:r w:rsidRPr="008E5EFC">
        <w:t> диагностика эмоционального выгорания.</w:t>
      </w:r>
    </w:p>
    <w:p w:rsidR="00A966E5" w:rsidRPr="008E5EFC" w:rsidRDefault="00A966E5" w:rsidP="00A966E5">
      <w:pPr>
        <w:pStyle w:val="a3"/>
        <w:spacing w:before="0" w:beforeAutospacing="0" w:after="0" w:afterAutospacing="0"/>
        <w:contextualSpacing/>
        <w:jc w:val="both"/>
      </w:pPr>
      <w:r w:rsidRPr="008E5EFC">
        <w:rPr>
          <w:rStyle w:val="a5"/>
        </w:rPr>
        <w:t>Материалы:</w:t>
      </w:r>
      <w:r w:rsidRPr="008E5EFC">
        <w:t> бланки анкеты, ручки, 10-12 бланков.</w:t>
      </w:r>
    </w:p>
    <w:p w:rsidR="00A966E5" w:rsidRPr="008E5EFC" w:rsidRDefault="00A966E5" w:rsidP="00A966E5">
      <w:pPr>
        <w:pStyle w:val="a3"/>
        <w:spacing w:before="0" w:beforeAutospacing="0" w:after="0" w:afterAutospacing="0"/>
        <w:contextualSpacing/>
        <w:jc w:val="both"/>
      </w:pPr>
      <w:r w:rsidRPr="008E5EFC">
        <w:rPr>
          <w:rStyle w:val="a5"/>
        </w:rPr>
        <w:t>Техника проведения:</w:t>
      </w:r>
      <w:r w:rsidRPr="008E5EFC">
        <w:t> необходимо ответить на ряд предложенных вопросов и подсчитать результаты тестирования.</w:t>
      </w:r>
    </w:p>
    <w:p w:rsidR="00A966E5" w:rsidRPr="008E5EFC" w:rsidRDefault="00A966E5" w:rsidP="00A966E5">
      <w:pPr>
        <w:pStyle w:val="a3"/>
        <w:spacing w:before="0" w:beforeAutospacing="0" w:after="0" w:afterAutospacing="0"/>
        <w:contextualSpacing/>
        <w:jc w:val="both"/>
      </w:pPr>
      <w:r w:rsidRPr="008E5EFC">
        <w:rPr>
          <w:rStyle w:val="a5"/>
        </w:rPr>
        <w:t>Инструкция: </w:t>
      </w:r>
      <w:r w:rsidRPr="008E5EFC">
        <w:t>«На следующие предложения отвечайте «да» или «нет».</w:t>
      </w:r>
    </w:p>
    <w:p w:rsidR="00A966E5" w:rsidRPr="008E5EFC" w:rsidRDefault="00A966E5" w:rsidP="00A966E5">
      <w:pPr>
        <w:pStyle w:val="a3"/>
        <w:spacing w:before="0" w:beforeAutospacing="0" w:after="0" w:afterAutospacing="0"/>
        <w:contextualSpacing/>
        <w:jc w:val="center"/>
        <w:rPr>
          <w:b/>
        </w:rPr>
      </w:pPr>
      <w:r w:rsidRPr="008E5EFC">
        <w:rPr>
          <w:rStyle w:val="a5"/>
        </w:rPr>
        <w:t>Бланк</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452"/>
        <w:gridCol w:w="9235"/>
        <w:gridCol w:w="869"/>
      </w:tblGrid>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7A24E0">
            <w:pPr>
              <w:spacing w:after="0" w:line="240" w:lineRule="auto"/>
              <w:contextualSpacing/>
              <w:jc w:val="both"/>
              <w:rPr>
                <w:rFonts w:ascii="Times New Roman" w:hAnsi="Times New Roman" w:cs="Times New Roman"/>
                <w:sz w:val="24"/>
                <w:szCs w:val="24"/>
              </w:rPr>
            </w:pPr>
            <w:r w:rsidRPr="008E5EFC">
              <w:rPr>
                <w:rStyle w:val="a5"/>
                <w:rFonts w:ascii="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7A24E0">
            <w:pPr>
              <w:pStyle w:val="a3"/>
              <w:spacing w:before="0" w:beforeAutospacing="0" w:after="0" w:afterAutospacing="0"/>
              <w:contextualSpacing/>
              <w:jc w:val="center"/>
            </w:pPr>
            <w:r w:rsidRPr="008E5EFC">
              <w:rPr>
                <w:rStyle w:val="a5"/>
              </w:rPr>
              <w:t>Вопросы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rPr>
                <w:rStyle w:val="a5"/>
              </w:rPr>
              <w:t>Ответ</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1</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Когда в воскресенье в полдень я вспоминаю о том, что завтра снова идти на работу, то остаток выходных уже испорчен</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Если бы у меня бала возможность уйти на пенсию (по выслуге лет, инвалидности), я сделал (а) бы это без промедления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3</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Коллеги по работе раздражают меня: невозможно терпеть их одни и те же разговоры</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4</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То, насколько меня раздражают коллеги, еще мелочи по сравнению с тем, как выводят меня из равновесия клиенты (пациенты, ученики, посетители, заказчики)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F25178">
        <w:trPr>
          <w:trHeight w:val="443"/>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5</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На протяжении последних трех месяцев я отказывался (отказывалась) от курсов повышения квалификации, от участия в конференциях и т.д.</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6</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proofErr w:type="gramStart"/>
            <w:r w:rsidRPr="008E5EFC">
              <w:t>Коллегам (ученикам, посетителям, заказчикам и т.д.) я придумал (а) обидные прозвища (например, «</w:t>
            </w:r>
            <w:proofErr w:type="spellStart"/>
            <w:r w:rsidRPr="008E5EFC">
              <w:t>дураки</w:t>
            </w:r>
            <w:proofErr w:type="spellEnd"/>
            <w:r w:rsidRPr="008E5EFC">
              <w:t>»), которые использую мысленно</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7</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С делами по службе я справляюсь «одной левой». Нет ничего такого, что могло бы удивить меня в ней своей новизной</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8</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О моей работе мне едва ли кто скажет что-нибудь новое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9</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Стоит мне только вспомнить о своей работе, как хочется бросить и послать ее ко всем чертям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r w:rsidR="00A966E5" w:rsidRPr="008E5EFC" w:rsidTr="00375DB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10</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За последние три месяца мне не попала в руки ни одна специальная книга, из которой я почерпнул (а) бы что-нибудь новенькое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A966E5" w:rsidRPr="008E5EFC" w:rsidRDefault="00A966E5" w:rsidP="00375DBC">
            <w:pPr>
              <w:pStyle w:val="a3"/>
              <w:spacing w:before="0" w:beforeAutospacing="0" w:after="0" w:afterAutospacing="0"/>
              <w:contextualSpacing/>
              <w:jc w:val="both"/>
            </w:pPr>
            <w:r w:rsidRPr="008E5EFC">
              <w:t> </w:t>
            </w:r>
          </w:p>
        </w:tc>
      </w:tr>
    </w:tbl>
    <w:p w:rsidR="00A966E5" w:rsidRPr="008E5EFC" w:rsidRDefault="00A966E5" w:rsidP="00A966E5">
      <w:pPr>
        <w:pStyle w:val="a3"/>
        <w:spacing w:before="0" w:beforeAutospacing="0" w:after="0" w:afterAutospacing="0"/>
        <w:contextualSpacing/>
        <w:jc w:val="both"/>
      </w:pPr>
      <w:r w:rsidRPr="008E5EFC">
        <w:rPr>
          <w:rStyle w:val="a5"/>
        </w:rPr>
        <w:t>Анализ:</w:t>
      </w:r>
    </w:p>
    <w:p w:rsidR="00A966E5" w:rsidRPr="008E5EFC" w:rsidRDefault="00A966E5" w:rsidP="00A966E5">
      <w:pPr>
        <w:pStyle w:val="a3"/>
        <w:spacing w:before="0" w:beforeAutospacing="0" w:after="0" w:afterAutospacing="0"/>
        <w:contextualSpacing/>
        <w:jc w:val="both"/>
      </w:pPr>
      <w:r w:rsidRPr="008E5EFC">
        <w:rPr>
          <w:rStyle w:val="a5"/>
        </w:rPr>
        <w:t>Оценка результатов:</w:t>
      </w:r>
    </w:p>
    <w:p w:rsidR="00A966E5" w:rsidRPr="008E5EFC" w:rsidRDefault="00A966E5" w:rsidP="00A966E5">
      <w:pPr>
        <w:pStyle w:val="a3"/>
        <w:spacing w:before="0" w:beforeAutospacing="0" w:after="0" w:afterAutospacing="0"/>
        <w:contextualSpacing/>
        <w:jc w:val="both"/>
      </w:pPr>
      <w:r w:rsidRPr="008E5EFC">
        <w:t>Подсчитайте количество положительных ответов</w:t>
      </w:r>
    </w:p>
    <w:p w:rsidR="00A966E5" w:rsidRPr="008E5EFC" w:rsidRDefault="00A966E5" w:rsidP="00A966E5">
      <w:pPr>
        <w:pStyle w:val="a3"/>
        <w:spacing w:before="0" w:beforeAutospacing="0" w:after="0" w:afterAutospacing="0"/>
        <w:ind w:left="720"/>
        <w:contextualSpacing/>
        <w:jc w:val="both"/>
      </w:pPr>
      <w:r w:rsidRPr="008E5EFC">
        <w:t>- 1 балл – синдром выгорания вам не грозит.</w:t>
      </w:r>
    </w:p>
    <w:p w:rsidR="00A966E5" w:rsidRPr="008E5EFC" w:rsidRDefault="00A966E5" w:rsidP="00A966E5">
      <w:pPr>
        <w:pStyle w:val="a3"/>
        <w:spacing w:before="0" w:beforeAutospacing="0" w:after="0" w:afterAutospacing="0"/>
        <w:ind w:left="720"/>
        <w:contextualSpacing/>
        <w:jc w:val="both"/>
      </w:pPr>
      <w:r w:rsidRPr="008E5EFC">
        <w:t>- 2-6 баллов – вам необходимо взять отпуск, отключиться от рабочих дел.</w:t>
      </w:r>
    </w:p>
    <w:p w:rsidR="00A966E5" w:rsidRPr="008E5EFC" w:rsidRDefault="00A966E5" w:rsidP="00A966E5">
      <w:pPr>
        <w:pStyle w:val="a3"/>
        <w:spacing w:before="0" w:beforeAutospacing="0" w:after="0" w:afterAutospacing="0"/>
        <w:ind w:left="720"/>
        <w:contextualSpacing/>
        <w:jc w:val="both"/>
      </w:pPr>
      <w:r w:rsidRPr="008E5EFC">
        <w:t>- 7-9 баллов – пришло время решать: либо сменить работу, либо, что лучше, переменить стиль жизни.</w:t>
      </w:r>
    </w:p>
    <w:p w:rsidR="00A966E5" w:rsidRPr="008E5EFC" w:rsidRDefault="00A966E5" w:rsidP="00755056">
      <w:pPr>
        <w:pStyle w:val="a3"/>
        <w:spacing w:before="0" w:beforeAutospacing="0" w:after="0" w:afterAutospacing="0"/>
        <w:ind w:left="720"/>
        <w:contextualSpacing/>
        <w:jc w:val="both"/>
      </w:pPr>
      <w:r w:rsidRPr="008E5EFC">
        <w:t>- 10 баллов – положение весьма серьезное, но, возможно, в вас еще теплится огонек и поэтому важно, чтобы он не погас.</w:t>
      </w:r>
    </w:p>
    <w:p w:rsidR="00A966E5" w:rsidRPr="008E5EFC" w:rsidRDefault="00A966E5" w:rsidP="00A966E5">
      <w:pPr>
        <w:pStyle w:val="a3"/>
        <w:shd w:val="clear" w:color="auto" w:fill="FFFFFF"/>
        <w:spacing w:before="0" w:beforeAutospacing="0" w:after="0" w:afterAutospacing="0"/>
        <w:ind w:firstLine="360"/>
        <w:contextualSpacing/>
        <w:jc w:val="center"/>
        <w:rPr>
          <w:b/>
        </w:rPr>
      </w:pPr>
      <w:r w:rsidRPr="008E5EFC">
        <w:rPr>
          <w:b/>
        </w:rPr>
        <w:t>Игры для профилактики эмоционального выгорания</w:t>
      </w:r>
    </w:p>
    <w:p w:rsidR="00A966E5" w:rsidRPr="008E5EFC" w:rsidRDefault="00A966E5" w:rsidP="00A966E5">
      <w:pPr>
        <w:pStyle w:val="a3"/>
        <w:shd w:val="clear" w:color="auto" w:fill="FFFFFF"/>
        <w:spacing w:before="0" w:beforeAutospacing="0" w:after="0" w:afterAutospacing="0"/>
        <w:ind w:firstLine="709"/>
        <w:contextualSpacing/>
        <w:jc w:val="both"/>
      </w:pPr>
      <w:r w:rsidRPr="008E5EFC">
        <w:t xml:space="preserve">Одна из актуальных психолого-педагогических проблем - это проблема профилактики синдрома </w:t>
      </w:r>
      <w:r w:rsidRPr="008E5EFC">
        <w:rPr>
          <w:b/>
        </w:rPr>
        <w:t>эмоционального выгорания педагогов</w:t>
      </w:r>
      <w:r w:rsidRPr="008E5EFC">
        <w:t xml:space="preserve">. </w:t>
      </w:r>
    </w:p>
    <w:p w:rsidR="00A966E5" w:rsidRPr="008E5EFC" w:rsidRDefault="00A966E5" w:rsidP="00A966E5">
      <w:pPr>
        <w:pStyle w:val="a3"/>
        <w:shd w:val="clear" w:color="auto" w:fill="FFFFFF"/>
        <w:spacing w:before="0" w:beforeAutospacing="0" w:after="0" w:afterAutospacing="0"/>
        <w:ind w:firstLine="709"/>
        <w:contextualSpacing/>
        <w:jc w:val="both"/>
      </w:pPr>
      <w:r w:rsidRPr="008E5EFC">
        <w:t>Устранить эту проблему возможно, для этого в современной психологии разработано множество приёмов и методов. В частности, в качестве наиболее результативных психолого-педагогических технологий в данном случае используются психологические игры и тренинги.</w:t>
      </w:r>
    </w:p>
    <w:p w:rsidR="00A966E5" w:rsidRPr="008E5EFC" w:rsidRDefault="00A966E5" w:rsidP="00A966E5">
      <w:pPr>
        <w:spacing w:after="0" w:line="240" w:lineRule="auto"/>
        <w:ind w:firstLine="360"/>
        <w:contextualSpacing/>
        <w:jc w:val="both"/>
        <w:rPr>
          <w:rFonts w:ascii="Times New Roman" w:hAnsi="Times New Roman" w:cs="Times New Roman"/>
          <w:sz w:val="24"/>
          <w:szCs w:val="24"/>
        </w:rPr>
      </w:pPr>
      <w:r w:rsidRPr="008E5EFC">
        <w:rPr>
          <w:rFonts w:ascii="Times New Roman" w:hAnsi="Times New Roman" w:cs="Times New Roman"/>
          <w:sz w:val="24"/>
          <w:szCs w:val="24"/>
        </w:rPr>
        <w:t xml:space="preserve">    </w:t>
      </w:r>
      <w:r w:rsidRPr="008E5EFC">
        <w:rPr>
          <w:rFonts w:ascii="Times New Roman" w:hAnsi="Times New Roman" w:cs="Times New Roman"/>
          <w:b/>
          <w:sz w:val="24"/>
          <w:szCs w:val="24"/>
        </w:rPr>
        <w:t>Уважаемые, коллеги!</w:t>
      </w:r>
      <w:r w:rsidRPr="008E5EFC">
        <w:rPr>
          <w:rFonts w:ascii="Times New Roman" w:hAnsi="Times New Roman" w:cs="Times New Roman"/>
          <w:sz w:val="24"/>
          <w:szCs w:val="24"/>
        </w:rPr>
        <w:t xml:space="preserve"> Каждый из вас попадал в стрессовые ситуации. </w:t>
      </w:r>
    </w:p>
    <w:p w:rsidR="00A966E5" w:rsidRPr="008E5EFC" w:rsidRDefault="00A966E5" w:rsidP="00A966E5">
      <w:pPr>
        <w:spacing w:after="0" w:line="240" w:lineRule="auto"/>
        <w:contextualSpacing/>
        <w:jc w:val="both"/>
        <w:rPr>
          <w:rFonts w:ascii="Times New Roman" w:hAnsi="Times New Roman" w:cs="Times New Roman"/>
          <w:sz w:val="24"/>
          <w:szCs w:val="24"/>
        </w:rPr>
      </w:pPr>
      <w:r w:rsidRPr="008E5EFC">
        <w:rPr>
          <w:rFonts w:ascii="Times New Roman" w:hAnsi="Times New Roman" w:cs="Times New Roman"/>
          <w:sz w:val="24"/>
          <w:szCs w:val="24"/>
        </w:rPr>
        <w:t>Итак, наша сегодняшняя встреча направлена на снятие эмоционального напряжения, на предупреждение </w:t>
      </w:r>
      <w:r w:rsidRPr="008E5EFC">
        <w:rPr>
          <w:rFonts w:ascii="Times New Roman" w:hAnsi="Times New Roman" w:cs="Times New Roman"/>
          <w:b/>
          <w:bCs/>
          <w:sz w:val="24"/>
          <w:szCs w:val="24"/>
          <w:bdr w:val="none" w:sz="0" w:space="0" w:color="auto" w:frame="1"/>
        </w:rPr>
        <w:t>профессионального выгорания</w:t>
      </w:r>
      <w:r w:rsidRPr="008E5EFC">
        <w:rPr>
          <w:rFonts w:ascii="Times New Roman" w:hAnsi="Times New Roman" w:cs="Times New Roman"/>
          <w:sz w:val="24"/>
          <w:szCs w:val="24"/>
        </w:rPr>
        <w:t>.</w:t>
      </w:r>
    </w:p>
    <w:p w:rsidR="00A966E5" w:rsidRPr="008E5EFC" w:rsidRDefault="00A966E5" w:rsidP="00A966E5">
      <w:pPr>
        <w:pStyle w:val="a3"/>
        <w:shd w:val="clear" w:color="auto" w:fill="FFFFFF"/>
        <w:spacing w:before="0" w:beforeAutospacing="0" w:after="0" w:afterAutospacing="0"/>
        <w:ind w:firstLine="709"/>
        <w:contextualSpacing/>
        <w:jc w:val="both"/>
      </w:pPr>
      <w:r w:rsidRPr="008E5EFC">
        <w:t xml:space="preserve">Хотим представить </w:t>
      </w:r>
      <w:r w:rsidRPr="008E5EFC">
        <w:rPr>
          <w:b/>
        </w:rPr>
        <w:t>вам несколько игр</w:t>
      </w:r>
      <w:r w:rsidRPr="008E5EFC">
        <w:t xml:space="preserve"> на снятие эмоционального напряжения.</w:t>
      </w:r>
    </w:p>
    <w:p w:rsidR="00A966E5" w:rsidRPr="008E5EFC" w:rsidRDefault="00A966E5" w:rsidP="00A966E5">
      <w:pPr>
        <w:pStyle w:val="a3"/>
        <w:shd w:val="clear" w:color="auto" w:fill="FFFFFF"/>
        <w:spacing w:before="0" w:beforeAutospacing="0" w:after="0" w:afterAutospacing="0"/>
        <w:ind w:firstLine="709"/>
        <w:contextualSpacing/>
        <w:jc w:val="both"/>
      </w:pPr>
      <w:r w:rsidRPr="008E5EFC">
        <w:t>Разделимся на две команды.</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b/>
          <w:bCs/>
          <w:sz w:val="24"/>
          <w:szCs w:val="24"/>
          <w:lang w:eastAsia="ru-RU"/>
        </w:rPr>
        <w:lastRenderedPageBreak/>
        <w:t>Жеребьёвка. </w:t>
      </w:r>
      <w:r w:rsidRPr="008E5EFC">
        <w:rPr>
          <w:rFonts w:ascii="Times New Roman" w:eastAsia="Times New Roman" w:hAnsi="Times New Roman" w:cs="Times New Roman"/>
          <w:sz w:val="24"/>
          <w:szCs w:val="24"/>
          <w:lang w:eastAsia="ru-RU"/>
        </w:rPr>
        <w:t xml:space="preserve">Участники игры вытягивают жетоны красного и желтого цвета. И используя цветные фишки, расположенные на столах, занимают место за столом соответствующего цвета </w:t>
      </w:r>
      <w:r w:rsidRPr="008E5EFC">
        <w:rPr>
          <w:rFonts w:ascii="Times New Roman" w:eastAsia="Times New Roman" w:hAnsi="Times New Roman" w:cs="Times New Roman"/>
          <w:i/>
          <w:sz w:val="24"/>
          <w:szCs w:val="24"/>
          <w:lang w:eastAsia="ru-RU"/>
        </w:rPr>
        <w:t>(Каждая команда придумает название?</w:t>
      </w:r>
      <w:proofErr w:type="gramStart"/>
      <w:r w:rsidRPr="008E5EFC">
        <w:rPr>
          <w:rFonts w:ascii="Times New Roman" w:eastAsia="Times New Roman" w:hAnsi="Times New Roman" w:cs="Times New Roman"/>
          <w:i/>
          <w:sz w:val="24"/>
          <w:szCs w:val="24"/>
          <w:lang w:eastAsia="ru-RU"/>
        </w:rPr>
        <w:t>)</w:t>
      </w:r>
      <w:r w:rsidRPr="008E5EFC">
        <w:rPr>
          <w:rFonts w:ascii="Times New Roman" w:eastAsia="Times New Roman" w:hAnsi="Times New Roman" w:cs="Times New Roman"/>
          <w:i/>
          <w:iCs/>
          <w:sz w:val="24"/>
          <w:szCs w:val="24"/>
          <w:lang w:eastAsia="ru-RU"/>
        </w:rPr>
        <w:t>(</w:t>
      </w:r>
      <w:proofErr w:type="gramEnd"/>
      <w:r w:rsidRPr="008E5EFC">
        <w:rPr>
          <w:rFonts w:ascii="Times New Roman" w:eastAsia="Times New Roman" w:hAnsi="Times New Roman" w:cs="Times New Roman"/>
          <w:i/>
          <w:iCs/>
          <w:sz w:val="24"/>
          <w:szCs w:val="24"/>
          <w:lang w:eastAsia="ru-RU"/>
        </w:rPr>
        <w:t>Педагоги занимают свои места)</w:t>
      </w:r>
    </w:p>
    <w:p w:rsidR="00A966E5" w:rsidRPr="008E5EFC" w:rsidRDefault="00A966E5" w:rsidP="00A966E5">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Уважаемые жюри и коллеги, послушайте, пожалуйста, критерии оценивания:</w:t>
      </w:r>
    </w:p>
    <w:p w:rsidR="00A966E5" w:rsidRPr="008E5EFC" w:rsidRDefault="00A966E5" w:rsidP="00A966E5">
      <w:pPr>
        <w:shd w:val="clear" w:color="auto" w:fill="FFFFFF"/>
        <w:spacing w:after="0" w:line="240" w:lineRule="auto"/>
        <w:contextualSpacing/>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0 баллов – участники не справились с заданием;</w:t>
      </w:r>
      <w:r w:rsidRPr="008E5EFC">
        <w:rPr>
          <w:rFonts w:ascii="Times New Roman" w:eastAsia="Times New Roman" w:hAnsi="Times New Roman" w:cs="Times New Roman"/>
          <w:sz w:val="24"/>
          <w:szCs w:val="24"/>
          <w:lang w:eastAsia="ru-RU"/>
        </w:rPr>
        <w:br/>
        <w:t>1 балл – участники дали не полный ответ;</w:t>
      </w:r>
      <w:r w:rsidRPr="008E5EFC">
        <w:rPr>
          <w:rFonts w:ascii="Times New Roman" w:eastAsia="Times New Roman" w:hAnsi="Times New Roman" w:cs="Times New Roman"/>
          <w:sz w:val="24"/>
          <w:szCs w:val="24"/>
          <w:lang w:eastAsia="ru-RU"/>
        </w:rPr>
        <w:br/>
        <w:t>2 балла – можно дополнить ответ;</w:t>
      </w:r>
      <w:r w:rsidRPr="008E5EFC">
        <w:rPr>
          <w:rFonts w:ascii="Times New Roman" w:eastAsia="Times New Roman" w:hAnsi="Times New Roman" w:cs="Times New Roman"/>
          <w:sz w:val="24"/>
          <w:szCs w:val="24"/>
          <w:lang w:eastAsia="ru-RU"/>
        </w:rPr>
        <w:br/>
        <w:t>3 балла – полный ответ.</w:t>
      </w:r>
    </w:p>
    <w:p w:rsidR="00A966E5" w:rsidRPr="008E5EFC" w:rsidRDefault="00A966E5" w:rsidP="00A966E5">
      <w:pPr>
        <w:shd w:val="clear" w:color="auto" w:fill="FFFFFF"/>
        <w:spacing w:after="0" w:line="240" w:lineRule="auto"/>
        <w:contextualSpacing/>
        <w:jc w:val="center"/>
        <w:rPr>
          <w:rFonts w:ascii="Times New Roman" w:eastAsia="Times New Roman" w:hAnsi="Times New Roman" w:cs="Times New Roman"/>
          <w:sz w:val="24"/>
          <w:szCs w:val="24"/>
          <w:lang w:eastAsia="ru-RU"/>
        </w:rPr>
      </w:pPr>
      <w:r w:rsidRPr="008E5EFC">
        <w:rPr>
          <w:rFonts w:ascii="Times New Roman" w:eastAsia="Times New Roman" w:hAnsi="Times New Roman" w:cs="Times New Roman"/>
          <w:b/>
          <w:bCs/>
          <w:sz w:val="24"/>
          <w:szCs w:val="24"/>
          <w:lang w:eastAsia="ru-RU"/>
        </w:rPr>
        <w:t>Правила игры.</w:t>
      </w:r>
    </w:p>
    <w:p w:rsidR="00A966E5" w:rsidRPr="008E5EFC" w:rsidRDefault="00A966E5" w:rsidP="00A966E5">
      <w:pPr>
        <w:numPr>
          <w:ilvl w:val="0"/>
          <w:numId w:val="1"/>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Работать дружно, согласованно.</w:t>
      </w:r>
    </w:p>
    <w:p w:rsidR="00A966E5" w:rsidRPr="008E5EFC" w:rsidRDefault="00A966E5" w:rsidP="00A966E5">
      <w:pPr>
        <w:numPr>
          <w:ilvl w:val="0"/>
          <w:numId w:val="1"/>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Уметь слушать другого.</w:t>
      </w:r>
    </w:p>
    <w:p w:rsidR="00A966E5" w:rsidRPr="008E5EFC" w:rsidRDefault="00A966E5" w:rsidP="00A966E5">
      <w:pPr>
        <w:numPr>
          <w:ilvl w:val="0"/>
          <w:numId w:val="2"/>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Выслушать задание до конца.</w:t>
      </w:r>
    </w:p>
    <w:p w:rsidR="00A966E5" w:rsidRPr="008E5EFC" w:rsidRDefault="00A966E5" w:rsidP="00A966E5">
      <w:pPr>
        <w:numPr>
          <w:ilvl w:val="0"/>
          <w:numId w:val="2"/>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За другую команду не отвечать.</w:t>
      </w:r>
    </w:p>
    <w:p w:rsidR="00A966E5" w:rsidRPr="008E5EFC" w:rsidRDefault="00A966E5" w:rsidP="00A966E5">
      <w:pPr>
        <w:numPr>
          <w:ilvl w:val="0"/>
          <w:numId w:val="2"/>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Отвечать громко, но не хором.  </w:t>
      </w:r>
    </w:p>
    <w:p w:rsidR="00A966E5" w:rsidRPr="008E5EFC" w:rsidRDefault="00A966E5" w:rsidP="00A966E5">
      <w:pPr>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8E5EFC">
        <w:rPr>
          <w:rFonts w:ascii="Times New Roman" w:eastAsia="Times New Roman" w:hAnsi="Times New Roman" w:cs="Times New Roman"/>
          <w:b/>
          <w:iCs/>
          <w:sz w:val="24"/>
          <w:szCs w:val="24"/>
          <w:lang w:eastAsia="ru-RU"/>
        </w:rPr>
        <w:t>Игра «Вопросы с подвохом» (I вариант)</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Дом для учебников (</w:t>
      </w:r>
      <w:r w:rsidRPr="008E5EFC">
        <w:rPr>
          <w:rFonts w:ascii="Times New Roman" w:eastAsia="Times New Roman" w:hAnsi="Times New Roman" w:cs="Times New Roman"/>
          <w:i/>
          <w:sz w:val="24"/>
          <w:szCs w:val="24"/>
          <w:lang w:eastAsia="ru-RU"/>
        </w:rPr>
        <w:t>портфель)</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xml:space="preserve">· Он до Киева доведёт </w:t>
      </w:r>
      <w:r w:rsidRPr="008E5EFC">
        <w:rPr>
          <w:rFonts w:ascii="Times New Roman" w:eastAsia="Times New Roman" w:hAnsi="Times New Roman" w:cs="Times New Roman"/>
          <w:i/>
          <w:sz w:val="24"/>
          <w:szCs w:val="24"/>
          <w:lang w:eastAsia="ru-RU"/>
        </w:rPr>
        <w:t>(язык)</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xml:space="preserve">· Цветок-гадалка </w:t>
      </w:r>
      <w:r w:rsidRPr="008E5EFC">
        <w:rPr>
          <w:rFonts w:ascii="Times New Roman" w:eastAsia="Times New Roman" w:hAnsi="Times New Roman" w:cs="Times New Roman"/>
          <w:i/>
          <w:sz w:val="24"/>
          <w:szCs w:val="24"/>
          <w:lang w:eastAsia="ru-RU"/>
        </w:rPr>
        <w:t>(ромашка)</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xml:space="preserve">· Самая яркая звезда, видимая над Россией </w:t>
      </w:r>
      <w:r w:rsidRPr="008E5EFC">
        <w:rPr>
          <w:rFonts w:ascii="Times New Roman" w:eastAsia="Times New Roman" w:hAnsi="Times New Roman" w:cs="Times New Roman"/>
          <w:i/>
          <w:sz w:val="24"/>
          <w:szCs w:val="24"/>
          <w:lang w:eastAsia="ru-RU"/>
        </w:rPr>
        <w:t>(солнце)</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xml:space="preserve">· В каком месяце есть 29 дней </w:t>
      </w:r>
      <w:r w:rsidRPr="008E5EFC">
        <w:rPr>
          <w:rFonts w:ascii="Times New Roman" w:eastAsia="Times New Roman" w:hAnsi="Times New Roman" w:cs="Times New Roman"/>
          <w:i/>
          <w:sz w:val="24"/>
          <w:szCs w:val="24"/>
          <w:lang w:eastAsia="ru-RU"/>
        </w:rPr>
        <w:t>(в феврале)</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xml:space="preserve">· У человека — одна, у коровы — две, у ястреба – ни одной </w:t>
      </w:r>
      <w:r w:rsidRPr="008E5EFC">
        <w:rPr>
          <w:rFonts w:ascii="Times New Roman" w:eastAsia="Times New Roman" w:hAnsi="Times New Roman" w:cs="Times New Roman"/>
          <w:i/>
          <w:sz w:val="24"/>
          <w:szCs w:val="24"/>
          <w:lang w:eastAsia="ru-RU"/>
        </w:rPr>
        <w:t>(буква О)</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sz w:val="24"/>
          <w:szCs w:val="24"/>
          <w:lang w:eastAsia="ru-RU"/>
        </w:rPr>
        <w:t>· Где сухого камня не найдёшь</w:t>
      </w:r>
      <w:r w:rsidRPr="008E5EFC">
        <w:rPr>
          <w:rFonts w:ascii="Times New Roman" w:eastAsia="Times New Roman" w:hAnsi="Times New Roman" w:cs="Times New Roman"/>
          <w:i/>
          <w:iCs/>
          <w:sz w:val="24"/>
          <w:szCs w:val="24"/>
          <w:lang w:eastAsia="ru-RU"/>
        </w:rPr>
        <w:t>? </w:t>
      </w:r>
      <w:r w:rsidRPr="008E5EFC">
        <w:rPr>
          <w:rFonts w:ascii="Times New Roman" w:eastAsia="Times New Roman" w:hAnsi="Times New Roman" w:cs="Times New Roman"/>
          <w:i/>
          <w:sz w:val="24"/>
          <w:szCs w:val="24"/>
          <w:lang w:eastAsia="ru-RU"/>
        </w:rPr>
        <w:t>(в воде)</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Время года, когда сани готовить уже поздно (</w:t>
      </w:r>
      <w:r w:rsidRPr="008E5EFC">
        <w:rPr>
          <w:rFonts w:ascii="Times New Roman" w:eastAsia="Times New Roman" w:hAnsi="Times New Roman" w:cs="Times New Roman"/>
          <w:i/>
          <w:sz w:val="24"/>
          <w:szCs w:val="24"/>
          <w:lang w:eastAsia="ru-RU"/>
        </w:rPr>
        <w:t>зима)</w:t>
      </w:r>
    </w:p>
    <w:p w:rsidR="00A966E5" w:rsidRPr="008E5EFC" w:rsidRDefault="00A966E5" w:rsidP="00A966E5">
      <w:pPr>
        <w:shd w:val="clear" w:color="auto" w:fill="FFFFFF"/>
        <w:spacing w:after="0" w:line="240" w:lineRule="auto"/>
        <w:ind w:left="284"/>
        <w:contextualSpacing/>
        <w:jc w:val="center"/>
        <w:rPr>
          <w:rFonts w:ascii="Times New Roman" w:eastAsia="Times New Roman" w:hAnsi="Times New Roman" w:cs="Times New Roman"/>
          <w:b/>
          <w:sz w:val="24"/>
          <w:szCs w:val="24"/>
          <w:lang w:eastAsia="ru-RU"/>
        </w:rPr>
      </w:pPr>
      <w:r w:rsidRPr="008E5EFC">
        <w:rPr>
          <w:rFonts w:ascii="Times New Roman" w:eastAsia="Times New Roman" w:hAnsi="Times New Roman" w:cs="Times New Roman"/>
          <w:b/>
          <w:iCs/>
          <w:sz w:val="24"/>
          <w:szCs w:val="24"/>
          <w:lang w:eastAsia="ru-RU"/>
        </w:rPr>
        <w:t>Игра «Вопросы с подвохом» (II вариант)</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Чем кончается «лето» и начинается «осень» (буква О)</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Что нужно делать, когда видишь зелёного человечка? (идти)</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Оросительный чайник огородника (лейка)</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Почему ходят часто, а ездят редко? (по лестнице)</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Какая птица не несёт яиц, а из яиц появляется? (петух)</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В 1963 году она побывала там, где до неё были только мыши, собаки и мужчины? (Валентина Терешкова)</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Что может путешествовать по свету, оставаясь, всё время в одном углу? (почтовая марка)</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b/>
          <w:bCs/>
          <w:sz w:val="24"/>
          <w:szCs w:val="24"/>
          <w:lang w:eastAsia="ru-RU"/>
        </w:rPr>
        <w:t>Ведущий.</w:t>
      </w:r>
      <w:r w:rsidRPr="008E5EFC">
        <w:rPr>
          <w:rFonts w:ascii="Times New Roman" w:eastAsia="Times New Roman" w:hAnsi="Times New Roman" w:cs="Times New Roman"/>
          <w:sz w:val="24"/>
          <w:szCs w:val="24"/>
          <w:lang w:eastAsia="ru-RU"/>
        </w:rPr>
        <w:t> Игра «Разминка» показала, что у вас, дорогие педагоги, отличный педагогический потенциал! </w:t>
      </w:r>
    </w:p>
    <w:p w:rsidR="00A966E5" w:rsidRPr="008E5EFC" w:rsidRDefault="00A966E5" w:rsidP="00A966E5">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shd w:val="clear" w:color="auto" w:fill="FFFFFF"/>
          <w:lang w:eastAsia="ru-RU"/>
        </w:rPr>
      </w:pPr>
      <w:r w:rsidRPr="008E5EFC">
        <w:rPr>
          <w:rFonts w:ascii="Times New Roman" w:eastAsia="Times New Roman" w:hAnsi="Times New Roman" w:cs="Times New Roman"/>
          <w:b/>
          <w:bCs/>
          <w:sz w:val="24"/>
          <w:szCs w:val="24"/>
          <w:lang w:eastAsia="ru-RU"/>
        </w:rPr>
        <w:t>Ведущий. </w:t>
      </w:r>
      <w:r w:rsidRPr="008E5EFC">
        <w:rPr>
          <w:rFonts w:ascii="Times New Roman" w:eastAsia="Times New Roman" w:hAnsi="Times New Roman" w:cs="Times New Roman"/>
          <w:sz w:val="24"/>
          <w:szCs w:val="24"/>
          <w:lang w:eastAsia="ru-RU"/>
        </w:rPr>
        <w:t>Велик и могуч наш русский язык, и вы своими ответами еще раз это подтвердили</w:t>
      </w:r>
      <w:r w:rsidRPr="008E5EFC">
        <w:rPr>
          <w:rFonts w:ascii="Times New Roman" w:eastAsia="Times New Roman" w:hAnsi="Times New Roman" w:cs="Times New Roman"/>
          <w:b/>
          <w:bCs/>
          <w:sz w:val="24"/>
          <w:szCs w:val="24"/>
          <w:lang w:eastAsia="ru-RU"/>
        </w:rPr>
        <w:t>.  </w:t>
      </w:r>
      <w:r w:rsidRPr="008E5EFC">
        <w:rPr>
          <w:rFonts w:ascii="Times New Roman" w:eastAsia="Times New Roman" w:hAnsi="Times New Roman" w:cs="Times New Roman"/>
          <w:sz w:val="24"/>
          <w:szCs w:val="24"/>
          <w:shd w:val="clear" w:color="auto" w:fill="FFFFFF"/>
          <w:lang w:eastAsia="ru-RU"/>
        </w:rPr>
        <w:t xml:space="preserve"> </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shd w:val="clear" w:color="auto" w:fill="FFFFFF"/>
          <w:lang w:eastAsia="ru-RU"/>
        </w:rPr>
      </w:pPr>
      <w:r w:rsidRPr="008E5EFC">
        <w:rPr>
          <w:rFonts w:ascii="Times New Roman" w:eastAsia="Times New Roman" w:hAnsi="Times New Roman" w:cs="Times New Roman"/>
          <w:sz w:val="24"/>
          <w:szCs w:val="24"/>
          <w:shd w:val="clear" w:color="auto" w:fill="FFFFFF"/>
          <w:lang w:eastAsia="ru-RU"/>
        </w:rPr>
        <w:t xml:space="preserve">Предлагаем игру. </w:t>
      </w:r>
    </w:p>
    <w:p w:rsidR="00A966E5" w:rsidRPr="008E5EFC" w:rsidRDefault="00A966E5" w:rsidP="00A966E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Сказки гуляют по свету, а хорошо ли вы их знаете?  Следующая игра  называется «В гостях у сказки». </w:t>
      </w:r>
    </w:p>
    <w:p w:rsidR="00A966E5" w:rsidRPr="008E5EFC" w:rsidRDefault="00A966E5" w:rsidP="00A966E5">
      <w:pPr>
        <w:shd w:val="clear" w:color="auto" w:fill="FFFFFF"/>
        <w:spacing w:after="0" w:line="240" w:lineRule="auto"/>
        <w:contextualSpacing/>
        <w:jc w:val="center"/>
        <w:rPr>
          <w:rFonts w:ascii="Times New Roman" w:eastAsia="Times New Roman" w:hAnsi="Times New Roman" w:cs="Times New Roman"/>
          <w:i/>
          <w:iCs/>
          <w:sz w:val="24"/>
          <w:szCs w:val="24"/>
          <w:lang w:eastAsia="ru-RU"/>
        </w:rPr>
      </w:pPr>
      <w:r w:rsidRPr="008E5EFC">
        <w:rPr>
          <w:rFonts w:ascii="Times New Roman" w:eastAsia="Times New Roman" w:hAnsi="Times New Roman" w:cs="Times New Roman"/>
          <w:b/>
          <w:bCs/>
          <w:sz w:val="24"/>
          <w:szCs w:val="24"/>
          <w:lang w:eastAsia="ru-RU"/>
        </w:rPr>
        <w:t>Игра «В гостях у сказки»  </w:t>
      </w:r>
      <w:r w:rsidRPr="008E5EFC">
        <w:rPr>
          <w:rFonts w:ascii="Times New Roman" w:eastAsia="Times New Roman" w:hAnsi="Times New Roman" w:cs="Times New Roman"/>
          <w:iCs/>
          <w:sz w:val="24"/>
          <w:szCs w:val="24"/>
          <w:lang w:eastAsia="ru-RU"/>
        </w:rPr>
        <w:t>I вариант</w:t>
      </w:r>
    </w:p>
    <w:p w:rsidR="00A966E5" w:rsidRPr="008E5EFC" w:rsidRDefault="00A966E5" w:rsidP="00A966E5">
      <w:pPr>
        <w:numPr>
          <w:ilvl w:val="0"/>
          <w:numId w:val="3"/>
        </w:numPr>
        <w:shd w:val="clear" w:color="auto" w:fill="FFFFFF"/>
        <w:tabs>
          <w:tab w:val="clear" w:pos="720"/>
        </w:tabs>
        <w:spacing w:before="100" w:beforeAutospacing="1" w:after="0" w:line="240" w:lineRule="auto"/>
        <w:ind w:left="426" w:hanging="142"/>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Найдя монетку, дама пошла на базар и купила на базаре самовар, приглашает гостей. Однако в сложной ситуации неблагодарные гости не хотели помочь хозяйке. («Муха-цокотуха»)</w:t>
      </w:r>
    </w:p>
    <w:p w:rsidR="00A966E5" w:rsidRPr="008E5EFC" w:rsidRDefault="00A966E5" w:rsidP="00A966E5">
      <w:pPr>
        <w:numPr>
          <w:ilvl w:val="0"/>
          <w:numId w:val="3"/>
        </w:numPr>
        <w:shd w:val="clear" w:color="auto" w:fill="FFFFFF"/>
        <w:tabs>
          <w:tab w:val="clear" w:pos="720"/>
          <w:tab w:val="num" w:pos="284"/>
        </w:tabs>
        <w:spacing w:before="100" w:beforeAutospacing="1" w:after="0" w:line="240" w:lineRule="auto"/>
        <w:ind w:left="426" w:hanging="142"/>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Молодой человек ищет себе невесту, отвечающую его идеалу, и находит тогда, когда уже совсем потерял надежду. Не остаться одиноким ему помогло одно известное огородное растение (бобовое). Назовите эту сказку. («Принцесса на горошине»).</w:t>
      </w:r>
    </w:p>
    <w:p w:rsidR="00A966E5" w:rsidRPr="008E5EFC" w:rsidRDefault="00A966E5" w:rsidP="00A966E5">
      <w:pPr>
        <w:numPr>
          <w:ilvl w:val="0"/>
          <w:numId w:val="3"/>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Нам кажется, что имя этой популярной героини очень красиво, но на самом деле оно произошло тот названия грязного вещества, встречающегося в камине. Кто это? («Золушка»)</w:t>
      </w:r>
    </w:p>
    <w:p w:rsidR="00A966E5" w:rsidRPr="008E5EFC" w:rsidRDefault="00A966E5" w:rsidP="00A966E5">
      <w:pPr>
        <w:numPr>
          <w:ilvl w:val="0"/>
          <w:numId w:val="3"/>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Некая домохозяйка достигла высокого положения и богатства, однако зазнавшись,  оскорбила своего спонсор</w:t>
      </w:r>
      <w:proofErr w:type="gramStart"/>
      <w:r w:rsidRPr="008E5EFC">
        <w:rPr>
          <w:rFonts w:ascii="Times New Roman" w:eastAsia="Times New Roman" w:hAnsi="Times New Roman" w:cs="Times New Roman"/>
          <w:sz w:val="24"/>
          <w:szCs w:val="24"/>
          <w:lang w:eastAsia="ru-RU"/>
        </w:rPr>
        <w:t>а(</w:t>
      </w:r>
      <w:proofErr w:type="gramEnd"/>
      <w:r w:rsidRPr="008E5EFC">
        <w:rPr>
          <w:rFonts w:ascii="Times New Roman" w:eastAsia="Times New Roman" w:hAnsi="Times New Roman" w:cs="Times New Roman"/>
          <w:sz w:val="24"/>
          <w:szCs w:val="24"/>
          <w:lang w:eastAsia="ru-RU"/>
        </w:rPr>
        <w:t>мужа) и вновь обеднела. («Сказка о рыбаке и рыбке»)</w:t>
      </w:r>
    </w:p>
    <w:p w:rsidR="00A966E5" w:rsidRPr="008E5EFC" w:rsidRDefault="00A966E5" w:rsidP="00A966E5">
      <w:pPr>
        <w:numPr>
          <w:ilvl w:val="0"/>
          <w:numId w:val="3"/>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Муж обожает свою жену, но из тщеславия сжигает ее скромный наряд. Её похищает неизвестный. Кто он? («Царевна-лягушка»)</w:t>
      </w:r>
    </w:p>
    <w:p w:rsidR="00A966E5" w:rsidRPr="008E5EFC" w:rsidRDefault="00A966E5" w:rsidP="00755056">
      <w:pPr>
        <w:shd w:val="clear" w:color="auto" w:fill="FFFFFF"/>
        <w:spacing w:after="0" w:line="240" w:lineRule="auto"/>
        <w:ind w:left="360"/>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xml:space="preserve">     Сообразительное домашнее животное выводит в свет своего хозяина-простака.      Любимая обувь домашнего животного? («Кот в сапогах»)</w:t>
      </w:r>
    </w:p>
    <w:p w:rsidR="00A966E5" w:rsidRPr="008E5EFC" w:rsidRDefault="00A966E5" w:rsidP="00A966E5">
      <w:pPr>
        <w:shd w:val="clear" w:color="auto" w:fill="FFFFFF"/>
        <w:spacing w:after="0" w:line="240" w:lineRule="auto"/>
        <w:ind w:left="720"/>
        <w:contextualSpacing/>
        <w:jc w:val="center"/>
        <w:rPr>
          <w:rFonts w:ascii="Times New Roman" w:eastAsia="Times New Roman" w:hAnsi="Times New Roman" w:cs="Times New Roman"/>
          <w:iCs/>
          <w:sz w:val="24"/>
          <w:szCs w:val="24"/>
          <w:lang w:eastAsia="ru-RU"/>
        </w:rPr>
      </w:pPr>
      <w:r w:rsidRPr="008E5EFC">
        <w:rPr>
          <w:rFonts w:ascii="Times New Roman" w:eastAsia="Times New Roman" w:hAnsi="Times New Roman" w:cs="Times New Roman"/>
          <w:b/>
          <w:bCs/>
          <w:sz w:val="24"/>
          <w:szCs w:val="24"/>
          <w:lang w:eastAsia="ru-RU"/>
        </w:rPr>
        <w:t>Игра «В гостях у сказки»</w:t>
      </w:r>
      <w:r w:rsidRPr="008E5EFC">
        <w:rPr>
          <w:rFonts w:ascii="Times New Roman" w:eastAsia="Times New Roman" w:hAnsi="Times New Roman" w:cs="Times New Roman"/>
          <w:b/>
          <w:iCs/>
          <w:sz w:val="24"/>
          <w:szCs w:val="24"/>
          <w:lang w:eastAsia="ru-RU"/>
        </w:rPr>
        <w:t xml:space="preserve"> </w:t>
      </w:r>
      <w:r w:rsidRPr="008E5EFC">
        <w:rPr>
          <w:rFonts w:ascii="Times New Roman" w:eastAsia="Times New Roman" w:hAnsi="Times New Roman" w:cs="Times New Roman"/>
          <w:iCs/>
          <w:sz w:val="24"/>
          <w:szCs w:val="24"/>
          <w:lang w:eastAsia="ru-RU"/>
        </w:rPr>
        <w:t>II вариант</w:t>
      </w:r>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xml:space="preserve">У гражданки преклонных лет пропали водоплавающие птицы в количестве двух голов, которыми на правах собственности и совершенно законных основаниях она могла распоряжаться. Что это за собственность? </w:t>
      </w:r>
      <w:proofErr w:type="gramStart"/>
      <w:r w:rsidRPr="008E5EFC">
        <w:rPr>
          <w:rFonts w:ascii="Times New Roman" w:eastAsia="Times New Roman" w:hAnsi="Times New Roman" w:cs="Times New Roman"/>
          <w:sz w:val="24"/>
          <w:szCs w:val="24"/>
          <w:lang w:eastAsia="ru-RU"/>
        </w:rPr>
        <w:t>«Два веселых гуся»)</w:t>
      </w:r>
      <w:proofErr w:type="gramEnd"/>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lastRenderedPageBreak/>
        <w:t> Практикующий в Африке ветеринар. («Доктор Айболит»)</w:t>
      </w:r>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Тощий старик, который прятал секрет своей жизни в сундуке. («Кощей Бессмертный»)</w:t>
      </w:r>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Чудище-свистун, которого победил и взял в плен русский богатырь. («Соловей-разбойник»).</w:t>
      </w:r>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Трое пытались поймать того, кто оставил без пищи двух стариков. Но этот тип трижды уходил от них. А четвёртый, прикинувшись глухим, поймал и съел его. («Колобок»).</w:t>
      </w:r>
    </w:p>
    <w:p w:rsidR="00A966E5" w:rsidRPr="008E5EFC" w:rsidRDefault="00A966E5" w:rsidP="00A966E5">
      <w:pPr>
        <w:numPr>
          <w:ilvl w:val="0"/>
          <w:numId w:val="4"/>
        </w:numPr>
        <w:shd w:val="clear" w:color="auto" w:fill="FFFFFF"/>
        <w:spacing w:before="100" w:beforeAutospacing="1" w:after="0" w:line="240" w:lineRule="auto"/>
        <w:contextualSpacing/>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 xml:space="preserve">Девушка, знатного происхождения обвиняется в колдовстве. Поводом к этому послужило её странное хобби: ночные прогулки по кладбищу и чрезмерная страсть к вязанию. Как называется сказка, назовите имя девушки. («Дикие лебеди» </w:t>
      </w:r>
      <w:proofErr w:type="spellStart"/>
      <w:r w:rsidRPr="008E5EFC">
        <w:rPr>
          <w:rFonts w:ascii="Times New Roman" w:eastAsia="Times New Roman" w:hAnsi="Times New Roman" w:cs="Times New Roman"/>
          <w:sz w:val="24"/>
          <w:szCs w:val="24"/>
          <w:lang w:eastAsia="ru-RU"/>
        </w:rPr>
        <w:t>Элиза</w:t>
      </w:r>
      <w:proofErr w:type="spellEnd"/>
      <w:r w:rsidRPr="008E5EFC">
        <w:rPr>
          <w:rFonts w:ascii="Times New Roman" w:eastAsia="Times New Roman" w:hAnsi="Times New Roman" w:cs="Times New Roman"/>
          <w:sz w:val="24"/>
          <w:szCs w:val="24"/>
          <w:lang w:eastAsia="ru-RU"/>
        </w:rPr>
        <w:t>).</w:t>
      </w:r>
    </w:p>
    <w:p w:rsidR="00A966E5" w:rsidRPr="008E5EFC" w:rsidRDefault="00A966E5" w:rsidP="00A966E5">
      <w:pPr>
        <w:shd w:val="clear" w:color="auto" w:fill="FFFFFF"/>
        <w:spacing w:after="0" w:line="240" w:lineRule="auto"/>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b/>
          <w:bCs/>
          <w:sz w:val="24"/>
          <w:szCs w:val="24"/>
          <w:lang w:eastAsia="ru-RU"/>
        </w:rPr>
        <w:t>Ведущий.</w:t>
      </w:r>
      <w:r w:rsidRPr="008E5EFC">
        <w:rPr>
          <w:rFonts w:ascii="Times New Roman" w:eastAsia="Times New Roman" w:hAnsi="Times New Roman" w:cs="Times New Roman"/>
          <w:sz w:val="24"/>
          <w:szCs w:val="24"/>
          <w:lang w:eastAsia="ru-RU"/>
        </w:rPr>
        <w:t> Здоровый человек – успешный человек! Я предлагаю Вам выполнить вместе со мной веселые игры на снятие эмоционального напряжения и развитие двигательной активности</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
          <w:bCs/>
          <w:sz w:val="24"/>
          <w:szCs w:val="24"/>
          <w:lang w:eastAsia="ru-RU"/>
        </w:rPr>
        <w:t>1.Игра «Кто быстрее соберет снежки стаканами»</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 xml:space="preserve">Цель. </w:t>
      </w:r>
      <w:r w:rsidRPr="008E5EFC">
        <w:rPr>
          <w:rFonts w:ascii="Times New Roman" w:eastAsia="Times New Roman" w:hAnsi="Times New Roman" w:cs="Times New Roman"/>
          <w:bCs/>
          <w:sz w:val="24"/>
          <w:szCs w:val="24"/>
          <w:lang w:eastAsia="ru-RU"/>
        </w:rPr>
        <w:t>Снятие эмоционального и двигательного напряжения.</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Задача</w:t>
      </w:r>
      <w:r w:rsidRPr="008E5EFC">
        <w:rPr>
          <w:rFonts w:ascii="Times New Roman" w:eastAsia="Times New Roman" w:hAnsi="Times New Roman" w:cs="Times New Roman"/>
          <w:bCs/>
          <w:sz w:val="24"/>
          <w:szCs w:val="24"/>
          <w:lang w:eastAsia="ru-RU"/>
        </w:rPr>
        <w:t>. Создать радостное настроение от совместной игры</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 xml:space="preserve">Материал. </w:t>
      </w:r>
      <w:r w:rsidRPr="008E5EFC">
        <w:rPr>
          <w:rFonts w:ascii="Times New Roman" w:eastAsia="Times New Roman" w:hAnsi="Times New Roman" w:cs="Times New Roman"/>
          <w:bCs/>
          <w:sz w:val="24"/>
          <w:szCs w:val="24"/>
          <w:lang w:eastAsia="ru-RU"/>
        </w:rPr>
        <w:t>Пластмассовые стаканы, шарики - снежки, пластмассовая емкость.</w:t>
      </w:r>
    </w:p>
    <w:p w:rsidR="00A966E5" w:rsidRPr="008E5EFC" w:rsidRDefault="00A966E5" w:rsidP="00A966E5">
      <w:pPr>
        <w:shd w:val="clear" w:color="auto" w:fill="FFFFFF"/>
        <w:spacing w:after="0" w:line="240" w:lineRule="auto"/>
        <w:jc w:val="center"/>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
          <w:bCs/>
          <w:sz w:val="24"/>
          <w:szCs w:val="24"/>
          <w:lang w:eastAsia="ru-RU"/>
        </w:rPr>
        <w:t>Ход игры</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Cs/>
          <w:sz w:val="24"/>
          <w:szCs w:val="24"/>
          <w:lang w:eastAsia="ru-RU"/>
        </w:rPr>
        <w:t>Участникам предлагается  надеть пластмассовые стаканы на руки и собрать шарики-снежки в емкость.</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Cs/>
          <w:sz w:val="24"/>
          <w:szCs w:val="24"/>
          <w:lang w:eastAsia="ru-RU"/>
        </w:rPr>
        <w:t>Победила та команда, которая быстрее, соберет все шарики-снежки.</w:t>
      </w:r>
    </w:p>
    <w:p w:rsidR="00A966E5" w:rsidRPr="008E5EFC" w:rsidRDefault="00A966E5" w:rsidP="00A966E5">
      <w:pPr>
        <w:spacing w:before="100" w:beforeAutospacing="1" w:after="0" w:line="240" w:lineRule="auto"/>
        <w:contextualSpacing/>
        <w:jc w:val="both"/>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
          <w:bCs/>
          <w:sz w:val="24"/>
          <w:szCs w:val="24"/>
          <w:lang w:eastAsia="ru-RU"/>
        </w:rPr>
        <w:t>2.Игра «Веселая дорога» - газетная дорога</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 xml:space="preserve">Цель. </w:t>
      </w:r>
      <w:r w:rsidRPr="008E5EFC">
        <w:rPr>
          <w:rFonts w:ascii="Times New Roman" w:eastAsia="Times New Roman" w:hAnsi="Times New Roman" w:cs="Times New Roman"/>
          <w:bCs/>
          <w:sz w:val="24"/>
          <w:szCs w:val="24"/>
          <w:lang w:eastAsia="ru-RU"/>
        </w:rPr>
        <w:t>Снятие эмоционального и двигательного напряжения.</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Задача.</w:t>
      </w:r>
      <w:r w:rsidRPr="008E5EFC">
        <w:rPr>
          <w:rFonts w:ascii="Times New Roman" w:eastAsia="Times New Roman" w:hAnsi="Times New Roman" w:cs="Times New Roman"/>
          <w:bCs/>
          <w:sz w:val="24"/>
          <w:szCs w:val="24"/>
          <w:lang w:eastAsia="ru-RU"/>
        </w:rPr>
        <w:t xml:space="preserve"> Создать радостное настроение от совместной игры.</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
          <w:bCs/>
          <w:sz w:val="24"/>
          <w:szCs w:val="24"/>
          <w:lang w:eastAsia="ru-RU"/>
        </w:rPr>
        <w:t>Материал.</w:t>
      </w:r>
      <w:r w:rsidRPr="008E5EFC">
        <w:rPr>
          <w:rFonts w:ascii="Times New Roman" w:eastAsia="Times New Roman" w:hAnsi="Times New Roman" w:cs="Times New Roman"/>
          <w:bCs/>
          <w:sz w:val="24"/>
          <w:szCs w:val="24"/>
          <w:lang w:eastAsia="ru-RU"/>
        </w:rPr>
        <w:t xml:space="preserve"> Длинная полоса из газетных листов.</w:t>
      </w:r>
    </w:p>
    <w:p w:rsidR="00A966E5" w:rsidRPr="008E5EFC" w:rsidRDefault="00A966E5" w:rsidP="00A966E5">
      <w:pPr>
        <w:shd w:val="clear" w:color="auto" w:fill="FFFFFF"/>
        <w:spacing w:after="0" w:line="240" w:lineRule="auto"/>
        <w:jc w:val="center"/>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
          <w:bCs/>
          <w:sz w:val="24"/>
          <w:szCs w:val="24"/>
          <w:lang w:eastAsia="ru-RU"/>
        </w:rPr>
        <w:t>Ход игры</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Cs/>
          <w:sz w:val="24"/>
          <w:szCs w:val="24"/>
          <w:lang w:eastAsia="ru-RU"/>
        </w:rPr>
        <w:t>Участникам предлагается,  сидя на стуле, перебирая, ногами собрать газетную дорогу.</w:t>
      </w:r>
    </w:p>
    <w:p w:rsidR="00A966E5" w:rsidRPr="008E5EFC" w:rsidRDefault="00A966E5" w:rsidP="00A966E5">
      <w:pPr>
        <w:shd w:val="clear" w:color="auto" w:fill="FFFFFF"/>
        <w:spacing w:after="0" w:line="240" w:lineRule="auto"/>
        <w:jc w:val="both"/>
        <w:rPr>
          <w:rFonts w:ascii="Times New Roman" w:eastAsia="Times New Roman" w:hAnsi="Times New Roman" w:cs="Times New Roman"/>
          <w:bCs/>
          <w:sz w:val="24"/>
          <w:szCs w:val="24"/>
          <w:lang w:eastAsia="ru-RU"/>
        </w:rPr>
      </w:pPr>
      <w:r w:rsidRPr="008E5EFC">
        <w:rPr>
          <w:rFonts w:ascii="Times New Roman" w:eastAsia="Times New Roman" w:hAnsi="Times New Roman" w:cs="Times New Roman"/>
          <w:bCs/>
          <w:sz w:val="24"/>
          <w:szCs w:val="24"/>
          <w:lang w:eastAsia="ru-RU"/>
        </w:rPr>
        <w:t>Победила та команда, которая быстрее соберет газетную дорогу.</w:t>
      </w:r>
    </w:p>
    <w:p w:rsidR="00A966E5" w:rsidRPr="008E5EFC" w:rsidRDefault="00A966E5" w:rsidP="00A966E5">
      <w:pPr>
        <w:spacing w:after="0" w:line="240" w:lineRule="auto"/>
        <w:ind w:firstLine="708"/>
        <w:contextualSpacing/>
        <w:jc w:val="center"/>
        <w:rPr>
          <w:rFonts w:ascii="Times New Roman" w:hAnsi="Times New Roman" w:cs="Times New Roman"/>
          <w:b/>
          <w:sz w:val="24"/>
          <w:szCs w:val="24"/>
        </w:rPr>
      </w:pPr>
      <w:r w:rsidRPr="008E5EFC">
        <w:rPr>
          <w:rFonts w:ascii="Times New Roman" w:hAnsi="Times New Roman" w:cs="Times New Roman"/>
          <w:b/>
          <w:sz w:val="24"/>
          <w:szCs w:val="24"/>
        </w:rPr>
        <w:t>Как выйти из круга профессиональной деформации?</w:t>
      </w:r>
    </w:p>
    <w:p w:rsidR="00A966E5" w:rsidRPr="008E5EFC" w:rsidRDefault="00A966E5" w:rsidP="00A966E5">
      <w:pPr>
        <w:pStyle w:val="a4"/>
        <w:numPr>
          <w:ilvl w:val="0"/>
          <w:numId w:val="5"/>
        </w:numPr>
        <w:contextualSpacing/>
        <w:jc w:val="both"/>
        <w:rPr>
          <w:rFonts w:ascii="Times New Roman" w:hAnsi="Times New Roman" w:cs="Times New Roman"/>
          <w:sz w:val="24"/>
          <w:szCs w:val="24"/>
        </w:rPr>
      </w:pPr>
      <w:r w:rsidRPr="008E5EFC">
        <w:rPr>
          <w:rFonts w:ascii="Times New Roman" w:eastAsia="Times New Roman" w:hAnsi="Times New Roman" w:cs="Times New Roman"/>
          <w:sz w:val="24"/>
          <w:szCs w:val="24"/>
        </w:rPr>
        <w:t xml:space="preserve">Выделить внутри своей личности  область профессии, укрепить свои личные границы. </w:t>
      </w:r>
    </w:p>
    <w:p w:rsidR="00A966E5" w:rsidRPr="008E5EFC" w:rsidRDefault="00A966E5" w:rsidP="00A966E5">
      <w:pPr>
        <w:pStyle w:val="a4"/>
        <w:numPr>
          <w:ilvl w:val="0"/>
          <w:numId w:val="5"/>
        </w:numPr>
        <w:contextualSpacing/>
        <w:jc w:val="both"/>
        <w:rPr>
          <w:rFonts w:ascii="Times New Roman" w:hAnsi="Times New Roman" w:cs="Times New Roman"/>
          <w:sz w:val="24"/>
          <w:szCs w:val="24"/>
        </w:rPr>
      </w:pPr>
      <w:r w:rsidRPr="008E5EFC">
        <w:rPr>
          <w:rFonts w:ascii="Times New Roman" w:eastAsia="Times New Roman" w:hAnsi="Times New Roman" w:cs="Times New Roman"/>
          <w:sz w:val="24"/>
          <w:szCs w:val="24"/>
        </w:rPr>
        <w:t xml:space="preserve">Укрепить самооценку. </w:t>
      </w:r>
    </w:p>
    <w:p w:rsidR="00A966E5" w:rsidRPr="008E5EFC" w:rsidRDefault="00A966E5" w:rsidP="00A966E5">
      <w:pPr>
        <w:pStyle w:val="a4"/>
        <w:numPr>
          <w:ilvl w:val="0"/>
          <w:numId w:val="5"/>
        </w:numPr>
        <w:contextualSpacing/>
        <w:jc w:val="both"/>
        <w:rPr>
          <w:rFonts w:ascii="Times New Roman" w:hAnsi="Times New Roman" w:cs="Times New Roman"/>
          <w:sz w:val="24"/>
          <w:szCs w:val="24"/>
        </w:rPr>
      </w:pPr>
      <w:r w:rsidRPr="008E5EFC">
        <w:rPr>
          <w:rFonts w:ascii="Times New Roman" w:eastAsia="Times New Roman" w:hAnsi="Times New Roman" w:cs="Times New Roman"/>
          <w:sz w:val="24"/>
          <w:szCs w:val="24"/>
        </w:rPr>
        <w:t>Время от времени заниматься другим делом, которое даст возможность общаться вне работы (хобби).</w:t>
      </w:r>
    </w:p>
    <w:p w:rsidR="00A966E5" w:rsidRPr="008E5EFC" w:rsidRDefault="00A966E5" w:rsidP="00A966E5">
      <w:pPr>
        <w:pStyle w:val="a4"/>
        <w:jc w:val="center"/>
        <w:rPr>
          <w:rFonts w:ascii="Times New Roman" w:hAnsi="Times New Roman" w:cs="Times New Roman"/>
          <w:b/>
          <w:sz w:val="24"/>
          <w:szCs w:val="24"/>
          <w:lang w:eastAsia="ru-RU"/>
        </w:rPr>
      </w:pPr>
      <w:r w:rsidRPr="008E5EFC">
        <w:rPr>
          <w:rFonts w:ascii="Times New Roman" w:hAnsi="Times New Roman" w:cs="Times New Roman"/>
          <w:b/>
          <w:sz w:val="24"/>
          <w:szCs w:val="24"/>
          <w:lang w:eastAsia="ru-RU"/>
        </w:rPr>
        <w:t xml:space="preserve">Модели изменения негативного мышления </w:t>
      </w:r>
    </w:p>
    <w:tbl>
      <w:tblPr>
        <w:tblW w:w="105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60"/>
        <w:gridCol w:w="5245"/>
      </w:tblGrid>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b/>
                <w:sz w:val="24"/>
                <w:szCs w:val="24"/>
                <w:lang w:eastAsia="ru-RU"/>
              </w:rPr>
            </w:pPr>
            <w:r w:rsidRPr="008E5EFC">
              <w:rPr>
                <w:rFonts w:ascii="Times New Roman" w:hAnsi="Times New Roman" w:cs="Times New Roman"/>
                <w:b/>
                <w:sz w:val="24"/>
                <w:szCs w:val="24"/>
                <w:lang w:eastAsia="ru-RU"/>
              </w:rPr>
              <w:br/>
              <w:t>Негативные мысли, неконструктивные суждения</w:t>
            </w:r>
          </w:p>
        </w:tc>
        <w:tc>
          <w:tcPr>
            <w:tcW w:w="5245"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b/>
                <w:sz w:val="24"/>
                <w:szCs w:val="24"/>
                <w:lang w:eastAsia="ru-RU"/>
              </w:rPr>
            </w:pPr>
            <w:r w:rsidRPr="008E5EFC">
              <w:rPr>
                <w:rFonts w:ascii="Times New Roman" w:hAnsi="Times New Roman" w:cs="Times New Roman"/>
                <w:b/>
                <w:sz w:val="24"/>
                <w:szCs w:val="24"/>
                <w:lang w:eastAsia="ru-RU"/>
              </w:rPr>
              <w:t xml:space="preserve">                                                                  Формулы позитивного мышления</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Меня раздражают непослушные дети, непонимающие родители и коллеги. Я не могу справиться с этим чувством! </w:t>
            </w:r>
          </w:p>
        </w:tc>
        <w:tc>
          <w:tcPr>
            <w:tcW w:w="5245"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Хорошо, что не все непослушные и непонимающие! Я смогу овладеть приемами эффективного общения с «трудными» детьми, родителями и коллегами. </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Бесконечные стрессы – это ужасно! </w:t>
            </w:r>
          </w:p>
        </w:tc>
        <w:tc>
          <w:tcPr>
            <w:tcW w:w="5245"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Стрессы – это двигатели прогресса! </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Начальники требуют от меня слишком много. </w:t>
            </w:r>
          </w:p>
        </w:tc>
        <w:tc>
          <w:tcPr>
            <w:tcW w:w="5245"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Руководители верят в мои силы и возможности. </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Моя работа отнимает у меня слишком много сил. </w:t>
            </w:r>
          </w:p>
        </w:tc>
        <w:tc>
          <w:tcPr>
            <w:tcW w:w="5245"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hAnsi="Times New Roman" w:cs="Times New Roman"/>
                <w:sz w:val="24"/>
                <w:szCs w:val="24"/>
                <w:lang w:eastAsia="ru-RU"/>
              </w:rPr>
            </w:pPr>
            <w:r w:rsidRPr="008E5EFC">
              <w:rPr>
                <w:rFonts w:ascii="Times New Roman" w:hAnsi="Times New Roman" w:cs="Times New Roman"/>
                <w:sz w:val="24"/>
                <w:szCs w:val="24"/>
                <w:lang w:eastAsia="ru-RU"/>
              </w:rPr>
              <w:t xml:space="preserve">Все дается нам по силам. Многие люди не имеют ни работы, ни столько силы, сколько есть у меня. </w:t>
            </w:r>
          </w:p>
        </w:tc>
      </w:tr>
    </w:tbl>
    <w:p w:rsidR="00A966E5" w:rsidRPr="008E5EFC" w:rsidRDefault="00A966E5" w:rsidP="00A966E5">
      <w:pPr>
        <w:spacing w:after="0" w:line="240" w:lineRule="auto"/>
        <w:jc w:val="both"/>
        <w:rPr>
          <w:rFonts w:ascii="Times New Roman" w:hAnsi="Times New Roman" w:cs="Times New Roman"/>
          <w:sz w:val="24"/>
          <w:szCs w:val="24"/>
        </w:rPr>
      </w:pPr>
    </w:p>
    <w:p w:rsidR="00A966E5" w:rsidRPr="008E5EFC" w:rsidRDefault="00A966E5" w:rsidP="00A966E5">
      <w:pPr>
        <w:pStyle w:val="a4"/>
        <w:ind w:left="720"/>
        <w:jc w:val="center"/>
        <w:rPr>
          <w:rFonts w:ascii="Times New Roman" w:eastAsia="Times New Roman" w:hAnsi="Times New Roman" w:cs="Times New Roman"/>
          <w:b/>
          <w:bCs/>
          <w:sz w:val="24"/>
          <w:szCs w:val="24"/>
          <w:lang w:eastAsia="ru-RU"/>
        </w:rPr>
      </w:pPr>
      <w:r w:rsidRPr="008E5EFC">
        <w:rPr>
          <w:rFonts w:ascii="Times New Roman" w:eastAsia="Times New Roman" w:hAnsi="Times New Roman" w:cs="Times New Roman"/>
          <w:b/>
          <w:bCs/>
          <w:sz w:val="24"/>
          <w:szCs w:val="24"/>
          <w:lang w:eastAsia="ru-RU"/>
        </w:rPr>
        <w:t>Позитивные пословицы и афоризмы, стимулирующие преодоление трудностей</w:t>
      </w:r>
    </w:p>
    <w:tbl>
      <w:tblPr>
        <w:tblW w:w="1064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60"/>
        <w:gridCol w:w="5387"/>
      </w:tblGrid>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bCs/>
                <w:i/>
                <w:sz w:val="24"/>
                <w:szCs w:val="24"/>
                <w:lang w:eastAsia="ru-RU"/>
              </w:rPr>
              <w:t>Пословицы и афоризмы</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i/>
                <w:sz w:val="24"/>
                <w:szCs w:val="24"/>
                <w:lang w:eastAsia="ru-RU"/>
              </w:rPr>
            </w:pPr>
            <w:r w:rsidRPr="008E5EFC">
              <w:rPr>
                <w:rFonts w:ascii="Times New Roman" w:eastAsia="Times New Roman" w:hAnsi="Times New Roman" w:cs="Times New Roman"/>
                <w:bCs/>
                <w:i/>
                <w:sz w:val="24"/>
                <w:szCs w:val="24"/>
                <w:lang w:eastAsia="ru-RU"/>
              </w:rPr>
              <w:t>Модели преодолевающего поведения</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Под лежачий камень вода не течет</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Немедленное активное действие</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Не имей сто рублей, а имей сто друзей</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Активное социальное взаимодействие</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Кто ищет, тот всегда найдет</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Активный поиск выхода из ситуации</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Стучитесь и вам откроется</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Активное обращение к помощи других</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Не ошибается тот, кто не работает</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Преодоление неконструктивной критики</w:t>
            </w:r>
          </w:p>
        </w:tc>
      </w:tr>
      <w:tr w:rsidR="00A966E5" w:rsidRPr="008E5EFC" w:rsidTr="00375DBC">
        <w:trPr>
          <w:tblCellSpacing w:w="0" w:type="dxa"/>
        </w:trPr>
        <w:tc>
          <w:tcPr>
            <w:tcW w:w="5260"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Будем бороться с трудностями по мере их наступления</w:t>
            </w:r>
          </w:p>
        </w:tc>
        <w:tc>
          <w:tcPr>
            <w:tcW w:w="5387" w:type="dxa"/>
            <w:tcBorders>
              <w:top w:val="outset" w:sz="6" w:space="0" w:color="auto"/>
              <w:left w:val="outset" w:sz="6" w:space="0" w:color="auto"/>
              <w:bottom w:val="outset" w:sz="6" w:space="0" w:color="auto"/>
              <w:right w:val="outset" w:sz="6" w:space="0" w:color="auto"/>
            </w:tcBorders>
            <w:hideMark/>
          </w:tcPr>
          <w:p w:rsidR="00A966E5" w:rsidRPr="008E5EFC" w:rsidRDefault="00A966E5" w:rsidP="00375DBC">
            <w:pPr>
              <w:pStyle w:val="a4"/>
              <w:jc w:val="both"/>
              <w:rPr>
                <w:rFonts w:ascii="Times New Roman" w:eastAsia="Times New Roman" w:hAnsi="Times New Roman" w:cs="Times New Roman"/>
                <w:sz w:val="24"/>
                <w:szCs w:val="24"/>
                <w:lang w:eastAsia="ru-RU"/>
              </w:rPr>
            </w:pPr>
            <w:r w:rsidRPr="008E5EFC">
              <w:rPr>
                <w:rFonts w:ascii="Times New Roman" w:eastAsia="Times New Roman" w:hAnsi="Times New Roman" w:cs="Times New Roman"/>
                <w:sz w:val="24"/>
                <w:szCs w:val="24"/>
                <w:lang w:eastAsia="ru-RU"/>
              </w:rPr>
              <w:t>Устранение преждевременных переживаний</w:t>
            </w:r>
          </w:p>
        </w:tc>
      </w:tr>
    </w:tbl>
    <w:p w:rsidR="00A966E5" w:rsidRDefault="00A966E5" w:rsidP="00A966E5">
      <w:pPr>
        <w:pStyle w:val="a3"/>
        <w:shd w:val="clear" w:color="auto" w:fill="FFFFFF"/>
        <w:spacing w:before="0" w:beforeAutospacing="0" w:after="0" w:afterAutospacing="0"/>
        <w:jc w:val="center"/>
        <w:rPr>
          <w:b/>
          <w:bCs/>
          <w:iCs/>
        </w:rPr>
      </w:pPr>
      <w:r w:rsidRPr="008E5EFC">
        <w:rPr>
          <w:b/>
          <w:bCs/>
          <w:iCs/>
        </w:rPr>
        <w:t>Релаксация</w:t>
      </w:r>
    </w:p>
    <w:p w:rsidR="00A966E5" w:rsidRPr="00A966E5" w:rsidRDefault="00A966E5" w:rsidP="00A966E5">
      <w:pPr>
        <w:pStyle w:val="a3"/>
        <w:shd w:val="clear" w:color="auto" w:fill="FFFFFF"/>
        <w:spacing w:before="0" w:beforeAutospacing="0" w:after="0" w:afterAutospacing="0"/>
        <w:jc w:val="center"/>
      </w:pPr>
      <w:r w:rsidRPr="008E5EFC">
        <w:rPr>
          <w:rStyle w:val="a5"/>
          <w:b w:val="0"/>
        </w:rPr>
        <w:t>Ритуал окончания занятия «Аплодисменты по кругу»</w:t>
      </w:r>
    </w:p>
    <w:p w:rsidR="00A966E5" w:rsidRPr="008E5EFC" w:rsidRDefault="00A966E5" w:rsidP="00A966E5">
      <w:pPr>
        <w:pStyle w:val="a3"/>
        <w:spacing w:before="0" w:beforeAutospacing="0" w:after="0" w:afterAutospacing="0"/>
        <w:ind w:left="720"/>
        <w:contextualSpacing/>
        <w:jc w:val="both"/>
      </w:pPr>
      <w:r w:rsidRPr="008E5EFC">
        <w:rPr>
          <w:rStyle w:val="a5"/>
        </w:rPr>
        <w:t>Цель:</w:t>
      </w:r>
      <w:r w:rsidRPr="008E5EFC">
        <w:t> завершить занятие на положительной ноте.</w:t>
      </w:r>
    </w:p>
    <w:p w:rsidR="00A966E5" w:rsidRPr="008E5EFC" w:rsidRDefault="00A966E5" w:rsidP="00A966E5">
      <w:pPr>
        <w:pStyle w:val="a3"/>
        <w:spacing w:before="0" w:beforeAutospacing="0" w:after="0" w:afterAutospacing="0"/>
        <w:ind w:left="720"/>
        <w:contextualSpacing/>
        <w:jc w:val="both"/>
      </w:pPr>
      <w:r w:rsidRPr="008E5EFC">
        <w:rPr>
          <w:rStyle w:val="a5"/>
        </w:rPr>
        <w:lastRenderedPageBreak/>
        <w:t>Техника проведения.</w:t>
      </w:r>
      <w:r w:rsidRPr="008E5EFC">
        <w:t> Ведущий начинает тихонько хлопать в ладоши, глядя и постепенно подходя к одному из участников. Затем этот участник выбирает из группы следующего, кому они аплодируют вдвоем. Третий выбирает четвертого и т.д. последнему участнику аплодирует уже вся группа.</w:t>
      </w:r>
    </w:p>
    <w:p w:rsidR="00A966E5" w:rsidRPr="008E5EFC" w:rsidRDefault="00A966E5" w:rsidP="00A966E5">
      <w:pPr>
        <w:pStyle w:val="a3"/>
        <w:spacing w:before="0" w:beforeAutospacing="0" w:after="0" w:afterAutospacing="0"/>
        <w:ind w:left="720"/>
        <w:contextualSpacing/>
        <w:jc w:val="both"/>
      </w:pPr>
      <w:r w:rsidRPr="008E5EFC">
        <w:rPr>
          <w:rStyle w:val="a5"/>
        </w:rPr>
        <w:t>Инструкция: «</w:t>
      </w:r>
      <w:r w:rsidRPr="008E5EFC">
        <w:t>Мы хорошо поработали сегодня, и мне хочется предложить вам игру, в ходе которой аплодисменты сначала звучат тихонько, а затем становятся все сильнее и сильнее».</w:t>
      </w:r>
    </w:p>
    <w:p w:rsidR="00A966E5" w:rsidRPr="00A966E5" w:rsidRDefault="00A966E5" w:rsidP="00A966E5">
      <w:pPr>
        <w:pStyle w:val="a3"/>
        <w:shd w:val="clear" w:color="auto" w:fill="FFFFFF"/>
        <w:spacing w:before="0" w:beforeAutospacing="0" w:after="0" w:afterAutospacing="0" w:line="216" w:lineRule="atLeast"/>
        <w:jc w:val="center"/>
      </w:pPr>
      <w:r w:rsidRPr="008E5EFC">
        <w:rPr>
          <w:b/>
          <w:bCs/>
          <w:iCs/>
        </w:rPr>
        <w:t>Успехов Вам и внутреннего равновесия!</w:t>
      </w:r>
    </w:p>
    <w:p w:rsidR="00A966E5" w:rsidRPr="008E5EFC" w:rsidRDefault="00A966E5" w:rsidP="00A966E5">
      <w:pPr>
        <w:pStyle w:val="a3"/>
        <w:shd w:val="clear" w:color="auto" w:fill="FFFFFF"/>
        <w:spacing w:before="0" w:beforeAutospacing="0" w:after="150" w:afterAutospacing="0" w:line="216" w:lineRule="atLeast"/>
        <w:jc w:val="center"/>
      </w:pPr>
      <w:r w:rsidRPr="008E5EFC">
        <w:rPr>
          <w:b/>
          <w:bCs/>
        </w:rPr>
        <w:t>Рекомендации педагогам по профилактике эмоционального выгорания</w:t>
      </w:r>
    </w:p>
    <w:p w:rsidR="00A966E5" w:rsidRPr="008E5EFC" w:rsidRDefault="00A966E5" w:rsidP="00A966E5">
      <w:pPr>
        <w:pStyle w:val="a3"/>
        <w:shd w:val="clear" w:color="auto" w:fill="FFFFFF"/>
        <w:spacing w:before="0" w:beforeAutospacing="0" w:after="0" w:afterAutospacing="0"/>
        <w:jc w:val="both"/>
      </w:pPr>
      <w:r w:rsidRPr="008E5EFC">
        <w:t> 1. Определите для себя главные жизненные цели и сосредоточьте усилия на их достижении.</w:t>
      </w:r>
    </w:p>
    <w:p w:rsidR="00A966E5" w:rsidRPr="008E5EFC" w:rsidRDefault="00A966E5" w:rsidP="00A966E5">
      <w:pPr>
        <w:pStyle w:val="a3"/>
        <w:shd w:val="clear" w:color="auto" w:fill="FFFFFF"/>
        <w:spacing w:before="0" w:beforeAutospacing="0" w:after="0" w:afterAutospacing="0"/>
        <w:jc w:val="both"/>
      </w:pPr>
      <w:r w:rsidRPr="008E5EFC">
        <w:t> 2. Думайте о чем-то хорошем, отбрасывайте плохие мысли. Позитивное мышление и оптимизм – это залог здоровья и благополучия.</w:t>
      </w:r>
    </w:p>
    <w:p w:rsidR="00A966E5" w:rsidRPr="008E5EFC" w:rsidRDefault="00A966E5" w:rsidP="00A966E5">
      <w:pPr>
        <w:pStyle w:val="a3"/>
        <w:shd w:val="clear" w:color="auto" w:fill="FFFFFF"/>
        <w:spacing w:before="0" w:beforeAutospacing="0" w:after="0" w:afterAutospacing="0"/>
        <w:jc w:val="both"/>
      </w:pPr>
      <w:r w:rsidRPr="008E5EFC">
        <w:t> 3. Каждое утро, поднимаясь из кровати, думайте о чем-то хорошем, улыбнитесь, напомните себе, что все будет хорошо, а вы обворожительны и прекрасны, у вас замечательное настроение.</w:t>
      </w:r>
    </w:p>
    <w:p w:rsidR="00A966E5" w:rsidRPr="008E5EFC" w:rsidRDefault="00A966E5" w:rsidP="00A966E5">
      <w:pPr>
        <w:pStyle w:val="a3"/>
        <w:shd w:val="clear" w:color="auto" w:fill="FFFFFF"/>
        <w:spacing w:before="0" w:beforeAutospacing="0" w:after="0" w:afterAutospacing="0"/>
        <w:jc w:val="both"/>
      </w:pPr>
      <w:r w:rsidRPr="008E5EFC">
        <w:t> 4. Планируйте не только свое рабочее время, но и свой отдых. Устанавливайте приоритеты.</w:t>
      </w:r>
    </w:p>
    <w:p w:rsidR="00A966E5" w:rsidRPr="008E5EFC" w:rsidRDefault="00A966E5" w:rsidP="00A966E5">
      <w:pPr>
        <w:pStyle w:val="a3"/>
        <w:shd w:val="clear" w:color="auto" w:fill="FFFFFF"/>
        <w:spacing w:before="0" w:beforeAutospacing="0" w:after="0" w:afterAutospacing="0"/>
        <w:jc w:val="both"/>
      </w:pPr>
      <w:r w:rsidRPr="008E5EFC">
        <w:t xml:space="preserve"> 5. Особенное место отводите отдыху и сну. Сон должен быть спокойным, не менее 7-8 часов. Перед сном можно приготовить успокаивающую ванну с </w:t>
      </w:r>
      <w:proofErr w:type="spellStart"/>
      <w:r w:rsidRPr="008E5EFC">
        <w:t>аромомаслами</w:t>
      </w:r>
      <w:proofErr w:type="spellEnd"/>
      <w:r w:rsidRPr="008E5EFC">
        <w:t>.</w:t>
      </w:r>
    </w:p>
    <w:p w:rsidR="00A966E5" w:rsidRPr="008E5EFC" w:rsidRDefault="00A966E5" w:rsidP="00A966E5">
      <w:pPr>
        <w:pStyle w:val="a3"/>
        <w:shd w:val="clear" w:color="auto" w:fill="FFFFFF"/>
        <w:spacing w:before="0" w:beforeAutospacing="0" w:after="0" w:afterAutospacing="0"/>
        <w:jc w:val="both"/>
      </w:pPr>
      <w:r w:rsidRPr="008E5EFC">
        <w:t> 6. Используйте на протяжении дня короткие паузы (минуты ожидания, вынужденной бездеятельности) для расслабления.</w:t>
      </w:r>
    </w:p>
    <w:p w:rsidR="00A966E5" w:rsidRPr="008E5EFC" w:rsidRDefault="00A966E5" w:rsidP="00A966E5">
      <w:pPr>
        <w:pStyle w:val="a3"/>
        <w:shd w:val="clear" w:color="auto" w:fill="FFFFFF"/>
        <w:spacing w:before="0" w:beforeAutospacing="0" w:after="0" w:afterAutospacing="0"/>
        <w:jc w:val="both"/>
      </w:pPr>
      <w:r w:rsidRPr="008E5EFC">
        <w:t> 7. Не сгущайте тучи! Не делайте из мухи слона!</w:t>
      </w:r>
    </w:p>
    <w:p w:rsidR="00A966E5" w:rsidRPr="008E5EFC" w:rsidRDefault="00A966E5" w:rsidP="00A966E5">
      <w:pPr>
        <w:pStyle w:val="a3"/>
        <w:shd w:val="clear" w:color="auto" w:fill="FFFFFF"/>
        <w:spacing w:before="0" w:beforeAutospacing="0" w:after="0" w:afterAutospacing="0"/>
        <w:jc w:val="both"/>
      </w:pPr>
      <w:r w:rsidRPr="008E5EFC">
        <w:t> 8. Руководите своими эмоциями! Закройте глаза. Представьте берег моря. Руки поднимите вверх и разведите в сторону. Почувствуйте силу энергии. Сложите руки на животе.</w:t>
      </w:r>
    </w:p>
    <w:p w:rsidR="00A966E5" w:rsidRPr="008E5EFC" w:rsidRDefault="00A966E5" w:rsidP="00A966E5">
      <w:pPr>
        <w:pStyle w:val="a3"/>
        <w:shd w:val="clear" w:color="auto" w:fill="FFFFFF"/>
        <w:spacing w:before="0" w:beforeAutospacing="0" w:after="0" w:afterAutospacing="0"/>
        <w:jc w:val="both"/>
      </w:pPr>
      <w:r w:rsidRPr="008E5EFC">
        <w:t> 9. Не пренебрегайте общением! Обсуждайте с близкими вам людьми свои проблемы.</w:t>
      </w:r>
    </w:p>
    <w:p w:rsidR="00A966E5" w:rsidRPr="008E5EFC" w:rsidRDefault="00A966E5" w:rsidP="00A966E5">
      <w:pPr>
        <w:pStyle w:val="a3"/>
        <w:shd w:val="clear" w:color="auto" w:fill="FFFFFF"/>
        <w:spacing w:before="0" w:beforeAutospacing="0" w:after="0" w:afterAutospacing="0"/>
        <w:jc w:val="both"/>
      </w:pPr>
      <w:r w:rsidRPr="008E5EFC">
        <w:t> 10. Отдыхайте вместе с семьей, близкими друзьями, коллегами.</w:t>
      </w:r>
    </w:p>
    <w:p w:rsidR="00A966E5" w:rsidRPr="008E5EFC" w:rsidRDefault="00A966E5" w:rsidP="00A966E5">
      <w:pPr>
        <w:pStyle w:val="a3"/>
        <w:shd w:val="clear" w:color="auto" w:fill="FFFFFF"/>
        <w:spacing w:before="0" w:beforeAutospacing="0" w:after="0" w:afterAutospacing="0"/>
        <w:jc w:val="both"/>
      </w:pPr>
      <w:r w:rsidRPr="008E5EFC">
        <w:t> 11. Найдите место для юмора и смеха в вашей жизни. Когда у вас плохое настроение, посмотрите кинокомедию, посетите цирк, почитайте анекдоты.</w:t>
      </w:r>
    </w:p>
    <w:p w:rsidR="00A966E5" w:rsidRPr="008E5EFC" w:rsidRDefault="00A966E5" w:rsidP="00A966E5">
      <w:pPr>
        <w:pStyle w:val="a3"/>
        <w:shd w:val="clear" w:color="auto" w:fill="FFFFFF"/>
        <w:spacing w:before="0" w:beforeAutospacing="0" w:after="0" w:afterAutospacing="0"/>
        <w:jc w:val="both"/>
      </w:pPr>
      <w:r w:rsidRPr="008E5EFC">
        <w:t> 12. Не забывайте хвалить себя!</w:t>
      </w:r>
    </w:p>
    <w:p w:rsidR="00A966E5" w:rsidRPr="008E5EFC" w:rsidRDefault="00A966E5" w:rsidP="00A966E5">
      <w:pPr>
        <w:pStyle w:val="a3"/>
        <w:shd w:val="clear" w:color="auto" w:fill="FFFFFF"/>
        <w:spacing w:before="0" w:beforeAutospacing="0" w:after="0" w:afterAutospacing="0"/>
        <w:jc w:val="both"/>
      </w:pPr>
      <w:r w:rsidRPr="008E5EFC">
        <w:t> 13. Улыбайтесь! Даже если не хочется.</w:t>
      </w:r>
    </w:p>
    <w:p w:rsidR="00A966E5" w:rsidRPr="008E5EFC" w:rsidRDefault="00A966E5" w:rsidP="00A966E5">
      <w:pPr>
        <w:pStyle w:val="a3"/>
        <w:shd w:val="clear" w:color="auto" w:fill="FFFFFF"/>
        <w:spacing w:before="0" w:beforeAutospacing="0" w:after="0" w:afterAutospacing="0"/>
        <w:jc w:val="both"/>
      </w:pPr>
      <w:r w:rsidRPr="008E5EFC">
        <w:t> 14. Находите время для себя: примите расслабляющую ванну, почитайте любимую книгу, сделайте косметические процедуры и тому подобное! Устраивайте для себя небольшие праздники!</w:t>
      </w:r>
    </w:p>
    <w:p w:rsidR="00A966E5" w:rsidRPr="008E5EFC" w:rsidRDefault="00A966E5" w:rsidP="00A966E5">
      <w:pPr>
        <w:pStyle w:val="a3"/>
        <w:shd w:val="clear" w:color="auto" w:fill="FFFFFF"/>
        <w:spacing w:before="0" w:beforeAutospacing="0" w:after="0" w:afterAutospacing="0"/>
        <w:jc w:val="both"/>
      </w:pPr>
      <w:r w:rsidRPr="008E5EFC">
        <w:t> 15. Станьте энтузиастом собственной жизни!</w:t>
      </w:r>
    </w:p>
    <w:p w:rsidR="00A966E5" w:rsidRPr="008E5EFC" w:rsidRDefault="00A966E5" w:rsidP="00A966E5">
      <w:pPr>
        <w:pStyle w:val="a3"/>
        <w:shd w:val="clear" w:color="auto" w:fill="FFFFFF"/>
        <w:spacing w:before="0" w:beforeAutospacing="0" w:after="0" w:afterAutospacing="0"/>
        <w:jc w:val="both"/>
      </w:pPr>
      <w:r w:rsidRPr="008E5EFC">
        <w:t> 16. Предпримите шаги для устранения причин напряжения.</w:t>
      </w:r>
    </w:p>
    <w:p w:rsidR="00A966E5" w:rsidRPr="008E5EFC" w:rsidRDefault="00A966E5" w:rsidP="00A966E5">
      <w:pPr>
        <w:pStyle w:val="a3"/>
        <w:shd w:val="clear" w:color="auto" w:fill="FFFFFF"/>
        <w:spacing w:before="0" w:beforeAutospacing="0" w:after="0" w:afterAutospacing="0"/>
        <w:jc w:val="both"/>
      </w:pPr>
      <w:r w:rsidRPr="008E5EFC">
        <w:t> 17. Проблемы не нужно переживать, их нужно решать!</w:t>
      </w:r>
    </w:p>
    <w:p w:rsidR="00A966E5" w:rsidRPr="008E5EFC" w:rsidRDefault="00A966E5" w:rsidP="00A966E5">
      <w:pPr>
        <w:pStyle w:val="a3"/>
        <w:shd w:val="clear" w:color="auto" w:fill="FFFFFF"/>
        <w:spacing w:before="0" w:beforeAutospacing="0" w:after="0" w:afterAutospacing="0"/>
        <w:jc w:val="both"/>
      </w:pPr>
      <w:r w:rsidRPr="008E5EFC">
        <w:t> 18. Умейте отказывать вежливо, но убедительно!</w:t>
      </w:r>
    </w:p>
    <w:p w:rsidR="00A966E5" w:rsidRPr="008E5EFC" w:rsidRDefault="00A966E5" w:rsidP="00A966E5">
      <w:pPr>
        <w:pStyle w:val="a3"/>
        <w:spacing w:before="0" w:beforeAutospacing="0" w:after="0" w:afterAutospacing="0"/>
        <w:jc w:val="center"/>
      </w:pPr>
      <w:r w:rsidRPr="008E5EFC">
        <w:rPr>
          <w:b/>
          <w:bCs/>
        </w:rPr>
        <w:t>Л</w:t>
      </w:r>
      <w:r>
        <w:rPr>
          <w:b/>
          <w:bCs/>
        </w:rPr>
        <w:t>итература</w:t>
      </w:r>
      <w:r w:rsidRPr="008E5EFC">
        <w:rPr>
          <w:b/>
          <w:bCs/>
        </w:rPr>
        <w:t xml:space="preserve"> </w:t>
      </w:r>
    </w:p>
    <w:p w:rsidR="00A966E5" w:rsidRPr="008E5EFC" w:rsidRDefault="00A966E5" w:rsidP="00A966E5">
      <w:pPr>
        <w:pStyle w:val="a3"/>
        <w:shd w:val="clear" w:color="auto" w:fill="FFFFFF"/>
        <w:spacing w:before="0" w:beforeAutospacing="0" w:after="0" w:afterAutospacing="0" w:line="216" w:lineRule="atLeast"/>
      </w:pPr>
      <w:r w:rsidRPr="008E5EFC">
        <w:t>•</w:t>
      </w:r>
      <w:r w:rsidRPr="008E5EFC">
        <w:rPr>
          <w:rStyle w:val="apple-converted-space"/>
        </w:rPr>
        <w:t> </w:t>
      </w:r>
      <w:proofErr w:type="spellStart"/>
      <w:r w:rsidRPr="008E5EFC">
        <w:t>Дацунова</w:t>
      </w:r>
      <w:proofErr w:type="spellEnd"/>
      <w:r w:rsidRPr="008E5EFC">
        <w:t xml:space="preserve"> С. Преодоление синдрома эмоционального выгорания. Аналитический практикум / С. </w:t>
      </w:r>
      <w:proofErr w:type="spellStart"/>
      <w:r w:rsidRPr="008E5EFC">
        <w:t>Дацунова</w:t>
      </w:r>
      <w:proofErr w:type="spellEnd"/>
      <w:r w:rsidRPr="008E5EFC">
        <w:t xml:space="preserve"> // Психолог. - 2009. - №17. - С. 9 -11.</w:t>
      </w:r>
    </w:p>
    <w:p w:rsidR="00A966E5" w:rsidRPr="008E5EFC" w:rsidRDefault="00A966E5" w:rsidP="00A966E5">
      <w:pPr>
        <w:pStyle w:val="a3"/>
        <w:shd w:val="clear" w:color="auto" w:fill="FFFFFF"/>
        <w:spacing w:before="0" w:beforeAutospacing="0" w:after="0" w:afterAutospacing="0" w:line="216" w:lineRule="atLeast"/>
      </w:pPr>
      <w:r w:rsidRPr="008E5EFC">
        <w:t>•</w:t>
      </w:r>
      <w:r w:rsidRPr="008E5EFC">
        <w:rPr>
          <w:rStyle w:val="apple-converted-space"/>
        </w:rPr>
        <w:t> </w:t>
      </w:r>
      <w:proofErr w:type="spellStart"/>
      <w:r w:rsidRPr="008E5EFC">
        <w:t>Пуцан</w:t>
      </w:r>
      <w:proofErr w:type="spellEnd"/>
      <w:r w:rsidRPr="008E5EFC">
        <w:t xml:space="preserve"> И. Светя другим - не сверху сам. Тренинг для профилактики эмоционального истощения педагогов / И. </w:t>
      </w:r>
      <w:proofErr w:type="spellStart"/>
      <w:r w:rsidRPr="008E5EFC">
        <w:t>Пуцан</w:t>
      </w:r>
      <w:proofErr w:type="spellEnd"/>
      <w:r w:rsidRPr="008E5EFC">
        <w:t xml:space="preserve"> // Психолог. - 2009. - №29- 30 - с 61.63.</w:t>
      </w:r>
    </w:p>
    <w:p w:rsidR="00A966E5" w:rsidRPr="008E5EFC" w:rsidRDefault="00A966E5" w:rsidP="00A966E5">
      <w:pPr>
        <w:pStyle w:val="a3"/>
        <w:shd w:val="clear" w:color="auto" w:fill="FFFFFF"/>
        <w:spacing w:before="0" w:beforeAutospacing="0" w:after="0" w:afterAutospacing="0" w:line="216" w:lineRule="atLeast"/>
      </w:pPr>
      <w:r w:rsidRPr="008E5EFC">
        <w:t>•</w:t>
      </w:r>
      <w:r w:rsidRPr="008E5EFC">
        <w:rPr>
          <w:rStyle w:val="apple-converted-space"/>
        </w:rPr>
        <w:t> </w:t>
      </w:r>
      <w:proofErr w:type="spellStart"/>
      <w:r w:rsidRPr="008E5EFC">
        <w:t>стреже</w:t>
      </w:r>
      <w:proofErr w:type="spellEnd"/>
      <w:r w:rsidRPr="008E5EFC">
        <w:t xml:space="preserve"> Л. Профилактика эмоционального выгорания среди педагогов ДОУ / Л. </w:t>
      </w:r>
      <w:proofErr w:type="spellStart"/>
      <w:r w:rsidRPr="008E5EFC">
        <w:t>Стреже</w:t>
      </w:r>
      <w:proofErr w:type="spellEnd"/>
      <w:r w:rsidRPr="008E5EFC">
        <w:t xml:space="preserve"> // Психолог дошкольного. - 2012. - № 11. - С. 51-53.</w:t>
      </w:r>
    </w:p>
    <w:p w:rsidR="00A966E5" w:rsidRPr="008E5EFC" w:rsidRDefault="00A966E5" w:rsidP="00A966E5">
      <w:pPr>
        <w:pStyle w:val="a3"/>
        <w:shd w:val="clear" w:color="auto" w:fill="FFFFFF"/>
        <w:spacing w:before="0" w:beforeAutospacing="0" w:after="0" w:afterAutospacing="0" w:line="216" w:lineRule="atLeast"/>
      </w:pPr>
      <w:r w:rsidRPr="008E5EFC">
        <w:t>•</w:t>
      </w:r>
      <w:r w:rsidRPr="008E5EFC">
        <w:rPr>
          <w:rStyle w:val="apple-converted-space"/>
        </w:rPr>
        <w:t> </w:t>
      </w:r>
      <w:r w:rsidRPr="008E5EFC">
        <w:t xml:space="preserve">«Большая книга детского психолога» / О.Н. </w:t>
      </w:r>
      <w:proofErr w:type="spellStart"/>
      <w:r w:rsidRPr="008E5EFC">
        <w:t>Истратова</w:t>
      </w:r>
      <w:proofErr w:type="spellEnd"/>
      <w:r w:rsidRPr="008E5EFC">
        <w:t xml:space="preserve">, Г.А. Широкова, Т.В. </w:t>
      </w:r>
      <w:proofErr w:type="spellStart"/>
      <w:r w:rsidRPr="008E5EFC">
        <w:t>Эксакусто</w:t>
      </w:r>
      <w:proofErr w:type="spellEnd"/>
      <w:r w:rsidRPr="008E5EFC">
        <w:t>. Ростов на Дону, «Феникс»,2011.</w:t>
      </w:r>
    </w:p>
    <w:p w:rsidR="00A966E5" w:rsidRPr="008E5EFC" w:rsidRDefault="00A966E5" w:rsidP="00A966E5">
      <w:pPr>
        <w:pStyle w:val="a3"/>
        <w:spacing w:before="0" w:beforeAutospacing="0" w:after="0" w:afterAutospacing="0"/>
      </w:pPr>
      <w:r w:rsidRPr="008E5EFC">
        <w:t>•</w:t>
      </w:r>
      <w:r w:rsidRPr="008E5EFC">
        <w:rPr>
          <w:rStyle w:val="apple-converted-space"/>
        </w:rPr>
        <w:t> </w:t>
      </w:r>
      <w:r w:rsidRPr="008E5EFC">
        <w:t>Колошина Т.Ю., Трусь А.А. «</w:t>
      </w:r>
      <w:proofErr w:type="spellStart"/>
      <w:r w:rsidRPr="008E5EFC">
        <w:t>АРТ-терапевтические</w:t>
      </w:r>
      <w:proofErr w:type="spellEnd"/>
      <w:r w:rsidRPr="008E5EFC">
        <w:t xml:space="preserve"> техники в тренинге»</w:t>
      </w:r>
      <w:proofErr w:type="gramStart"/>
      <w:r w:rsidRPr="008E5EFC">
        <w:t>,С</w:t>
      </w:r>
      <w:proofErr w:type="gramEnd"/>
      <w:r w:rsidRPr="008E5EFC">
        <w:t>Пб, «Речь», 2010</w:t>
      </w:r>
    </w:p>
    <w:p w:rsidR="00A966E5" w:rsidRPr="008E5EFC" w:rsidRDefault="00A966E5" w:rsidP="00A966E5">
      <w:pPr>
        <w:pStyle w:val="a3"/>
        <w:spacing w:before="0" w:beforeAutospacing="0" w:after="0" w:afterAutospacing="0"/>
      </w:pPr>
      <w:r w:rsidRPr="008E5EFC">
        <w:t>•</w:t>
      </w:r>
      <w:r w:rsidRPr="008E5EFC">
        <w:rPr>
          <w:rStyle w:val="apple-converted-space"/>
        </w:rPr>
        <w:t> </w:t>
      </w:r>
      <w:r w:rsidRPr="008E5EFC">
        <w:t xml:space="preserve">«Психология общения. Энциклопедический словарь» / А.А. </w:t>
      </w:r>
      <w:proofErr w:type="spellStart"/>
      <w:r w:rsidRPr="008E5EFC">
        <w:t>Бодалева</w:t>
      </w:r>
      <w:proofErr w:type="spellEnd"/>
      <w:r w:rsidRPr="008E5EFC">
        <w:t>, М., «</w:t>
      </w:r>
      <w:proofErr w:type="spellStart"/>
      <w:r w:rsidRPr="008E5EFC">
        <w:t>Когито-Центр</w:t>
      </w:r>
      <w:proofErr w:type="spellEnd"/>
      <w:r w:rsidRPr="008E5EFC">
        <w:t>», 2011.</w:t>
      </w:r>
    </w:p>
    <w:p w:rsidR="00A966E5" w:rsidRPr="008E5EFC" w:rsidRDefault="00A966E5" w:rsidP="00A966E5">
      <w:pPr>
        <w:pStyle w:val="a3"/>
        <w:spacing w:before="0" w:beforeAutospacing="0" w:after="0" w:afterAutospacing="0"/>
      </w:pPr>
      <w:r w:rsidRPr="008E5EFC">
        <w:t>•</w:t>
      </w:r>
      <w:r w:rsidRPr="008E5EFC">
        <w:rPr>
          <w:rStyle w:val="apple-converted-space"/>
        </w:rPr>
        <w:t> </w:t>
      </w:r>
      <w:r w:rsidRPr="008E5EFC">
        <w:t>«Психология профессионального здоровья» / Г.С. Никифорова, СПб, «Речь», 2006.</w:t>
      </w:r>
    </w:p>
    <w:p w:rsidR="00025C39" w:rsidRDefault="00A966E5" w:rsidP="00A966E5">
      <w:pPr>
        <w:pStyle w:val="a3"/>
        <w:spacing w:before="0" w:beforeAutospacing="0" w:after="0" w:afterAutospacing="0"/>
      </w:pPr>
      <w:r w:rsidRPr="008E5EFC">
        <w:t>•</w:t>
      </w:r>
      <w:r w:rsidRPr="008E5EFC">
        <w:rPr>
          <w:rStyle w:val="apple-converted-space"/>
        </w:rPr>
        <w:t> </w:t>
      </w:r>
      <w:r w:rsidRPr="008E5EFC">
        <w:t>Саенко Ю.В. «Регуляция эмоций. Тренинг управления чувствами и настроениями», СПб, «Речь», 2011.</w:t>
      </w:r>
    </w:p>
    <w:sectPr w:rsidR="00025C39" w:rsidSect="00755056">
      <w:pgSz w:w="11906" w:h="16838"/>
      <w:pgMar w:top="567" w:right="567" w:bottom="426"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97AE9"/>
    <w:multiLevelType w:val="multilevel"/>
    <w:tmpl w:val="436E4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2500D9"/>
    <w:multiLevelType w:val="multilevel"/>
    <w:tmpl w:val="82D8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310611"/>
    <w:multiLevelType w:val="multilevel"/>
    <w:tmpl w:val="CA0475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6F13B5"/>
    <w:multiLevelType w:val="multilevel"/>
    <w:tmpl w:val="9684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5F396E"/>
    <w:multiLevelType w:val="hybridMultilevel"/>
    <w:tmpl w:val="D2A472AC"/>
    <w:lvl w:ilvl="0" w:tplc="04190005">
      <w:start w:val="1"/>
      <w:numFmt w:val="bullet"/>
      <w:lvlText w:val=""/>
      <w:lvlJc w:val="left"/>
      <w:pPr>
        <w:tabs>
          <w:tab w:val="num" w:pos="720"/>
        </w:tabs>
        <w:ind w:left="720" w:hanging="360"/>
      </w:pPr>
      <w:rPr>
        <w:rFonts w:ascii="Wingdings" w:hAnsi="Wingdings" w:hint="default"/>
      </w:rPr>
    </w:lvl>
    <w:lvl w:ilvl="1" w:tplc="4E28B74A" w:tentative="1">
      <w:start w:val="1"/>
      <w:numFmt w:val="bullet"/>
      <w:lvlText w:val=""/>
      <w:lvlJc w:val="left"/>
      <w:pPr>
        <w:tabs>
          <w:tab w:val="num" w:pos="1440"/>
        </w:tabs>
        <w:ind w:left="1440" w:hanging="360"/>
      </w:pPr>
      <w:rPr>
        <w:rFonts w:ascii="Wingdings" w:hAnsi="Wingdings" w:hint="default"/>
      </w:rPr>
    </w:lvl>
    <w:lvl w:ilvl="2" w:tplc="480E9924" w:tentative="1">
      <w:start w:val="1"/>
      <w:numFmt w:val="bullet"/>
      <w:lvlText w:val=""/>
      <w:lvlJc w:val="left"/>
      <w:pPr>
        <w:tabs>
          <w:tab w:val="num" w:pos="2160"/>
        </w:tabs>
        <w:ind w:left="2160" w:hanging="360"/>
      </w:pPr>
      <w:rPr>
        <w:rFonts w:ascii="Wingdings" w:hAnsi="Wingdings" w:hint="default"/>
      </w:rPr>
    </w:lvl>
    <w:lvl w:ilvl="3" w:tplc="68666792" w:tentative="1">
      <w:start w:val="1"/>
      <w:numFmt w:val="bullet"/>
      <w:lvlText w:val=""/>
      <w:lvlJc w:val="left"/>
      <w:pPr>
        <w:tabs>
          <w:tab w:val="num" w:pos="2880"/>
        </w:tabs>
        <w:ind w:left="2880" w:hanging="360"/>
      </w:pPr>
      <w:rPr>
        <w:rFonts w:ascii="Wingdings" w:hAnsi="Wingdings" w:hint="default"/>
      </w:rPr>
    </w:lvl>
    <w:lvl w:ilvl="4" w:tplc="A836D098" w:tentative="1">
      <w:start w:val="1"/>
      <w:numFmt w:val="bullet"/>
      <w:lvlText w:val=""/>
      <w:lvlJc w:val="left"/>
      <w:pPr>
        <w:tabs>
          <w:tab w:val="num" w:pos="3600"/>
        </w:tabs>
        <w:ind w:left="3600" w:hanging="360"/>
      </w:pPr>
      <w:rPr>
        <w:rFonts w:ascii="Wingdings" w:hAnsi="Wingdings" w:hint="default"/>
      </w:rPr>
    </w:lvl>
    <w:lvl w:ilvl="5" w:tplc="0F9EA17A" w:tentative="1">
      <w:start w:val="1"/>
      <w:numFmt w:val="bullet"/>
      <w:lvlText w:val=""/>
      <w:lvlJc w:val="left"/>
      <w:pPr>
        <w:tabs>
          <w:tab w:val="num" w:pos="4320"/>
        </w:tabs>
        <w:ind w:left="4320" w:hanging="360"/>
      </w:pPr>
      <w:rPr>
        <w:rFonts w:ascii="Wingdings" w:hAnsi="Wingdings" w:hint="default"/>
      </w:rPr>
    </w:lvl>
    <w:lvl w:ilvl="6" w:tplc="53BE0F96" w:tentative="1">
      <w:start w:val="1"/>
      <w:numFmt w:val="bullet"/>
      <w:lvlText w:val=""/>
      <w:lvlJc w:val="left"/>
      <w:pPr>
        <w:tabs>
          <w:tab w:val="num" w:pos="5040"/>
        </w:tabs>
        <w:ind w:left="5040" w:hanging="360"/>
      </w:pPr>
      <w:rPr>
        <w:rFonts w:ascii="Wingdings" w:hAnsi="Wingdings" w:hint="default"/>
      </w:rPr>
    </w:lvl>
    <w:lvl w:ilvl="7" w:tplc="28D286EA" w:tentative="1">
      <w:start w:val="1"/>
      <w:numFmt w:val="bullet"/>
      <w:lvlText w:val=""/>
      <w:lvlJc w:val="left"/>
      <w:pPr>
        <w:tabs>
          <w:tab w:val="num" w:pos="5760"/>
        </w:tabs>
        <w:ind w:left="5760" w:hanging="360"/>
      </w:pPr>
      <w:rPr>
        <w:rFonts w:ascii="Wingdings" w:hAnsi="Wingdings" w:hint="default"/>
      </w:rPr>
    </w:lvl>
    <w:lvl w:ilvl="8" w:tplc="40B60EF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493148"/>
    <w:rsid w:val="00025C39"/>
    <w:rsid w:val="004926F8"/>
    <w:rsid w:val="00493148"/>
    <w:rsid w:val="00755056"/>
    <w:rsid w:val="007A24E0"/>
    <w:rsid w:val="00A966E5"/>
    <w:rsid w:val="00F251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6E5"/>
  </w:style>
  <w:style w:type="paragraph" w:styleId="3">
    <w:name w:val="heading 3"/>
    <w:basedOn w:val="a"/>
    <w:next w:val="a"/>
    <w:link w:val="30"/>
    <w:uiPriority w:val="9"/>
    <w:semiHidden/>
    <w:unhideWhenUsed/>
    <w:qFormat/>
    <w:rsid w:val="00A966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966E5"/>
    <w:rPr>
      <w:rFonts w:asciiTheme="majorHAnsi" w:eastAsiaTheme="majorEastAsia" w:hAnsiTheme="majorHAnsi" w:cstheme="majorBidi"/>
      <w:b/>
      <w:bCs/>
      <w:color w:val="4F81BD" w:themeColor="accent1"/>
    </w:rPr>
  </w:style>
  <w:style w:type="paragraph" w:styleId="a3">
    <w:name w:val="Normal (Web)"/>
    <w:basedOn w:val="a"/>
    <w:uiPriority w:val="99"/>
    <w:unhideWhenUsed/>
    <w:rsid w:val="00A966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966E5"/>
  </w:style>
  <w:style w:type="paragraph" w:customStyle="1" w:styleId="headline">
    <w:name w:val="headline"/>
    <w:basedOn w:val="a"/>
    <w:rsid w:val="00A966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A966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A966E5"/>
  </w:style>
  <w:style w:type="paragraph" w:styleId="a4">
    <w:name w:val="No Spacing"/>
    <w:uiPriority w:val="1"/>
    <w:qFormat/>
    <w:rsid w:val="00A966E5"/>
    <w:pPr>
      <w:spacing w:after="0" w:line="240" w:lineRule="auto"/>
    </w:pPr>
  </w:style>
  <w:style w:type="character" w:styleId="a5">
    <w:name w:val="Strong"/>
    <w:basedOn w:val="a0"/>
    <w:uiPriority w:val="22"/>
    <w:qFormat/>
    <w:rsid w:val="00A966E5"/>
    <w:rPr>
      <w:b/>
      <w:bCs/>
    </w:rPr>
  </w:style>
  <w:style w:type="paragraph" w:styleId="a6">
    <w:name w:val="List Paragraph"/>
    <w:basedOn w:val="a"/>
    <w:uiPriority w:val="34"/>
    <w:qFormat/>
    <w:rsid w:val="00A966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2301</Words>
  <Characters>13118</Characters>
  <Application>Microsoft Office Word</Application>
  <DocSecurity>0</DocSecurity>
  <Lines>109</Lines>
  <Paragraphs>30</Paragraphs>
  <ScaleCrop>false</ScaleCrop>
  <Company/>
  <LinksUpToDate>false</LinksUpToDate>
  <CharactersWithSpaces>15389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2025-03-14T14:12:00Z</dcterms:created>
  <dcterms:modified xsi:type="dcterms:W3CDTF">2025-03-14T14:21:00Z</dcterms:modified>
</cp:coreProperties>
</file>